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27B" w:rsidRDefault="005A06EB">
      <w:pPr>
        <w:pStyle w:val="Standard"/>
        <w:jc w:val="right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>Проект</w:t>
      </w:r>
    </w:p>
    <w:p w:rsidR="00DC327B" w:rsidRDefault="005A06EB">
      <w:pPr>
        <w:pStyle w:val="Standard"/>
        <w:jc w:val="center"/>
      </w:pPr>
      <w:r>
        <w:rPr>
          <w:rFonts w:ascii="Times New Roman" w:eastAsia="Times New Roman" w:hAnsi="Times New Roman" w:cs="Times New Roman"/>
          <w:sz w:val="28"/>
        </w:rPr>
        <w:t>УКАЗ</w:t>
      </w:r>
    </w:p>
    <w:p w:rsidR="00DC327B" w:rsidRDefault="005A06EB">
      <w:pPr>
        <w:pStyle w:val="Standard"/>
        <w:jc w:val="center"/>
      </w:pPr>
      <w:r>
        <w:rPr>
          <w:rFonts w:ascii="Times New Roman" w:eastAsia="Times New Roman" w:hAnsi="Times New Roman" w:cs="Times New Roman"/>
          <w:sz w:val="28"/>
        </w:rPr>
        <w:t>ГУБЕРНАТОРА БРЯНСКОЙ ОБЛАСТИ</w:t>
      </w:r>
    </w:p>
    <w:p w:rsidR="00DC327B" w:rsidRDefault="005A06EB">
      <w:pPr>
        <w:pStyle w:val="Standard"/>
      </w:pPr>
      <w:r>
        <w:rPr>
          <w:rFonts w:ascii="Times New Roman" w:eastAsia="Times New Roman" w:hAnsi="Times New Roman" w:cs="Times New Roman"/>
          <w:sz w:val="28"/>
        </w:rPr>
        <w:t>от _____________№___________</w:t>
      </w:r>
    </w:p>
    <w:p w:rsidR="00DC327B" w:rsidRDefault="005A06EB">
      <w:pPr>
        <w:pStyle w:val="Standard"/>
      </w:pPr>
      <w:r>
        <w:rPr>
          <w:rFonts w:ascii="Times New Roman" w:eastAsia="Times New Roman" w:hAnsi="Times New Roman" w:cs="Times New Roman"/>
          <w:sz w:val="28"/>
        </w:rPr>
        <w:t>г. Брянск</w:t>
      </w:r>
    </w:p>
    <w:tbl>
      <w:tblPr>
        <w:tblW w:w="6627" w:type="dxa"/>
        <w:tblInd w:w="-10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27"/>
      </w:tblGrid>
      <w:tr w:rsidR="00DC327B" w:rsidRPr="005A06EB">
        <w:tblPrEx>
          <w:tblCellMar>
            <w:top w:w="0" w:type="dxa"/>
            <w:bottom w:w="0" w:type="dxa"/>
          </w:tblCellMar>
        </w:tblPrEx>
        <w:tc>
          <w:tcPr>
            <w:tcW w:w="66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27B" w:rsidRDefault="005A06EB">
            <w:pPr>
              <w:pStyle w:val="af2"/>
              <w:jc w:val="both"/>
            </w:pPr>
            <w:r>
              <w:rPr>
                <w:rFonts w:ascii="Times New Roman" w:eastAsia="Times New Roman" w:hAnsi="Times New Roman" w:cs="Times New Roman"/>
                <w:color w:val="22272F"/>
                <w:sz w:val="28"/>
                <w:shd w:val="clear" w:color="auto" w:fill="FFFFFF"/>
              </w:rPr>
              <w:t xml:space="preserve">Об утверждении Порядка освобождения от начисления пеней в случае несвоевременного и (или) неполного внесения платы за жилое помещение и коммунальные услуги, взноса на </w:t>
            </w:r>
            <w:r>
              <w:rPr>
                <w:rFonts w:ascii="Times New Roman" w:eastAsia="Times New Roman" w:hAnsi="Times New Roman" w:cs="Times New Roman"/>
                <w:color w:val="22272F"/>
                <w:sz w:val="28"/>
                <w:shd w:val="clear" w:color="auto" w:fill="FFFFFF"/>
              </w:rPr>
              <w:t>капитальный ремонт общего имущества в многоквартирном доме, установленных жилищным законодательством Российской Федерации, граждан Российской Федерации, заключивших контракт о прохождении военной службы в связи с призывом на военную службу по мобилизации в</w:t>
            </w:r>
            <w:r>
              <w:rPr>
                <w:rFonts w:ascii="Times New Roman" w:eastAsia="Times New Roman" w:hAnsi="Times New Roman" w:cs="Times New Roman"/>
                <w:color w:val="22272F"/>
                <w:sz w:val="28"/>
                <w:shd w:val="clear" w:color="auto" w:fill="FFFFFF"/>
              </w:rPr>
              <w:t xml:space="preserve"> Вооруженные Силы Российской Федерации, и членов их семей</w:t>
            </w:r>
          </w:p>
          <w:p w:rsidR="00DC327B" w:rsidRPr="005A06EB" w:rsidRDefault="00DC327B">
            <w:pPr>
              <w:rPr>
                <w:lang w:val="ru-RU"/>
              </w:rPr>
            </w:pPr>
          </w:p>
        </w:tc>
      </w:tr>
    </w:tbl>
    <w:p w:rsidR="00DC327B" w:rsidRDefault="00DC327B">
      <w:pPr>
        <w:pStyle w:val="Standard"/>
        <w:ind w:left="-105" w:firstLine="709"/>
        <w:jc w:val="both"/>
      </w:pPr>
    </w:p>
    <w:p w:rsidR="00DC327B" w:rsidRDefault="005A06EB">
      <w:pPr>
        <w:pStyle w:val="Standard"/>
        <w:ind w:left="-105" w:firstLine="70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sz w:val="28"/>
        </w:rPr>
        <w:t>соответствии  со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статьей 9.1   </w:t>
      </w:r>
      <w:r>
        <w:rPr>
          <w:rFonts w:ascii="Times New Roman" w:eastAsia="Times New Roman" w:hAnsi="Times New Roman" w:cs="Times New Roman"/>
          <w:color w:val="22272F"/>
          <w:sz w:val="28"/>
          <w:shd w:val="clear" w:color="auto" w:fill="FFFFFF"/>
        </w:rPr>
        <w:t>Федерального закона от 14 марта 2022 года № 58-ФЗ «О внесении изменений в отдельные законодательные акты Российской Федерации</w:t>
      </w:r>
      <w:r>
        <w:rPr>
          <w:rFonts w:ascii="Times New Roman" w:eastAsia="Times New Roman" w:hAnsi="Times New Roman" w:cs="Times New Roman"/>
          <w:color w:val="22272F"/>
          <w:sz w:val="28"/>
        </w:rPr>
        <w:t>»</w:t>
      </w:r>
      <w:r>
        <w:rPr>
          <w:rFonts w:ascii="Times New Roman" w:eastAsia="Times New Roman" w:hAnsi="Times New Roman" w:cs="Times New Roman"/>
          <w:sz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     ПОСТАНОВЛЯЮ: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</w:p>
    <w:p w:rsidR="00DC327B" w:rsidRDefault="005A06EB">
      <w:pPr>
        <w:pStyle w:val="Standard"/>
        <w:ind w:left="-105" w:firstLine="824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1. </w:t>
      </w:r>
      <w:r>
        <w:rPr>
          <w:rFonts w:ascii="Times New Roman" w:eastAsia="Times New Roman" w:hAnsi="Times New Roman" w:cs="Times New Roman"/>
          <w:sz w:val="28"/>
        </w:rPr>
        <w:t>Утвердить прилагаемый Порядок освобождения от начисления пеней в случае несвоевременного и (или) неполного внесения платы за жилое помещение и коммунальные услуги, взноса на капитальный ремонт общего имущества в многоквартирном доме, установленных</w:t>
      </w:r>
      <w:r>
        <w:rPr>
          <w:rFonts w:ascii="Times New Roman" w:eastAsia="Times New Roman" w:hAnsi="Times New Roman" w:cs="Times New Roman"/>
          <w:sz w:val="28"/>
        </w:rPr>
        <w:t xml:space="preserve"> жилищным законодательством Российской Федерации, граждан Российской Федерации, заключивших контракт о прохождении военной службы в связи с призывом на военную службу по мобилизации в Вооруженные Силы Российской Федерации, и членов их семей.  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        </w:t>
      </w:r>
      <w:r>
        <w:rPr>
          <w:rFonts w:ascii="Times New Roman" w:eastAsia="Times New Roman" w:hAnsi="Times New Roman" w:cs="Times New Roman"/>
          <w:sz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        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2.  Указ вступает в силу после его официального опубликования на «Официальном интернет-портале правовой информации» (</w:t>
      </w:r>
      <w:proofErr w:type="spellStart"/>
      <w:r>
        <w:rPr>
          <w:rFonts w:ascii="Times New Roman" w:eastAsia="Times New Roman" w:hAnsi="Times New Roman" w:cs="Times New Roman"/>
          <w:sz w:val="28"/>
          <w:lang w:val="en-US"/>
        </w:rPr>
        <w:t>pravo</w:t>
      </w:r>
      <w:proofErr w:type="spellEnd"/>
      <w:r w:rsidRPr="005A06EB">
        <w:rPr>
          <w:rFonts w:ascii="Times New Roman" w:eastAsia="Times New Roman" w:hAnsi="Times New Roman" w:cs="Times New Roman"/>
          <w:sz w:val="28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lang w:val="en-US"/>
        </w:rPr>
        <w:t>gov</w:t>
      </w:r>
      <w:proofErr w:type="spellEnd"/>
      <w:r w:rsidRPr="005A06EB">
        <w:rPr>
          <w:rFonts w:ascii="Times New Roman" w:eastAsia="Times New Roman" w:hAnsi="Times New Roman" w:cs="Times New Roman"/>
          <w:sz w:val="28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lang w:val="en-US"/>
        </w:rPr>
        <w:t>ru</w:t>
      </w:r>
      <w:proofErr w:type="spellEnd"/>
      <w:r w:rsidRPr="005A06EB">
        <w:rPr>
          <w:rFonts w:ascii="Times New Roman" w:eastAsia="Times New Roman" w:hAnsi="Times New Roman" w:cs="Times New Roman"/>
          <w:sz w:val="28"/>
        </w:rPr>
        <w:t>).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3. Контроль за исполнением указа возложить </w:t>
      </w:r>
      <w:proofErr w:type="gramStart"/>
      <w:r>
        <w:rPr>
          <w:rFonts w:ascii="Times New Roman" w:eastAsia="Times New Roman" w:hAnsi="Times New Roman" w:cs="Times New Roman"/>
          <w:sz w:val="28"/>
        </w:rPr>
        <w:t>на  заместителя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Губернатора Брянской области Симоненко Н.К.</w:t>
      </w:r>
    </w:p>
    <w:p w:rsidR="00DC327B" w:rsidRDefault="00DC327B">
      <w:pPr>
        <w:pStyle w:val="Standard"/>
        <w:jc w:val="both"/>
      </w:pPr>
    </w:p>
    <w:p w:rsidR="00DC327B" w:rsidRDefault="005A06EB">
      <w:pPr>
        <w:pStyle w:val="Standard"/>
        <w:jc w:val="both"/>
      </w:pPr>
      <w:r>
        <w:rPr>
          <w:rFonts w:ascii="Times New Roman" w:eastAsia="Times New Roman" w:hAnsi="Times New Roman" w:cs="Times New Roman"/>
          <w:sz w:val="28"/>
        </w:rPr>
        <w:t>Губернатор</w:t>
      </w:r>
    </w:p>
    <w:p w:rsidR="00DC327B" w:rsidRDefault="005A06EB">
      <w:pPr>
        <w:pStyle w:val="Standard"/>
        <w:jc w:val="both"/>
      </w:pPr>
      <w:r>
        <w:rPr>
          <w:rFonts w:ascii="Times New Roman" w:eastAsia="Times New Roman" w:hAnsi="Times New Roman" w:cs="Times New Roman"/>
          <w:sz w:val="28"/>
        </w:rPr>
        <w:t>Брянской области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          А.В. Богомаз</w:t>
      </w:r>
    </w:p>
    <w:p w:rsidR="00DC327B" w:rsidRDefault="00DC327B">
      <w:pPr>
        <w:pStyle w:val="Standard"/>
      </w:pPr>
    </w:p>
    <w:p w:rsidR="00DC327B" w:rsidRDefault="00DC327B">
      <w:pPr>
        <w:pStyle w:val="Standard"/>
      </w:pPr>
    </w:p>
    <w:p w:rsidR="00DC327B" w:rsidRDefault="00DC327B">
      <w:pPr>
        <w:pStyle w:val="Standard"/>
      </w:pPr>
    </w:p>
    <w:p w:rsidR="00DC327B" w:rsidRDefault="00DC327B">
      <w:pPr>
        <w:pStyle w:val="Standard"/>
      </w:pPr>
    </w:p>
    <w:p w:rsidR="00DC327B" w:rsidRDefault="00DC327B">
      <w:pPr>
        <w:pStyle w:val="Standard"/>
      </w:pPr>
    </w:p>
    <w:p w:rsidR="00DC327B" w:rsidRDefault="00DC327B">
      <w:pPr>
        <w:pStyle w:val="Standard"/>
      </w:pPr>
    </w:p>
    <w:p w:rsidR="00DC327B" w:rsidRDefault="005A06EB">
      <w:pPr>
        <w:pStyle w:val="Standard"/>
        <w:spacing w:line="283" w:lineRule="atLeast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Утвержден 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</w:p>
    <w:p w:rsidR="00DC327B" w:rsidRDefault="005A06EB">
      <w:pPr>
        <w:pStyle w:val="Standard"/>
        <w:spacing w:line="283" w:lineRule="atLeast"/>
        <w:jc w:val="right"/>
      </w:pPr>
      <w:r>
        <w:rPr>
          <w:rFonts w:ascii="Times New Roman" w:eastAsia="Times New Roman" w:hAnsi="Times New Roman" w:cs="Times New Roman"/>
          <w:sz w:val="28"/>
        </w:rPr>
        <w:t>указом Губернатора Брянской области</w:t>
      </w:r>
    </w:p>
    <w:p w:rsidR="00DC327B" w:rsidRDefault="005A06EB">
      <w:pPr>
        <w:pStyle w:val="Standard"/>
        <w:spacing w:line="283" w:lineRule="atLeast"/>
        <w:jc w:val="right"/>
      </w:pPr>
      <w:r>
        <w:rPr>
          <w:rFonts w:ascii="Times New Roman" w:eastAsia="Times New Roman" w:hAnsi="Times New Roman" w:cs="Times New Roman"/>
          <w:sz w:val="28"/>
        </w:rPr>
        <w:t>от                                 2022 г. №</w:t>
      </w:r>
    </w:p>
    <w:p w:rsidR="00DC327B" w:rsidRPr="005A06EB" w:rsidRDefault="005A06EB">
      <w:pPr>
        <w:pStyle w:val="1"/>
        <w:spacing w:before="108" w:after="108"/>
        <w:jc w:val="center"/>
        <w:rPr>
          <w:lang w:val="ru-RU"/>
        </w:rPr>
      </w:pPr>
      <w:r w:rsidRPr="005A06EB">
        <w:rPr>
          <w:rFonts w:ascii="Times New Roman" w:eastAsia="Times New Roman" w:hAnsi="Times New Roman" w:cs="Times New Roman"/>
          <w:color w:val="26282F"/>
          <w:sz w:val="28"/>
          <w:lang w:val="ru-RU"/>
        </w:rPr>
        <w:t>Порядок</w:t>
      </w:r>
      <w:r w:rsidRPr="005A06EB">
        <w:rPr>
          <w:rFonts w:ascii="Times New Roman" w:eastAsia="Times New Roman" w:hAnsi="Times New Roman" w:cs="Times New Roman"/>
          <w:color w:val="26282F"/>
          <w:sz w:val="28"/>
          <w:lang w:val="ru-RU"/>
        </w:rPr>
        <w:br/>
      </w:r>
      <w:r w:rsidRPr="005A06EB">
        <w:rPr>
          <w:rFonts w:ascii="Times New Roman" w:eastAsia="Times New Roman" w:hAnsi="Times New Roman" w:cs="Times New Roman"/>
          <w:color w:val="26282F"/>
          <w:sz w:val="28"/>
          <w:lang w:val="ru-RU"/>
        </w:rPr>
        <w:t xml:space="preserve">освобождения от начисления пеней в случае несвоевременного и (или) неполного внесения </w:t>
      </w:r>
      <w:r w:rsidRPr="005A06EB">
        <w:rPr>
          <w:rFonts w:ascii="Times New Roman" w:eastAsia="Times New Roman" w:hAnsi="Times New Roman" w:cs="Times New Roman"/>
          <w:color w:val="26282F"/>
          <w:sz w:val="28"/>
          <w:lang w:val="ru-RU"/>
        </w:rPr>
        <w:t xml:space="preserve">платы за жилое помещение и коммунальные услуги, </w:t>
      </w:r>
      <w:r w:rsidRPr="005A06EB">
        <w:rPr>
          <w:rFonts w:ascii="Times New Roman" w:eastAsia="Times New Roman" w:hAnsi="Times New Roman" w:cs="Times New Roman"/>
          <w:color w:val="26282F"/>
          <w:sz w:val="28"/>
          <w:lang w:val="ru-RU"/>
        </w:rPr>
        <w:lastRenderedPageBreak/>
        <w:t>взноса на капитальный ремонт общего имущества в многоквартирном доме, установленных жилищным законодательством Российской Федерации, граждан Российской Федерации, заключивших контракт о прохождении военной сл</w:t>
      </w:r>
      <w:r w:rsidRPr="005A06EB">
        <w:rPr>
          <w:rFonts w:ascii="Times New Roman" w:eastAsia="Times New Roman" w:hAnsi="Times New Roman" w:cs="Times New Roman"/>
          <w:color w:val="26282F"/>
          <w:sz w:val="28"/>
          <w:lang w:val="ru-RU"/>
        </w:rPr>
        <w:t>ужбы в связи с призывом на военную службу по мобилизации в Вооруженные Силы Российской Федерации, и членов их семей</w:t>
      </w:r>
    </w:p>
    <w:p w:rsidR="00DC327B" w:rsidRPr="005A06EB" w:rsidRDefault="00DC327B">
      <w:pPr>
        <w:rPr>
          <w:lang w:val="ru-RU"/>
        </w:rPr>
      </w:pPr>
    </w:p>
    <w:p w:rsidR="00DC327B" w:rsidRPr="005A06EB" w:rsidRDefault="005A06EB">
      <w:pPr>
        <w:ind w:firstLine="720"/>
        <w:jc w:val="both"/>
        <w:rPr>
          <w:lang w:val="ru-RU"/>
        </w:rPr>
      </w:pPr>
      <w:bookmarkStart w:id="1" w:name="sub_100"/>
      <w:r w:rsidRPr="005A06EB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1. Настоящий Порядок в соответствии  </w:t>
      </w:r>
      <w:r w:rsidRPr="005A06EB">
        <w:rPr>
          <w:rFonts w:ascii="Times New Roman" w:eastAsia="Times New Roman" w:hAnsi="Times New Roman" w:cs="Times New Roman"/>
          <w:sz w:val="28"/>
          <w:lang w:val="ru-RU"/>
        </w:rPr>
        <w:t xml:space="preserve">со статьей 9.1   </w:t>
      </w:r>
      <w:r w:rsidRPr="005A06EB">
        <w:rPr>
          <w:rFonts w:ascii="Times New Roman" w:eastAsia="Times New Roman" w:hAnsi="Times New Roman" w:cs="Times New Roman"/>
          <w:color w:val="22272F"/>
          <w:sz w:val="28"/>
          <w:shd w:val="clear" w:color="auto" w:fill="FFFFFF"/>
          <w:lang w:val="ru-RU"/>
        </w:rPr>
        <w:t>Федерального закона от 14 марта 2022</w:t>
      </w:r>
      <w:r>
        <w:rPr>
          <w:rFonts w:ascii="Times New Roman" w:eastAsia="Times New Roman" w:hAnsi="Times New Roman" w:cs="Times New Roman"/>
          <w:color w:val="22272F"/>
          <w:sz w:val="28"/>
          <w:shd w:val="clear" w:color="auto" w:fill="FFFFFF"/>
        </w:rPr>
        <w:t> </w:t>
      </w:r>
      <w:r w:rsidRPr="005A06EB">
        <w:rPr>
          <w:rFonts w:ascii="Times New Roman" w:eastAsia="Times New Roman" w:hAnsi="Times New Roman" w:cs="Times New Roman"/>
          <w:color w:val="22272F"/>
          <w:sz w:val="28"/>
          <w:shd w:val="clear" w:color="auto" w:fill="FFFFFF"/>
          <w:lang w:val="ru-RU"/>
        </w:rPr>
        <w:t>года №</w:t>
      </w:r>
      <w:r>
        <w:rPr>
          <w:rFonts w:ascii="Times New Roman" w:eastAsia="Times New Roman" w:hAnsi="Times New Roman" w:cs="Times New Roman"/>
          <w:color w:val="22272F"/>
          <w:sz w:val="28"/>
          <w:shd w:val="clear" w:color="auto" w:fill="FFFFFF"/>
        </w:rPr>
        <w:t> </w:t>
      </w:r>
      <w:r w:rsidRPr="005A06EB">
        <w:rPr>
          <w:rFonts w:ascii="Times New Roman" w:eastAsia="Times New Roman" w:hAnsi="Times New Roman" w:cs="Times New Roman"/>
          <w:color w:val="22272F"/>
          <w:sz w:val="28"/>
          <w:shd w:val="clear" w:color="auto" w:fill="FFFFFF"/>
          <w:lang w:val="ru-RU"/>
        </w:rPr>
        <w:t>58-ФЗ «О внесении изменений в отдельные з</w:t>
      </w:r>
      <w:r w:rsidRPr="005A06EB">
        <w:rPr>
          <w:rFonts w:ascii="Times New Roman" w:eastAsia="Times New Roman" w:hAnsi="Times New Roman" w:cs="Times New Roman"/>
          <w:color w:val="22272F"/>
          <w:sz w:val="28"/>
          <w:shd w:val="clear" w:color="auto" w:fill="FFFFFF"/>
          <w:lang w:val="ru-RU"/>
        </w:rPr>
        <w:t>аконодательные акты Российской Федерации</w:t>
      </w:r>
      <w:r w:rsidRPr="005A06EB">
        <w:rPr>
          <w:rFonts w:ascii="Times New Roman" w:eastAsia="Times New Roman" w:hAnsi="Times New Roman" w:cs="Times New Roman"/>
          <w:color w:val="22272F"/>
          <w:sz w:val="28"/>
          <w:lang w:val="ru-RU"/>
        </w:rPr>
        <w:t xml:space="preserve">» </w:t>
      </w:r>
      <w:r w:rsidRPr="005A06EB">
        <w:rPr>
          <w:rFonts w:ascii="Times New Roman" w:eastAsia="Times New Roman" w:hAnsi="Times New Roman" w:cs="Times New Roman"/>
          <w:color w:val="000000"/>
          <w:sz w:val="28"/>
          <w:lang w:val="ru-RU"/>
        </w:rPr>
        <w:t>определяет процедуру освобождения от начисления пеней в случае несвоевременного и (или) неполного внесения платы за жилое помещение и коммунальные услуги, взноса на капитальный ремонт общего имущества в многокварти</w:t>
      </w:r>
      <w:r w:rsidRPr="005A06EB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рном доме, установленных </w:t>
      </w:r>
      <w:hyperlink r:id="rId5" w:history="1">
        <w:r w:rsidRPr="005A06EB">
          <w:rPr>
            <w:rStyle w:val="Internetlink0"/>
            <w:rFonts w:ascii="Times New Roman" w:eastAsia="Times New Roman" w:hAnsi="Times New Roman" w:cs="Times New Roman"/>
            <w:color w:val="000000"/>
            <w:sz w:val="28"/>
            <w:lang w:val="ru-RU"/>
          </w:rPr>
          <w:t>жилищным законодательством</w:t>
        </w:r>
      </w:hyperlink>
      <w:r w:rsidRPr="005A06EB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Российской Федерации, граждан Российской Федерации, заключивших контракт о прохождении военной службы в связи с призывом на военную </w:t>
      </w:r>
      <w:r w:rsidRPr="005A06EB">
        <w:rPr>
          <w:rFonts w:ascii="Times New Roman" w:eastAsia="Times New Roman" w:hAnsi="Times New Roman" w:cs="Times New Roman"/>
          <w:color w:val="000000"/>
          <w:sz w:val="28"/>
          <w:lang w:val="ru-RU"/>
        </w:rPr>
        <w:t>службу по мобилизации в Вооруженные Силы Российской Федерации (далее соответственно - военнослужащий, мобилизация), и членов их семей.</w:t>
      </w:r>
    </w:p>
    <w:bookmarkEnd w:id="1"/>
    <w:p w:rsidR="00DC327B" w:rsidRPr="005A06EB" w:rsidRDefault="005A06EB">
      <w:pPr>
        <w:ind w:firstLine="720"/>
        <w:jc w:val="both"/>
        <w:rPr>
          <w:lang w:val="ru-RU"/>
        </w:rPr>
      </w:pPr>
      <w:r w:rsidRPr="005A06EB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Понятия, используемые в настоящем Порядке, применяются в значениях, определенных </w:t>
      </w:r>
      <w:hyperlink r:id="rId6" w:history="1">
        <w:r w:rsidRPr="005A06EB">
          <w:rPr>
            <w:rStyle w:val="Internetlink0"/>
            <w:rFonts w:ascii="Times New Roman" w:eastAsia="Times New Roman" w:hAnsi="Times New Roman" w:cs="Times New Roman"/>
            <w:color w:val="000000"/>
            <w:sz w:val="28"/>
            <w:lang w:val="ru-RU"/>
          </w:rPr>
          <w:t>Жилищным кодексом</w:t>
        </w:r>
      </w:hyperlink>
      <w:r w:rsidRPr="005A06EB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Российской Федерации.</w:t>
      </w:r>
    </w:p>
    <w:p w:rsidR="00DC327B" w:rsidRPr="005A06EB" w:rsidRDefault="005A06EB">
      <w:pPr>
        <w:ind w:firstLine="720"/>
        <w:jc w:val="both"/>
        <w:rPr>
          <w:lang w:val="ru-RU"/>
        </w:rPr>
      </w:pPr>
      <w:bookmarkStart w:id="2" w:name="sub_200"/>
      <w:r w:rsidRPr="005A06EB">
        <w:rPr>
          <w:rFonts w:ascii="Times New Roman" w:eastAsia="Times New Roman" w:hAnsi="Times New Roman" w:cs="Times New Roman"/>
          <w:color w:val="000000"/>
          <w:sz w:val="28"/>
          <w:lang w:val="ru-RU"/>
        </w:rPr>
        <w:t>2. Для освобождения от начисления пеней в случае несвоевременного и (или) неполного внесения платы за жилое помещение и коммунальные услуги, взноса на капитальный ремонт общего имущест</w:t>
      </w:r>
      <w:r w:rsidRPr="005A06EB">
        <w:rPr>
          <w:rFonts w:ascii="Times New Roman" w:eastAsia="Times New Roman" w:hAnsi="Times New Roman" w:cs="Times New Roman"/>
          <w:color w:val="000000"/>
          <w:sz w:val="28"/>
          <w:lang w:val="ru-RU"/>
        </w:rPr>
        <w:t>ва в многоквартирном доме военнослужащий или члены его семьи (далее при совместном упоминании - заявитель) подают заявление:</w:t>
      </w:r>
    </w:p>
    <w:bookmarkEnd w:id="2"/>
    <w:p w:rsidR="00DC327B" w:rsidRPr="005A06EB" w:rsidRDefault="005A06EB">
      <w:pPr>
        <w:ind w:firstLine="720"/>
        <w:jc w:val="both"/>
        <w:rPr>
          <w:lang w:val="ru-RU"/>
        </w:rPr>
      </w:pPr>
      <w:r w:rsidRPr="005A06EB">
        <w:rPr>
          <w:rFonts w:ascii="Times New Roman" w:eastAsia="Times New Roman" w:hAnsi="Times New Roman" w:cs="Times New Roman"/>
          <w:color w:val="000000"/>
          <w:sz w:val="28"/>
          <w:lang w:val="ru-RU"/>
        </w:rPr>
        <w:t>в случае подачи заявления об освобождении от начисления пеней в случае несвоевременного и (или) неполного внесения платы за жилое п</w:t>
      </w:r>
      <w:r w:rsidRPr="005A06EB">
        <w:rPr>
          <w:rFonts w:ascii="Times New Roman" w:eastAsia="Times New Roman" w:hAnsi="Times New Roman" w:cs="Times New Roman"/>
          <w:color w:val="000000"/>
          <w:sz w:val="28"/>
          <w:lang w:val="ru-RU"/>
        </w:rPr>
        <w:t>омещение и коммунальные услуги:</w:t>
      </w:r>
    </w:p>
    <w:p w:rsidR="00DC327B" w:rsidRPr="005A06EB" w:rsidRDefault="005A06EB">
      <w:pPr>
        <w:ind w:firstLine="720"/>
        <w:jc w:val="both"/>
        <w:rPr>
          <w:lang w:val="ru-RU"/>
        </w:rPr>
      </w:pPr>
      <w:r w:rsidRPr="005A06EB">
        <w:rPr>
          <w:rFonts w:ascii="Times New Roman" w:eastAsia="Times New Roman" w:hAnsi="Times New Roman" w:cs="Times New Roman"/>
          <w:color w:val="000000"/>
          <w:sz w:val="28"/>
          <w:lang w:val="ru-RU"/>
        </w:rPr>
        <w:t>юридическому лицу независимо от организационно-правовой формы или индивидуальному предпринимателю, осуществляющему предпринимательскую деятельность по управлению многоквартирными домами на основании лицензии;</w:t>
      </w:r>
    </w:p>
    <w:p w:rsidR="00DC327B" w:rsidRPr="005A06EB" w:rsidRDefault="005A06EB">
      <w:pPr>
        <w:ind w:firstLine="720"/>
        <w:jc w:val="both"/>
        <w:rPr>
          <w:lang w:val="ru-RU"/>
        </w:rPr>
      </w:pPr>
      <w:r w:rsidRPr="005A06EB">
        <w:rPr>
          <w:rFonts w:ascii="Times New Roman" w:eastAsia="Times New Roman" w:hAnsi="Times New Roman" w:cs="Times New Roman"/>
          <w:color w:val="000000"/>
          <w:sz w:val="28"/>
          <w:lang w:val="ru-RU"/>
        </w:rPr>
        <w:t>лицу, оказывающ</w:t>
      </w:r>
      <w:r w:rsidRPr="005A06EB">
        <w:rPr>
          <w:rFonts w:ascii="Times New Roman" w:eastAsia="Times New Roman" w:hAnsi="Times New Roman" w:cs="Times New Roman"/>
          <w:color w:val="000000"/>
          <w:sz w:val="28"/>
          <w:lang w:val="ru-RU"/>
        </w:rPr>
        <w:t>ему услуги по содержанию и (или) выполнению работ по ремонту общего имущества в многоквартирном доме на основании договора при непосредственном управлении многоквартирным домом собственниками помещений в таком доме;</w:t>
      </w:r>
    </w:p>
    <w:p w:rsidR="00DC327B" w:rsidRPr="005A06EB" w:rsidRDefault="005A06EB">
      <w:pPr>
        <w:ind w:firstLine="720"/>
        <w:jc w:val="both"/>
        <w:rPr>
          <w:lang w:val="ru-RU"/>
        </w:rPr>
      </w:pPr>
      <w:r w:rsidRPr="005A06EB">
        <w:rPr>
          <w:rFonts w:ascii="Times New Roman" w:eastAsia="Times New Roman" w:hAnsi="Times New Roman" w:cs="Times New Roman"/>
          <w:color w:val="000000"/>
          <w:sz w:val="28"/>
          <w:lang w:val="ru-RU"/>
        </w:rPr>
        <w:t>ресурсоснабжающей организации;</w:t>
      </w:r>
    </w:p>
    <w:p w:rsidR="00DC327B" w:rsidRPr="005A06EB" w:rsidRDefault="005A06EB">
      <w:pPr>
        <w:ind w:firstLine="720"/>
        <w:jc w:val="both"/>
        <w:rPr>
          <w:lang w:val="ru-RU"/>
        </w:rPr>
      </w:pPr>
      <w:r w:rsidRPr="005A06EB">
        <w:rPr>
          <w:rFonts w:ascii="Times New Roman" w:eastAsia="Times New Roman" w:hAnsi="Times New Roman" w:cs="Times New Roman"/>
          <w:color w:val="000000"/>
          <w:sz w:val="28"/>
          <w:lang w:val="ru-RU"/>
        </w:rPr>
        <w:t>региональ</w:t>
      </w:r>
      <w:r w:rsidRPr="005A06EB">
        <w:rPr>
          <w:rFonts w:ascii="Times New Roman" w:eastAsia="Times New Roman" w:hAnsi="Times New Roman" w:cs="Times New Roman"/>
          <w:color w:val="000000"/>
          <w:sz w:val="28"/>
          <w:lang w:val="ru-RU"/>
        </w:rPr>
        <w:t>ному оператору по обращению с твердыми коммунальными отходами;</w:t>
      </w:r>
    </w:p>
    <w:p w:rsidR="00DC327B" w:rsidRPr="005A06EB" w:rsidRDefault="005A06EB">
      <w:pPr>
        <w:ind w:firstLine="720"/>
        <w:jc w:val="both"/>
        <w:rPr>
          <w:lang w:val="ru-RU"/>
        </w:rPr>
      </w:pPr>
      <w:bookmarkStart w:id="3" w:name="sub_2007"/>
      <w:r w:rsidRPr="005A06EB">
        <w:rPr>
          <w:rFonts w:ascii="Times New Roman" w:eastAsia="Times New Roman" w:hAnsi="Times New Roman" w:cs="Times New Roman"/>
          <w:color w:val="000000"/>
          <w:sz w:val="28"/>
          <w:lang w:val="ru-RU"/>
        </w:rPr>
        <w:t>собственнику жилого помещения государственного жилищного фонда или муниципального жилищного фонда (действующему от его имени уполномоченному государственному органу или уполномоченному органу м</w:t>
      </w:r>
      <w:r w:rsidRPr="005A06EB">
        <w:rPr>
          <w:rFonts w:ascii="Times New Roman" w:eastAsia="Times New Roman" w:hAnsi="Times New Roman" w:cs="Times New Roman"/>
          <w:color w:val="000000"/>
          <w:sz w:val="28"/>
          <w:lang w:val="ru-RU"/>
        </w:rPr>
        <w:t>естного самоуправления) либо управомоченному им лицу (далее - собственник жилого помещения);</w:t>
      </w:r>
    </w:p>
    <w:bookmarkEnd w:id="3"/>
    <w:p w:rsidR="00DC327B" w:rsidRPr="005A06EB" w:rsidRDefault="005A06EB">
      <w:pPr>
        <w:ind w:firstLine="720"/>
        <w:jc w:val="both"/>
        <w:rPr>
          <w:lang w:val="ru-RU"/>
        </w:rPr>
      </w:pPr>
      <w:r w:rsidRPr="005A06EB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в случае подачи заявления об освобождении от начисления пеней в случае несвоевременного и (или) неполного внесения взноса на капитальный ремонт общего имущества в </w:t>
      </w:r>
      <w:r w:rsidRPr="005A06EB">
        <w:rPr>
          <w:rFonts w:ascii="Times New Roman" w:eastAsia="Times New Roman" w:hAnsi="Times New Roman" w:cs="Times New Roman"/>
          <w:color w:val="000000"/>
          <w:sz w:val="28"/>
          <w:lang w:val="ru-RU"/>
        </w:rPr>
        <w:t>многоквартирном доме:</w:t>
      </w:r>
    </w:p>
    <w:p w:rsidR="00DC327B" w:rsidRPr="005A06EB" w:rsidRDefault="005A06EB">
      <w:pPr>
        <w:ind w:firstLine="720"/>
        <w:jc w:val="both"/>
        <w:rPr>
          <w:lang w:val="ru-RU"/>
        </w:rPr>
      </w:pPr>
      <w:r w:rsidRPr="005A06EB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специализированной некоммерческой организации, которая осуществляет деятельность, направленную на обеспечение проведения </w:t>
      </w:r>
      <w:r w:rsidRPr="005A06EB">
        <w:rPr>
          <w:rFonts w:ascii="Times New Roman" w:eastAsia="Times New Roman" w:hAnsi="Times New Roman" w:cs="Times New Roman"/>
          <w:color w:val="000000"/>
          <w:sz w:val="28"/>
          <w:lang w:val="ru-RU"/>
        </w:rPr>
        <w:lastRenderedPageBreak/>
        <w:t>капитального ремонта общего имущества в многоквартирных домах;</w:t>
      </w:r>
    </w:p>
    <w:p w:rsidR="00DC327B" w:rsidRPr="005A06EB" w:rsidRDefault="005A06EB">
      <w:pPr>
        <w:ind w:firstLine="720"/>
        <w:jc w:val="both"/>
        <w:rPr>
          <w:lang w:val="ru-RU"/>
        </w:rPr>
      </w:pPr>
      <w:r w:rsidRPr="005A06EB">
        <w:rPr>
          <w:rFonts w:ascii="Times New Roman" w:eastAsia="Times New Roman" w:hAnsi="Times New Roman" w:cs="Times New Roman"/>
          <w:color w:val="000000"/>
          <w:sz w:val="28"/>
          <w:lang w:val="ru-RU"/>
        </w:rPr>
        <w:t>лицу, на имя которого открыт специальный счет.</w:t>
      </w:r>
    </w:p>
    <w:p w:rsidR="00DC327B" w:rsidRPr="005A06EB" w:rsidRDefault="005A06EB">
      <w:pPr>
        <w:ind w:firstLine="720"/>
        <w:jc w:val="both"/>
        <w:rPr>
          <w:lang w:val="ru-RU"/>
        </w:rPr>
      </w:pPr>
      <w:bookmarkStart w:id="4" w:name="sub_300"/>
      <w:r w:rsidRPr="005A06EB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3. </w:t>
      </w:r>
      <w:r w:rsidRPr="005A06EB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В случае подачи заявления лицам, указанным в </w:t>
      </w:r>
      <w:r w:rsidRPr="005A06EB">
        <w:rPr>
          <w:rFonts w:ascii="Times New Roman" w:eastAsia="Times New Roman" w:hAnsi="Times New Roman" w:cs="Times New Roman"/>
          <w:color w:val="000000"/>
          <w:sz w:val="28"/>
          <w:lang w:val="ru-RU"/>
        </w:rPr>
        <w:t>пункте 2</w:t>
      </w:r>
      <w:r w:rsidRPr="005A06EB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настоящего Порядка, за исключением собственника жилого помещения, указанного в </w:t>
      </w:r>
      <w:r w:rsidRPr="005A06EB">
        <w:rPr>
          <w:rFonts w:ascii="Times New Roman" w:eastAsia="Times New Roman" w:hAnsi="Times New Roman" w:cs="Times New Roman"/>
          <w:color w:val="000000"/>
          <w:sz w:val="28"/>
          <w:lang w:val="ru-RU"/>
        </w:rPr>
        <w:t>абзаце седьмом пункта 2</w:t>
      </w:r>
      <w:r w:rsidRPr="005A06EB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настоящего Порядка, к заявлению прилагаются следующие документы:</w:t>
      </w:r>
    </w:p>
    <w:bookmarkEnd w:id="4"/>
    <w:p w:rsidR="00DC327B" w:rsidRPr="005A06EB" w:rsidRDefault="005A06EB">
      <w:pPr>
        <w:ind w:firstLine="720"/>
        <w:jc w:val="both"/>
        <w:rPr>
          <w:lang w:val="ru-RU"/>
        </w:rPr>
      </w:pPr>
      <w:r w:rsidRPr="005A06EB">
        <w:rPr>
          <w:rFonts w:ascii="Times New Roman" w:eastAsia="Times New Roman" w:hAnsi="Times New Roman" w:cs="Times New Roman"/>
          <w:color w:val="000000"/>
          <w:sz w:val="28"/>
          <w:lang w:val="ru-RU"/>
        </w:rPr>
        <w:t>копия документа, удостоверяющего л</w:t>
      </w:r>
      <w:r w:rsidRPr="005A06EB">
        <w:rPr>
          <w:rFonts w:ascii="Times New Roman" w:eastAsia="Times New Roman" w:hAnsi="Times New Roman" w:cs="Times New Roman"/>
          <w:color w:val="000000"/>
          <w:sz w:val="28"/>
          <w:lang w:val="ru-RU"/>
        </w:rPr>
        <w:t>ичность заявителя;</w:t>
      </w:r>
    </w:p>
    <w:p w:rsidR="00DC327B" w:rsidRPr="005A06EB" w:rsidRDefault="005A06EB">
      <w:pPr>
        <w:ind w:firstLine="720"/>
        <w:jc w:val="both"/>
        <w:rPr>
          <w:lang w:val="ru-RU"/>
        </w:rPr>
      </w:pPr>
      <w:r w:rsidRPr="005A06EB">
        <w:rPr>
          <w:rFonts w:ascii="Times New Roman" w:eastAsia="Times New Roman" w:hAnsi="Times New Roman" w:cs="Times New Roman"/>
          <w:color w:val="000000"/>
          <w:sz w:val="28"/>
          <w:lang w:val="ru-RU"/>
        </w:rPr>
        <w:t>копия справки о призыве на военную службу по мобилизации, выданной военным комиссариатом;</w:t>
      </w:r>
    </w:p>
    <w:p w:rsidR="00DC327B" w:rsidRPr="005A06EB" w:rsidRDefault="005A06EB">
      <w:pPr>
        <w:ind w:firstLine="720"/>
        <w:jc w:val="both"/>
        <w:rPr>
          <w:lang w:val="ru-RU"/>
        </w:rPr>
      </w:pPr>
      <w:r w:rsidRPr="005A06EB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согласие на обработку персональных данных заявителя по форме согласно </w:t>
      </w:r>
      <w:r w:rsidRPr="005A06EB">
        <w:rPr>
          <w:rFonts w:ascii="Times New Roman" w:eastAsia="Times New Roman" w:hAnsi="Times New Roman" w:cs="Times New Roman"/>
          <w:color w:val="000000"/>
          <w:sz w:val="28"/>
          <w:lang w:val="ru-RU"/>
        </w:rPr>
        <w:t>приложению</w:t>
      </w:r>
      <w:r w:rsidRPr="005A06EB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к настоящему Порядку.</w:t>
      </w:r>
    </w:p>
    <w:p w:rsidR="00DC327B" w:rsidRPr="005A06EB" w:rsidRDefault="005A06EB">
      <w:pPr>
        <w:ind w:firstLine="720"/>
        <w:jc w:val="both"/>
        <w:rPr>
          <w:lang w:val="ru-RU"/>
        </w:rPr>
      </w:pPr>
      <w:r w:rsidRPr="005A06EB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В случае подачи заявления одним из членов </w:t>
      </w:r>
      <w:r w:rsidRPr="005A06EB">
        <w:rPr>
          <w:rFonts w:ascii="Times New Roman" w:eastAsia="Times New Roman" w:hAnsi="Times New Roman" w:cs="Times New Roman"/>
          <w:color w:val="000000"/>
          <w:sz w:val="28"/>
          <w:lang w:val="ru-RU"/>
        </w:rPr>
        <w:t>семьи военнослужащего к заявлению должны быть приложены копии документов, подтверждающих родство членов семьи, в том числе вступившего в законную силу решения суда о признании членом семьи военнослужащего.</w:t>
      </w:r>
    </w:p>
    <w:p w:rsidR="00DC327B" w:rsidRPr="005A06EB" w:rsidRDefault="005A06EB">
      <w:pPr>
        <w:ind w:firstLine="720"/>
        <w:jc w:val="both"/>
        <w:rPr>
          <w:lang w:val="ru-RU"/>
        </w:rPr>
      </w:pPr>
      <w:r w:rsidRPr="005A06EB">
        <w:rPr>
          <w:rFonts w:ascii="Times New Roman" w:eastAsia="Times New Roman" w:hAnsi="Times New Roman" w:cs="Times New Roman"/>
          <w:color w:val="000000"/>
          <w:sz w:val="28"/>
          <w:lang w:val="ru-RU"/>
        </w:rPr>
        <w:t>Обработка персональных данных заявителя осуществля</w:t>
      </w:r>
      <w:r w:rsidRPr="005A06EB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ется в соответствии с </w:t>
      </w:r>
      <w:hyperlink r:id="rId7" w:history="1">
        <w:r w:rsidRPr="005A06EB">
          <w:rPr>
            <w:rStyle w:val="Internetlink0"/>
            <w:rFonts w:ascii="Times New Roman" w:eastAsia="Times New Roman" w:hAnsi="Times New Roman" w:cs="Times New Roman"/>
            <w:color w:val="000000"/>
            <w:sz w:val="28"/>
            <w:lang w:val="ru-RU"/>
          </w:rPr>
          <w:t>Федеральным законом</w:t>
        </w:r>
      </w:hyperlink>
      <w:r w:rsidRPr="005A06EB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«О персональных данных» и другими нормативными правовыми актами Российской Федерации, определяющими случаи и особенности обработки персональны</w:t>
      </w:r>
      <w:r w:rsidRPr="005A06EB">
        <w:rPr>
          <w:rFonts w:ascii="Times New Roman" w:eastAsia="Times New Roman" w:hAnsi="Times New Roman" w:cs="Times New Roman"/>
          <w:color w:val="000000"/>
          <w:sz w:val="28"/>
          <w:lang w:val="ru-RU"/>
        </w:rPr>
        <w:t>х данных.</w:t>
      </w:r>
    </w:p>
    <w:p w:rsidR="00DC327B" w:rsidRPr="005A06EB" w:rsidRDefault="005A06EB">
      <w:pPr>
        <w:ind w:firstLine="720"/>
        <w:jc w:val="both"/>
        <w:rPr>
          <w:lang w:val="ru-RU"/>
        </w:rPr>
      </w:pPr>
      <w:r w:rsidRPr="005A06EB">
        <w:rPr>
          <w:rFonts w:ascii="Times New Roman" w:eastAsia="Times New Roman" w:hAnsi="Times New Roman" w:cs="Times New Roman"/>
          <w:color w:val="000000"/>
          <w:sz w:val="28"/>
          <w:lang w:val="ru-RU"/>
        </w:rPr>
        <w:t>Копии документов, не заверенные в установленном законодательством Российской Федерации порядке, представляются с предъявлением оригиналов.</w:t>
      </w:r>
    </w:p>
    <w:p w:rsidR="00DC327B" w:rsidRPr="005A06EB" w:rsidRDefault="005A06EB">
      <w:pPr>
        <w:ind w:firstLine="720"/>
        <w:jc w:val="both"/>
        <w:rPr>
          <w:lang w:val="ru-RU"/>
        </w:rPr>
      </w:pPr>
      <w:r w:rsidRPr="005A06EB">
        <w:rPr>
          <w:rFonts w:ascii="Times New Roman" w:eastAsia="Times New Roman" w:hAnsi="Times New Roman" w:cs="Times New Roman"/>
          <w:color w:val="000000"/>
          <w:sz w:val="28"/>
          <w:lang w:val="ru-RU"/>
        </w:rPr>
        <w:t>В случае подачи заявления через представителя заявителя к заявлению должен быть приложен документ, подтверж</w:t>
      </w:r>
      <w:r w:rsidRPr="005A06EB">
        <w:rPr>
          <w:rFonts w:ascii="Times New Roman" w:eastAsia="Times New Roman" w:hAnsi="Times New Roman" w:cs="Times New Roman"/>
          <w:color w:val="000000"/>
          <w:sz w:val="28"/>
          <w:lang w:val="ru-RU"/>
        </w:rPr>
        <w:t>дающий полномочия представителя.</w:t>
      </w:r>
    </w:p>
    <w:p w:rsidR="00DC327B" w:rsidRPr="005A06EB" w:rsidRDefault="005A06EB">
      <w:pPr>
        <w:ind w:firstLine="720"/>
        <w:jc w:val="both"/>
        <w:rPr>
          <w:lang w:val="ru-RU"/>
        </w:rPr>
      </w:pPr>
      <w:bookmarkStart w:id="5" w:name="sub_400"/>
      <w:r w:rsidRPr="005A06EB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4. В случае подачи заявления собственнику жилого помещения, указанному в </w:t>
      </w:r>
      <w:r w:rsidRPr="005A06EB">
        <w:rPr>
          <w:rFonts w:ascii="Times New Roman" w:eastAsia="Times New Roman" w:hAnsi="Times New Roman" w:cs="Times New Roman"/>
          <w:color w:val="000000"/>
          <w:sz w:val="28"/>
          <w:lang w:val="ru-RU"/>
        </w:rPr>
        <w:t>абзаце седьмом пункта 2</w:t>
      </w:r>
      <w:r w:rsidRPr="005A06EB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настоящего Порядка, к заявлению прилагаются следующие документы:</w:t>
      </w:r>
    </w:p>
    <w:bookmarkEnd w:id="5"/>
    <w:p w:rsidR="00DC327B" w:rsidRPr="005A06EB" w:rsidRDefault="005A06EB">
      <w:pPr>
        <w:ind w:firstLine="720"/>
        <w:jc w:val="both"/>
        <w:rPr>
          <w:lang w:val="ru-RU"/>
        </w:rPr>
      </w:pPr>
      <w:r w:rsidRPr="005A06EB">
        <w:rPr>
          <w:rFonts w:ascii="Times New Roman" w:eastAsia="Times New Roman" w:hAnsi="Times New Roman" w:cs="Times New Roman"/>
          <w:color w:val="000000"/>
          <w:sz w:val="28"/>
          <w:lang w:val="ru-RU"/>
        </w:rPr>
        <w:t>копия документа, удостоверяющего личность заявителя;</w:t>
      </w:r>
    </w:p>
    <w:p w:rsidR="00DC327B" w:rsidRPr="005A06EB" w:rsidRDefault="005A06EB">
      <w:pPr>
        <w:ind w:firstLine="720"/>
        <w:jc w:val="both"/>
        <w:rPr>
          <w:lang w:val="ru-RU"/>
        </w:rPr>
      </w:pPr>
      <w:r w:rsidRPr="005A06EB">
        <w:rPr>
          <w:rFonts w:ascii="Times New Roman" w:eastAsia="Times New Roman" w:hAnsi="Times New Roman" w:cs="Times New Roman"/>
          <w:color w:val="000000"/>
          <w:sz w:val="28"/>
          <w:lang w:val="ru-RU"/>
        </w:rPr>
        <w:t>копии св</w:t>
      </w:r>
      <w:r w:rsidRPr="005A06EB">
        <w:rPr>
          <w:rFonts w:ascii="Times New Roman" w:eastAsia="Times New Roman" w:hAnsi="Times New Roman" w:cs="Times New Roman"/>
          <w:color w:val="000000"/>
          <w:sz w:val="28"/>
          <w:lang w:val="ru-RU"/>
        </w:rPr>
        <w:t>идетельства о заключении (расторжении) брака, выданного компетентными органами иностранного государства, и его нотариально удостоверенного перевода на русский язык (при наличии);</w:t>
      </w:r>
    </w:p>
    <w:p w:rsidR="00DC327B" w:rsidRPr="005A06EB" w:rsidRDefault="005A06EB">
      <w:pPr>
        <w:ind w:firstLine="720"/>
        <w:jc w:val="both"/>
        <w:rPr>
          <w:lang w:val="ru-RU"/>
        </w:rPr>
      </w:pPr>
      <w:r w:rsidRPr="005A06EB">
        <w:rPr>
          <w:rFonts w:ascii="Times New Roman" w:eastAsia="Times New Roman" w:hAnsi="Times New Roman" w:cs="Times New Roman"/>
          <w:color w:val="000000"/>
          <w:sz w:val="28"/>
          <w:lang w:val="ru-RU"/>
        </w:rPr>
        <w:t>копии свидетельства о рождении ребенка, выданного компетентными органами инос</w:t>
      </w:r>
      <w:r w:rsidRPr="005A06EB">
        <w:rPr>
          <w:rFonts w:ascii="Times New Roman" w:eastAsia="Times New Roman" w:hAnsi="Times New Roman" w:cs="Times New Roman"/>
          <w:color w:val="000000"/>
          <w:sz w:val="28"/>
          <w:lang w:val="ru-RU"/>
        </w:rPr>
        <w:t>транного государства, и его нотариально удостоверенного перевода на русский язык (при наличии);</w:t>
      </w:r>
    </w:p>
    <w:p w:rsidR="00DC327B" w:rsidRPr="005A06EB" w:rsidRDefault="005A06EB">
      <w:pPr>
        <w:ind w:firstLine="720"/>
        <w:jc w:val="both"/>
        <w:rPr>
          <w:lang w:val="ru-RU"/>
        </w:rPr>
      </w:pPr>
      <w:r w:rsidRPr="005A06EB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согласие на обработку персональных данных заявителя по форме согласно </w:t>
      </w:r>
      <w:proofErr w:type="gramStart"/>
      <w:r w:rsidRPr="005A06EB">
        <w:rPr>
          <w:rFonts w:ascii="Times New Roman" w:eastAsia="Times New Roman" w:hAnsi="Times New Roman" w:cs="Times New Roman"/>
          <w:color w:val="000000"/>
          <w:sz w:val="28"/>
          <w:lang w:val="ru-RU"/>
        </w:rPr>
        <w:t>приложению</w:t>
      </w:r>
      <w:proofErr w:type="gramEnd"/>
      <w:r w:rsidRPr="005A06EB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к настоящему Порядку.</w:t>
      </w:r>
    </w:p>
    <w:p w:rsidR="00DC327B" w:rsidRPr="005A06EB" w:rsidRDefault="005A06EB">
      <w:pPr>
        <w:ind w:firstLine="720"/>
        <w:jc w:val="both"/>
        <w:rPr>
          <w:lang w:val="ru-RU"/>
        </w:rPr>
      </w:pPr>
      <w:r w:rsidRPr="005A06EB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Обработка персональных данных заявителя осуществляется в </w:t>
      </w:r>
      <w:r w:rsidRPr="005A06EB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соответствии с </w:t>
      </w:r>
      <w:hyperlink r:id="rId8" w:history="1">
        <w:r w:rsidRPr="005A06EB">
          <w:rPr>
            <w:rStyle w:val="Internetlink0"/>
            <w:rFonts w:ascii="Times New Roman" w:eastAsia="Times New Roman" w:hAnsi="Times New Roman" w:cs="Times New Roman"/>
            <w:color w:val="000000"/>
            <w:sz w:val="28"/>
            <w:lang w:val="ru-RU"/>
          </w:rPr>
          <w:t>Федеральным законом</w:t>
        </w:r>
      </w:hyperlink>
      <w:r w:rsidRPr="005A06EB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«О персональных данных» и другими нормативными правовыми актами Российской Федерации, определяющими случаи и особенности обработки персональных данны</w:t>
      </w:r>
      <w:r w:rsidRPr="005A06EB">
        <w:rPr>
          <w:rFonts w:ascii="Times New Roman" w:eastAsia="Times New Roman" w:hAnsi="Times New Roman" w:cs="Times New Roman"/>
          <w:color w:val="000000"/>
          <w:sz w:val="28"/>
          <w:lang w:val="ru-RU"/>
        </w:rPr>
        <w:t>х.</w:t>
      </w:r>
    </w:p>
    <w:p w:rsidR="00DC327B" w:rsidRPr="005A06EB" w:rsidRDefault="005A06EB">
      <w:pPr>
        <w:ind w:firstLine="720"/>
        <w:jc w:val="both"/>
        <w:rPr>
          <w:lang w:val="ru-RU"/>
        </w:rPr>
      </w:pPr>
      <w:r w:rsidRPr="005A06EB">
        <w:rPr>
          <w:rFonts w:ascii="Times New Roman" w:eastAsia="Times New Roman" w:hAnsi="Times New Roman" w:cs="Times New Roman"/>
          <w:color w:val="000000"/>
          <w:sz w:val="28"/>
          <w:lang w:val="ru-RU"/>
        </w:rPr>
        <w:t>Копии документов, не заверенные в установленном законодательством Российской Федерации порядке, представляются с предъявлением оригиналов.</w:t>
      </w:r>
    </w:p>
    <w:p w:rsidR="00DC327B" w:rsidRPr="005A06EB" w:rsidRDefault="005A06EB">
      <w:pPr>
        <w:ind w:firstLine="720"/>
        <w:jc w:val="both"/>
        <w:rPr>
          <w:lang w:val="ru-RU"/>
        </w:rPr>
      </w:pPr>
      <w:r w:rsidRPr="005A06EB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В случае подачи заявления через представителя заявителя к заявлению должен быть приложен документ, подтверждающий </w:t>
      </w:r>
      <w:r w:rsidRPr="005A06EB">
        <w:rPr>
          <w:rFonts w:ascii="Times New Roman" w:eastAsia="Times New Roman" w:hAnsi="Times New Roman" w:cs="Times New Roman"/>
          <w:color w:val="000000"/>
          <w:sz w:val="28"/>
          <w:lang w:val="ru-RU"/>
        </w:rPr>
        <w:t>полномочия представителя.</w:t>
      </w:r>
    </w:p>
    <w:p w:rsidR="00DC327B" w:rsidRPr="005A06EB" w:rsidRDefault="005A06EB">
      <w:pPr>
        <w:ind w:firstLine="720"/>
        <w:jc w:val="both"/>
        <w:rPr>
          <w:lang w:val="ru-RU"/>
        </w:rPr>
      </w:pPr>
      <w:r w:rsidRPr="005A06EB">
        <w:rPr>
          <w:rFonts w:ascii="Times New Roman" w:eastAsia="Times New Roman" w:hAnsi="Times New Roman" w:cs="Times New Roman"/>
          <w:color w:val="000000"/>
          <w:sz w:val="28"/>
          <w:lang w:val="ru-RU"/>
        </w:rPr>
        <w:t>Собственник жилого помещения в течение двух рабочих дней со дня поступления заявления запрашивает в порядке межведомственного информационного взаимодействия сведения:</w:t>
      </w:r>
    </w:p>
    <w:p w:rsidR="00DC327B" w:rsidRPr="005A06EB" w:rsidRDefault="005A06EB">
      <w:pPr>
        <w:ind w:firstLine="720"/>
        <w:jc w:val="both"/>
        <w:rPr>
          <w:lang w:val="ru-RU"/>
        </w:rPr>
      </w:pPr>
      <w:bookmarkStart w:id="6" w:name="sub_40010"/>
      <w:r w:rsidRPr="005A06EB">
        <w:rPr>
          <w:rFonts w:ascii="Times New Roman" w:eastAsia="Times New Roman" w:hAnsi="Times New Roman" w:cs="Times New Roman"/>
          <w:color w:val="000000"/>
          <w:sz w:val="28"/>
          <w:lang w:val="ru-RU"/>
        </w:rPr>
        <w:lastRenderedPageBreak/>
        <w:t xml:space="preserve">из Единого государственного реестра записей актов гражданского </w:t>
      </w:r>
      <w:r w:rsidRPr="005A06EB">
        <w:rPr>
          <w:rFonts w:ascii="Times New Roman" w:eastAsia="Times New Roman" w:hAnsi="Times New Roman" w:cs="Times New Roman"/>
          <w:color w:val="000000"/>
          <w:sz w:val="28"/>
          <w:lang w:val="ru-RU"/>
        </w:rPr>
        <w:t>состояния о государственной регистрации рождения детей;</w:t>
      </w:r>
    </w:p>
    <w:bookmarkEnd w:id="6"/>
    <w:p w:rsidR="00DC327B" w:rsidRPr="005A06EB" w:rsidRDefault="005A06EB">
      <w:pPr>
        <w:ind w:firstLine="720"/>
        <w:jc w:val="both"/>
        <w:rPr>
          <w:lang w:val="ru-RU"/>
        </w:rPr>
      </w:pPr>
      <w:r w:rsidRPr="005A06EB">
        <w:rPr>
          <w:rFonts w:ascii="Times New Roman" w:eastAsia="Times New Roman" w:hAnsi="Times New Roman" w:cs="Times New Roman"/>
          <w:color w:val="000000"/>
          <w:sz w:val="28"/>
          <w:lang w:val="ru-RU"/>
        </w:rPr>
        <w:t>из Единого государственного реестра записей актов гражданского состояния о государственной регистрации заключения (расторжения) брака;</w:t>
      </w:r>
    </w:p>
    <w:p w:rsidR="00DC327B" w:rsidRPr="005A06EB" w:rsidRDefault="005A06EB">
      <w:pPr>
        <w:ind w:firstLine="720"/>
        <w:jc w:val="both"/>
        <w:rPr>
          <w:lang w:val="ru-RU"/>
        </w:rPr>
      </w:pPr>
      <w:r w:rsidRPr="005A06EB">
        <w:rPr>
          <w:rFonts w:ascii="Times New Roman" w:eastAsia="Times New Roman" w:hAnsi="Times New Roman" w:cs="Times New Roman"/>
          <w:color w:val="000000"/>
          <w:sz w:val="28"/>
          <w:lang w:val="ru-RU"/>
        </w:rPr>
        <w:t>о призыве на военную службу по мобилизации.</w:t>
      </w:r>
    </w:p>
    <w:p w:rsidR="00DC327B" w:rsidRPr="005A06EB" w:rsidRDefault="005A06EB">
      <w:pPr>
        <w:ind w:firstLine="720"/>
        <w:jc w:val="both"/>
        <w:rPr>
          <w:lang w:val="ru-RU"/>
        </w:rPr>
      </w:pPr>
      <w:r w:rsidRPr="005A06EB">
        <w:rPr>
          <w:rFonts w:ascii="Times New Roman" w:eastAsia="Times New Roman" w:hAnsi="Times New Roman" w:cs="Times New Roman"/>
          <w:color w:val="000000"/>
          <w:sz w:val="28"/>
          <w:lang w:val="ru-RU"/>
        </w:rPr>
        <w:t>Документы, подтвержда</w:t>
      </w:r>
      <w:r w:rsidRPr="005A06EB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ющие сведения, указанные в </w:t>
      </w:r>
      <w:r w:rsidRPr="005A06EB">
        <w:rPr>
          <w:rFonts w:ascii="Times New Roman" w:eastAsia="Times New Roman" w:hAnsi="Times New Roman" w:cs="Times New Roman"/>
          <w:color w:val="000000"/>
          <w:sz w:val="28"/>
          <w:lang w:val="ru-RU"/>
        </w:rPr>
        <w:t>абзацах десятом - двенадцатом</w:t>
      </w:r>
      <w:r w:rsidRPr="005A06EB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настоящего пункта, заявитель вправе представить по собственной инициативе.</w:t>
      </w:r>
    </w:p>
    <w:p w:rsidR="00DC327B" w:rsidRPr="005A06EB" w:rsidRDefault="005A06EB">
      <w:pPr>
        <w:ind w:firstLine="720"/>
        <w:jc w:val="both"/>
        <w:rPr>
          <w:lang w:val="ru-RU"/>
        </w:rPr>
      </w:pPr>
      <w:bookmarkStart w:id="7" w:name="sub_500"/>
      <w:r w:rsidRPr="005A06EB">
        <w:rPr>
          <w:rFonts w:ascii="Times New Roman" w:eastAsia="Times New Roman" w:hAnsi="Times New Roman" w:cs="Times New Roman"/>
          <w:color w:val="000000"/>
          <w:sz w:val="28"/>
          <w:lang w:val="ru-RU"/>
        </w:rPr>
        <w:t>5. Решение об освобождении от начисления пеней в случае несвоевременного и (или) неполного внесения платы за жилое помещение</w:t>
      </w:r>
      <w:r w:rsidRPr="005A06EB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и коммунальные услуги, взноса на капитальный ремонт общего имущества в многоквартирном доме принимается лицами, указанными в </w:t>
      </w:r>
      <w:r w:rsidRPr="005A06EB">
        <w:rPr>
          <w:rFonts w:ascii="Times New Roman" w:eastAsia="Times New Roman" w:hAnsi="Times New Roman" w:cs="Times New Roman"/>
          <w:color w:val="000000"/>
          <w:sz w:val="28"/>
          <w:lang w:val="ru-RU"/>
        </w:rPr>
        <w:t>пункте 2</w:t>
      </w:r>
      <w:r w:rsidRPr="005A06EB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настоящего Порядка, в течение трех рабочих дней со дня поступления заявления, указанного в пункте 2 настоящего Порядка.</w:t>
      </w:r>
    </w:p>
    <w:bookmarkEnd w:id="7"/>
    <w:p w:rsidR="00DC327B" w:rsidRPr="005A06EB" w:rsidRDefault="005A06EB">
      <w:pPr>
        <w:ind w:firstLine="720"/>
        <w:jc w:val="both"/>
        <w:rPr>
          <w:lang w:val="ru-RU"/>
        </w:rPr>
      </w:pPr>
      <w:r w:rsidRPr="005A06EB">
        <w:rPr>
          <w:rFonts w:ascii="Times New Roman" w:eastAsia="Times New Roman" w:hAnsi="Times New Roman" w:cs="Times New Roman"/>
          <w:color w:val="000000"/>
          <w:sz w:val="28"/>
          <w:lang w:val="ru-RU"/>
        </w:rPr>
        <w:t>В</w:t>
      </w:r>
      <w:r w:rsidRPr="005A06EB">
        <w:rPr>
          <w:rFonts w:ascii="Times New Roman" w:eastAsia="Times New Roman" w:hAnsi="Times New Roman" w:cs="Times New Roman"/>
          <w:color w:val="000000"/>
          <w:sz w:val="28"/>
          <w:lang w:val="ru-RU"/>
        </w:rPr>
        <w:t>оеннослужащий и члены его семьи освобождаются от начисления пеней в случае несвоевременного и (или) неполного внесения платы за жилое помещение и коммунальные услуги, взноса на капитальный ремонт общего имущества в многоквартирном доме с даты призыва на во</w:t>
      </w:r>
      <w:r w:rsidRPr="005A06EB">
        <w:rPr>
          <w:rFonts w:ascii="Times New Roman" w:eastAsia="Times New Roman" w:hAnsi="Times New Roman" w:cs="Times New Roman"/>
          <w:color w:val="000000"/>
          <w:sz w:val="28"/>
          <w:lang w:val="ru-RU"/>
        </w:rPr>
        <w:t>енную службу по мобилизации и до момента прекращения действия контракта о прохождении военной службы в связи с призывом на военную службу по мобилизации.</w:t>
      </w:r>
    </w:p>
    <w:p w:rsidR="00DC327B" w:rsidRPr="005A06EB" w:rsidRDefault="005A06EB">
      <w:pPr>
        <w:ind w:firstLine="720"/>
        <w:jc w:val="both"/>
        <w:rPr>
          <w:lang w:val="ru-RU"/>
        </w:rPr>
      </w:pPr>
      <w:bookmarkStart w:id="8" w:name="sub_600"/>
      <w:r w:rsidRPr="005A06EB">
        <w:rPr>
          <w:rFonts w:ascii="Times New Roman" w:eastAsia="Times New Roman" w:hAnsi="Times New Roman" w:cs="Times New Roman"/>
          <w:color w:val="000000"/>
          <w:sz w:val="28"/>
          <w:lang w:val="ru-RU"/>
        </w:rPr>
        <w:t>6. Решение об отказе в освобождении от начисления пеней в случае несвоевременного и (или) неполного вн</w:t>
      </w:r>
      <w:r w:rsidRPr="005A06EB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есения платы за жилое помещение и коммунальные услуги, взноса на капитальный ремонт общего имущества в многоквартирном доме принимается лицами, указанными в </w:t>
      </w:r>
      <w:r w:rsidRPr="005A06EB">
        <w:rPr>
          <w:rFonts w:ascii="Times New Roman" w:eastAsia="Times New Roman" w:hAnsi="Times New Roman" w:cs="Times New Roman"/>
          <w:color w:val="000000"/>
          <w:sz w:val="28"/>
          <w:lang w:val="ru-RU"/>
        </w:rPr>
        <w:t>пункте 2</w:t>
      </w:r>
      <w:r w:rsidRPr="005A06EB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настоящего Порядка, в течение трех рабочих дней со дня поступления заявления, указанного в</w:t>
      </w:r>
      <w:r w:rsidRPr="005A06EB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пункте 2 настоящего Порядка, по следующим основаниям:</w:t>
      </w:r>
    </w:p>
    <w:bookmarkEnd w:id="8"/>
    <w:p w:rsidR="00DC327B" w:rsidRPr="005A06EB" w:rsidRDefault="005A06EB">
      <w:pPr>
        <w:ind w:firstLine="720"/>
        <w:jc w:val="both"/>
        <w:rPr>
          <w:lang w:val="ru-RU"/>
        </w:rPr>
      </w:pPr>
      <w:r w:rsidRPr="005A06EB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непредставление или представление не в полном объеме документов, указанных в </w:t>
      </w:r>
      <w:r w:rsidRPr="005A06EB">
        <w:rPr>
          <w:rFonts w:ascii="Times New Roman" w:eastAsia="Times New Roman" w:hAnsi="Times New Roman" w:cs="Times New Roman"/>
          <w:color w:val="000000"/>
          <w:sz w:val="28"/>
          <w:lang w:val="ru-RU"/>
        </w:rPr>
        <w:t>пунктах 3</w:t>
      </w:r>
      <w:r w:rsidRPr="005A06EB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и </w:t>
      </w:r>
      <w:r w:rsidRPr="005A06EB">
        <w:rPr>
          <w:rFonts w:ascii="Times New Roman" w:eastAsia="Times New Roman" w:hAnsi="Times New Roman" w:cs="Times New Roman"/>
          <w:color w:val="000000"/>
          <w:sz w:val="28"/>
          <w:lang w:val="ru-RU"/>
        </w:rPr>
        <w:t>4</w:t>
      </w:r>
      <w:r w:rsidRPr="005A06EB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настоящего Порядка, за исключением документов, которые могут запрашиваться собственником жилых помещений в пор</w:t>
      </w:r>
      <w:r w:rsidRPr="005A06EB">
        <w:rPr>
          <w:rFonts w:ascii="Times New Roman" w:eastAsia="Times New Roman" w:hAnsi="Times New Roman" w:cs="Times New Roman"/>
          <w:color w:val="000000"/>
          <w:sz w:val="28"/>
          <w:lang w:val="ru-RU"/>
        </w:rPr>
        <w:t>ядке межведомственного информационного взаимодействия;</w:t>
      </w:r>
    </w:p>
    <w:p w:rsidR="00DC327B" w:rsidRPr="005A06EB" w:rsidRDefault="005A06EB">
      <w:pPr>
        <w:ind w:firstLine="720"/>
        <w:jc w:val="both"/>
        <w:rPr>
          <w:lang w:val="ru-RU"/>
        </w:rPr>
      </w:pPr>
      <w:r w:rsidRPr="005A06EB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несоответствие представленных заявителем документов, указанных в </w:t>
      </w:r>
      <w:r w:rsidRPr="005A06EB">
        <w:rPr>
          <w:rFonts w:ascii="Times New Roman" w:eastAsia="Times New Roman" w:hAnsi="Times New Roman" w:cs="Times New Roman"/>
          <w:color w:val="000000"/>
          <w:sz w:val="28"/>
          <w:lang w:val="ru-RU"/>
        </w:rPr>
        <w:t>пунктах 3</w:t>
      </w:r>
      <w:r w:rsidRPr="005A06EB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и </w:t>
      </w:r>
      <w:r w:rsidRPr="005A06EB">
        <w:rPr>
          <w:rFonts w:ascii="Times New Roman" w:eastAsia="Times New Roman" w:hAnsi="Times New Roman" w:cs="Times New Roman"/>
          <w:color w:val="000000"/>
          <w:sz w:val="28"/>
          <w:lang w:val="ru-RU"/>
        </w:rPr>
        <w:t>4</w:t>
      </w:r>
      <w:r w:rsidRPr="005A06EB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настоящего Порядка, предъявляемым к ним требованиям;</w:t>
      </w:r>
    </w:p>
    <w:p w:rsidR="00DC327B" w:rsidRPr="005A06EB" w:rsidRDefault="005A06EB">
      <w:pPr>
        <w:ind w:firstLine="720"/>
        <w:jc w:val="both"/>
        <w:rPr>
          <w:lang w:val="ru-RU"/>
        </w:rPr>
      </w:pPr>
      <w:r w:rsidRPr="005A06EB">
        <w:rPr>
          <w:rFonts w:ascii="Times New Roman" w:eastAsia="Times New Roman" w:hAnsi="Times New Roman" w:cs="Times New Roman"/>
          <w:color w:val="000000"/>
          <w:sz w:val="28"/>
          <w:lang w:val="ru-RU"/>
        </w:rPr>
        <w:t>недостоверность сведений, содержащихся в заявлении и представленных д</w:t>
      </w:r>
      <w:r w:rsidRPr="005A06EB">
        <w:rPr>
          <w:rFonts w:ascii="Times New Roman" w:eastAsia="Times New Roman" w:hAnsi="Times New Roman" w:cs="Times New Roman"/>
          <w:color w:val="000000"/>
          <w:sz w:val="28"/>
          <w:lang w:val="ru-RU"/>
        </w:rPr>
        <w:t>окументах;</w:t>
      </w:r>
    </w:p>
    <w:p w:rsidR="00DC327B" w:rsidRPr="005A06EB" w:rsidRDefault="005A06EB">
      <w:pPr>
        <w:ind w:firstLine="720"/>
        <w:jc w:val="both"/>
        <w:rPr>
          <w:lang w:val="ru-RU"/>
        </w:rPr>
      </w:pPr>
      <w:r w:rsidRPr="005A06EB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несоответствие гражданина условиям, предусмотренным </w:t>
      </w:r>
      <w:r w:rsidRPr="005A06EB">
        <w:rPr>
          <w:rFonts w:ascii="Times New Roman" w:eastAsia="Times New Roman" w:hAnsi="Times New Roman" w:cs="Times New Roman"/>
          <w:color w:val="000000"/>
          <w:sz w:val="28"/>
          <w:lang w:val="ru-RU"/>
        </w:rPr>
        <w:t>пунктом 1</w:t>
      </w:r>
      <w:r w:rsidRPr="005A06EB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настоящего Порядка.</w:t>
      </w:r>
    </w:p>
    <w:p w:rsidR="00DC327B" w:rsidRPr="005A06EB" w:rsidRDefault="005A06EB">
      <w:pPr>
        <w:ind w:firstLine="720"/>
        <w:jc w:val="both"/>
        <w:rPr>
          <w:lang w:val="ru-RU"/>
        </w:rPr>
      </w:pPr>
      <w:bookmarkStart w:id="9" w:name="sub_700"/>
      <w:r w:rsidRPr="005A06EB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7. Лица, указанные в </w:t>
      </w:r>
      <w:r w:rsidRPr="005A06EB">
        <w:rPr>
          <w:rFonts w:ascii="Times New Roman" w:eastAsia="Times New Roman" w:hAnsi="Times New Roman" w:cs="Times New Roman"/>
          <w:color w:val="000000"/>
          <w:sz w:val="28"/>
          <w:lang w:val="ru-RU"/>
        </w:rPr>
        <w:t>пункте 2</w:t>
      </w:r>
      <w:r w:rsidRPr="005A06EB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настоящего Порядка, уведомляют заявителя о принятом решении не позднее одного рабочего дня, следующего за днем его принятия (по канал</w:t>
      </w:r>
      <w:r w:rsidRPr="005A06EB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ам телефонной связи, включая мобильную связь, в том числе посредством направления коротких текстовых сообщений или сообщений по электронной почте, - при принятии решения, указанного в </w:t>
      </w:r>
      <w:r w:rsidRPr="005A06EB">
        <w:rPr>
          <w:rFonts w:ascii="Times New Roman" w:eastAsia="Times New Roman" w:hAnsi="Times New Roman" w:cs="Times New Roman"/>
          <w:color w:val="000000"/>
          <w:sz w:val="28"/>
          <w:lang w:val="ru-RU"/>
        </w:rPr>
        <w:t>пункте 5</w:t>
      </w:r>
      <w:r w:rsidRPr="005A06EB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настоящего Порядка, в письменной форме с указанием причин отказ</w:t>
      </w:r>
      <w:r w:rsidRPr="005A06EB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а - в случае принятия решения, указанного в </w:t>
      </w:r>
      <w:r w:rsidRPr="005A06EB">
        <w:rPr>
          <w:rFonts w:ascii="Times New Roman" w:eastAsia="Times New Roman" w:hAnsi="Times New Roman" w:cs="Times New Roman"/>
          <w:color w:val="000000"/>
          <w:sz w:val="28"/>
          <w:lang w:val="ru-RU"/>
        </w:rPr>
        <w:t>пункте 6</w:t>
      </w:r>
      <w:r w:rsidRPr="005A06EB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настоящего Порядка).</w:t>
      </w:r>
    </w:p>
    <w:p w:rsidR="00DC327B" w:rsidRPr="005A06EB" w:rsidRDefault="005A06EB">
      <w:pPr>
        <w:ind w:firstLine="720"/>
        <w:jc w:val="both"/>
        <w:rPr>
          <w:lang w:val="ru-RU"/>
        </w:rPr>
      </w:pPr>
      <w:bookmarkStart w:id="10" w:name="sub_800"/>
      <w:bookmarkEnd w:id="9"/>
      <w:r w:rsidRPr="005A06EB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8. </w:t>
      </w:r>
      <w:r w:rsidRPr="005A06EB">
        <w:rPr>
          <w:rFonts w:ascii="Times New Roman CYR" w:eastAsia="Times New Roman CYR" w:hAnsi="Times New Roman CYR" w:cs="Times New Roman CYR"/>
          <w:sz w:val="28"/>
          <w:lang w:val="ru-RU"/>
        </w:rPr>
        <w:t>Мобилизованный гражданин или члены его семьи информируют лиц указанных в пункте 2 настоящего Порядка о прекращении действия контракта мобилизованного гражданина в течение 30 кален</w:t>
      </w:r>
      <w:r w:rsidRPr="005A06EB">
        <w:rPr>
          <w:rFonts w:ascii="Times New Roman CYR" w:eastAsia="Times New Roman CYR" w:hAnsi="Times New Roman CYR" w:cs="Times New Roman CYR"/>
          <w:sz w:val="28"/>
          <w:lang w:val="ru-RU"/>
        </w:rPr>
        <w:t>дарных дней со дня его прекращения.</w:t>
      </w:r>
    </w:p>
    <w:bookmarkEnd w:id="10"/>
    <w:p w:rsidR="00DC327B" w:rsidRPr="005A06EB" w:rsidRDefault="00DC327B">
      <w:pPr>
        <w:ind w:firstLine="720"/>
        <w:jc w:val="both"/>
        <w:rPr>
          <w:lang w:val="ru-RU"/>
        </w:rPr>
      </w:pPr>
    </w:p>
    <w:p w:rsidR="00DC327B" w:rsidRPr="005A06EB" w:rsidRDefault="00DC327B">
      <w:pPr>
        <w:rPr>
          <w:lang w:val="ru-RU"/>
        </w:rPr>
      </w:pPr>
    </w:p>
    <w:p w:rsidR="00DC327B" w:rsidRPr="005A06EB" w:rsidRDefault="005A06EB">
      <w:pPr>
        <w:ind w:left="7087"/>
        <w:rPr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ab/>
      </w:r>
    </w:p>
    <w:p w:rsidR="00DC327B" w:rsidRPr="005A06EB" w:rsidRDefault="00DC327B">
      <w:pPr>
        <w:ind w:left="7087"/>
        <w:rPr>
          <w:lang w:val="ru-RU"/>
        </w:rPr>
      </w:pPr>
    </w:p>
    <w:p w:rsidR="00DC327B" w:rsidRPr="005A06EB" w:rsidRDefault="00DC327B">
      <w:pPr>
        <w:ind w:left="7087"/>
        <w:rPr>
          <w:lang w:val="ru-RU"/>
        </w:rPr>
      </w:pPr>
    </w:p>
    <w:p w:rsidR="00DC327B" w:rsidRPr="005A06EB" w:rsidRDefault="00DC327B">
      <w:pPr>
        <w:ind w:left="7087"/>
        <w:rPr>
          <w:lang w:val="ru-RU"/>
        </w:rPr>
      </w:pPr>
    </w:p>
    <w:p w:rsidR="00DC327B" w:rsidRPr="005A06EB" w:rsidRDefault="00DC327B">
      <w:pPr>
        <w:ind w:left="7087"/>
        <w:rPr>
          <w:lang w:val="ru-RU"/>
        </w:rPr>
      </w:pPr>
    </w:p>
    <w:p w:rsidR="00DC327B" w:rsidRPr="005A06EB" w:rsidRDefault="00DC327B">
      <w:pPr>
        <w:ind w:left="7087"/>
        <w:rPr>
          <w:lang w:val="ru-RU"/>
        </w:rPr>
      </w:pPr>
    </w:p>
    <w:p w:rsidR="00DC327B" w:rsidRPr="005A06EB" w:rsidRDefault="00DC327B">
      <w:pPr>
        <w:ind w:left="7087"/>
        <w:rPr>
          <w:lang w:val="ru-RU"/>
        </w:rPr>
      </w:pPr>
    </w:p>
    <w:p w:rsidR="00DC327B" w:rsidRPr="005A06EB" w:rsidRDefault="00DC327B">
      <w:pPr>
        <w:ind w:left="7087"/>
        <w:rPr>
          <w:lang w:val="ru-RU"/>
        </w:rPr>
      </w:pPr>
    </w:p>
    <w:p w:rsidR="00DC327B" w:rsidRPr="005A06EB" w:rsidRDefault="00DC327B">
      <w:pPr>
        <w:ind w:left="7087"/>
        <w:rPr>
          <w:lang w:val="ru-RU"/>
        </w:rPr>
      </w:pPr>
    </w:p>
    <w:p w:rsidR="00DC327B" w:rsidRPr="005A06EB" w:rsidRDefault="00DC327B">
      <w:pPr>
        <w:ind w:left="7087"/>
        <w:rPr>
          <w:lang w:val="ru-RU"/>
        </w:rPr>
      </w:pPr>
    </w:p>
    <w:p w:rsidR="00DC327B" w:rsidRPr="005A06EB" w:rsidRDefault="00DC327B">
      <w:pPr>
        <w:ind w:left="7087"/>
        <w:rPr>
          <w:lang w:val="ru-RU"/>
        </w:rPr>
      </w:pPr>
    </w:p>
    <w:p w:rsidR="00DC327B" w:rsidRPr="005A06EB" w:rsidRDefault="00DC327B">
      <w:pPr>
        <w:ind w:left="7087"/>
        <w:rPr>
          <w:lang w:val="ru-RU"/>
        </w:rPr>
      </w:pPr>
    </w:p>
    <w:p w:rsidR="00DC327B" w:rsidRPr="005A06EB" w:rsidRDefault="00DC327B">
      <w:pPr>
        <w:ind w:left="7087"/>
        <w:rPr>
          <w:lang w:val="ru-RU"/>
        </w:rPr>
      </w:pPr>
    </w:p>
    <w:p w:rsidR="00DC327B" w:rsidRPr="005A06EB" w:rsidRDefault="00DC327B">
      <w:pPr>
        <w:ind w:left="7087"/>
        <w:rPr>
          <w:lang w:val="ru-RU"/>
        </w:rPr>
      </w:pPr>
    </w:p>
    <w:p w:rsidR="00DC327B" w:rsidRPr="005A06EB" w:rsidRDefault="00DC327B">
      <w:pPr>
        <w:ind w:left="7087"/>
        <w:rPr>
          <w:lang w:val="ru-RU"/>
        </w:rPr>
      </w:pPr>
    </w:p>
    <w:p w:rsidR="00DC327B" w:rsidRPr="005A06EB" w:rsidRDefault="00DC327B">
      <w:pPr>
        <w:ind w:left="7087"/>
        <w:rPr>
          <w:lang w:val="ru-RU"/>
        </w:rPr>
      </w:pPr>
    </w:p>
    <w:p w:rsidR="00DC327B" w:rsidRPr="005A06EB" w:rsidRDefault="00DC327B">
      <w:pPr>
        <w:ind w:left="7087"/>
        <w:rPr>
          <w:lang w:val="ru-RU"/>
        </w:rPr>
      </w:pPr>
    </w:p>
    <w:p w:rsidR="00DC327B" w:rsidRPr="005A06EB" w:rsidRDefault="00DC327B">
      <w:pPr>
        <w:ind w:left="7087"/>
        <w:rPr>
          <w:lang w:val="ru-RU"/>
        </w:rPr>
      </w:pPr>
    </w:p>
    <w:p w:rsidR="00DC327B" w:rsidRPr="005A06EB" w:rsidRDefault="00DC327B">
      <w:pPr>
        <w:ind w:left="7087"/>
        <w:rPr>
          <w:lang w:val="ru-RU"/>
        </w:rPr>
      </w:pPr>
    </w:p>
    <w:p w:rsidR="00DC327B" w:rsidRPr="005A06EB" w:rsidRDefault="005A06EB">
      <w:pPr>
        <w:ind w:left="7087" w:firstLine="709"/>
        <w:rPr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>Приложение</w:t>
      </w:r>
    </w:p>
    <w:p w:rsidR="00DC327B" w:rsidRPr="005A06EB" w:rsidRDefault="005A06EB">
      <w:pPr>
        <w:pStyle w:val="1"/>
        <w:spacing w:before="108" w:after="108"/>
        <w:ind w:left="3827" w:hanging="3826"/>
        <w:jc w:val="right"/>
        <w:rPr>
          <w:lang w:val="ru-RU"/>
        </w:rPr>
      </w:pPr>
      <w:r>
        <w:rPr>
          <w:rFonts w:ascii="Times New Roman" w:eastAsia="Times New Roman" w:hAnsi="Times New Roman" w:cs="Times New Roman"/>
          <w:color w:val="26282F"/>
          <w:sz w:val="28"/>
          <w:lang w:val="ru-RU"/>
        </w:rPr>
        <w:t xml:space="preserve">к </w:t>
      </w:r>
      <w:proofErr w:type="spellStart"/>
      <w:r w:rsidRPr="005A06EB">
        <w:rPr>
          <w:rFonts w:ascii="Times New Roman" w:eastAsia="Times New Roman" w:hAnsi="Times New Roman" w:cs="Times New Roman"/>
          <w:color w:val="26282F"/>
          <w:sz w:val="28"/>
          <w:lang w:val="ru-RU"/>
        </w:rPr>
        <w:t>Порядок</w:t>
      </w:r>
      <w:r>
        <w:rPr>
          <w:rFonts w:ascii="Times New Roman" w:eastAsia="Times New Roman" w:hAnsi="Times New Roman" w:cs="Times New Roman"/>
          <w:color w:val="26282F"/>
          <w:sz w:val="28"/>
          <w:lang w:val="ru-RU"/>
        </w:rPr>
        <w:t>у</w:t>
      </w:r>
      <w:proofErr w:type="spellEnd"/>
      <w:r w:rsidRPr="005A06EB">
        <w:rPr>
          <w:rFonts w:ascii="Times New Roman" w:eastAsia="Times New Roman" w:hAnsi="Times New Roman" w:cs="Times New Roman"/>
          <w:color w:val="26282F"/>
          <w:sz w:val="28"/>
          <w:lang w:val="ru-RU"/>
        </w:rPr>
        <w:br/>
      </w:r>
      <w:r w:rsidRPr="005A06EB">
        <w:rPr>
          <w:rFonts w:ascii="Times New Roman" w:eastAsia="Times New Roman" w:hAnsi="Times New Roman" w:cs="Times New Roman"/>
          <w:color w:val="26282F"/>
          <w:sz w:val="28"/>
          <w:lang w:val="ru-RU"/>
        </w:rPr>
        <w:t>освобождения от начисления пеней в случае несвоевременного и (или) неполного внесения платы за жилое помещение и коммунальные услуги, взноса на капитальный ремонт общего</w:t>
      </w:r>
      <w:r w:rsidRPr="005A06EB">
        <w:rPr>
          <w:rFonts w:ascii="Times New Roman" w:eastAsia="Times New Roman" w:hAnsi="Times New Roman" w:cs="Times New Roman"/>
          <w:color w:val="26282F"/>
          <w:sz w:val="28"/>
          <w:lang w:val="ru-RU"/>
        </w:rPr>
        <w:t xml:space="preserve"> имущества в многоквартирном доме, установленных жилищным законодательством Российской Федерации, граждан Российской Федерации, заключивших контракт о прохождении военной службы в связи с призывом на военную службу по мобилизации в Вооруженные Силы Российс</w:t>
      </w:r>
      <w:r w:rsidRPr="005A06EB">
        <w:rPr>
          <w:rFonts w:ascii="Times New Roman" w:eastAsia="Times New Roman" w:hAnsi="Times New Roman" w:cs="Times New Roman"/>
          <w:color w:val="26282F"/>
          <w:sz w:val="28"/>
          <w:lang w:val="ru-RU"/>
        </w:rPr>
        <w:t>кой Федерации, и членов их семей</w:t>
      </w:r>
    </w:p>
    <w:p w:rsidR="00DC327B" w:rsidRPr="005A06EB" w:rsidRDefault="005A06EB">
      <w:pPr>
        <w:pStyle w:val="af7"/>
        <w:jc w:val="right"/>
        <w:rPr>
          <w:lang w:val="ru-RU"/>
        </w:rPr>
      </w:pPr>
      <w:r w:rsidRPr="005A06EB">
        <w:rPr>
          <w:sz w:val="22"/>
          <w:lang w:val="ru-RU"/>
        </w:rPr>
        <w:t xml:space="preserve">  _______________________________________</w:t>
      </w:r>
    </w:p>
    <w:p w:rsidR="00DC327B" w:rsidRPr="005A06EB" w:rsidRDefault="005A06EB">
      <w:pPr>
        <w:pStyle w:val="af7"/>
        <w:jc w:val="right"/>
        <w:rPr>
          <w:lang w:val="ru-RU"/>
        </w:rPr>
      </w:pPr>
      <w:r w:rsidRPr="005A06EB">
        <w:rPr>
          <w:sz w:val="22"/>
          <w:lang w:val="ru-RU"/>
        </w:rPr>
        <w:t xml:space="preserve">  </w:t>
      </w:r>
      <w:r w:rsidRPr="005A06EB">
        <w:rPr>
          <w:sz w:val="22"/>
          <w:lang w:val="ru-RU"/>
        </w:rPr>
        <w:tab/>
        <w:t xml:space="preserve">                 (наименование должности)</w:t>
      </w:r>
    </w:p>
    <w:p w:rsidR="00DC327B" w:rsidRPr="005A06EB" w:rsidRDefault="005A06EB">
      <w:pPr>
        <w:pStyle w:val="af7"/>
        <w:jc w:val="right"/>
        <w:rPr>
          <w:lang w:val="ru-RU"/>
        </w:rPr>
      </w:pPr>
      <w:r w:rsidRPr="005A06EB">
        <w:rPr>
          <w:sz w:val="22"/>
          <w:lang w:val="ru-RU"/>
        </w:rPr>
        <w:t xml:space="preserve">                                  _______________________________________</w:t>
      </w:r>
    </w:p>
    <w:p w:rsidR="00DC327B" w:rsidRPr="005A06EB" w:rsidRDefault="005A06EB">
      <w:pPr>
        <w:pStyle w:val="af7"/>
        <w:rPr>
          <w:lang w:val="ru-RU"/>
        </w:rPr>
      </w:pPr>
      <w:r w:rsidRPr="005A06EB">
        <w:rPr>
          <w:sz w:val="22"/>
          <w:lang w:val="ru-RU"/>
        </w:rPr>
        <w:t xml:space="preserve">                                           (фамилия, инициалы)</w:t>
      </w:r>
    </w:p>
    <w:p w:rsidR="00DC327B" w:rsidRPr="005A06EB" w:rsidRDefault="005A06EB">
      <w:pPr>
        <w:pStyle w:val="af7"/>
        <w:jc w:val="right"/>
        <w:rPr>
          <w:lang w:val="ru-RU"/>
        </w:rPr>
      </w:pPr>
      <w:r w:rsidRPr="005A06EB">
        <w:rPr>
          <w:sz w:val="22"/>
          <w:lang w:val="ru-RU"/>
        </w:rPr>
        <w:t xml:space="preserve">                                  ______________________________________,</w:t>
      </w:r>
    </w:p>
    <w:p w:rsidR="00DC327B" w:rsidRPr="005A06EB" w:rsidRDefault="005A06EB">
      <w:pPr>
        <w:pStyle w:val="af7"/>
        <w:rPr>
          <w:lang w:val="ru-RU"/>
        </w:rPr>
      </w:pPr>
      <w:r w:rsidRPr="005A06EB">
        <w:rPr>
          <w:sz w:val="22"/>
          <w:lang w:val="ru-RU"/>
        </w:rPr>
        <w:t xml:space="preserve">                                          (фамилия, имя, отчество</w:t>
      </w:r>
    </w:p>
    <w:p w:rsidR="00DC327B" w:rsidRPr="005A06EB" w:rsidRDefault="005A06EB">
      <w:pPr>
        <w:pStyle w:val="af7"/>
        <w:rPr>
          <w:lang w:val="ru-RU"/>
        </w:rPr>
      </w:pPr>
      <w:r w:rsidRPr="005A06EB">
        <w:rPr>
          <w:sz w:val="22"/>
          <w:lang w:val="ru-RU"/>
        </w:rPr>
        <w:t xml:space="preserve">                                    (последнее - при наличии) </w:t>
      </w:r>
      <w:r w:rsidRPr="005A06EB">
        <w:rPr>
          <w:sz w:val="22"/>
          <w:lang w:val="ru-RU"/>
        </w:rPr>
        <w:tab/>
      </w:r>
      <w:r w:rsidRPr="005A06EB">
        <w:rPr>
          <w:sz w:val="22"/>
          <w:lang w:val="ru-RU"/>
        </w:rPr>
        <w:tab/>
      </w:r>
      <w:r w:rsidRPr="005A06EB">
        <w:rPr>
          <w:sz w:val="22"/>
          <w:lang w:val="ru-RU"/>
        </w:rPr>
        <w:tab/>
      </w:r>
      <w:r w:rsidRPr="005A06EB">
        <w:rPr>
          <w:sz w:val="22"/>
          <w:lang w:val="ru-RU"/>
        </w:rPr>
        <w:tab/>
      </w:r>
      <w:r w:rsidRPr="005A06EB">
        <w:rPr>
          <w:sz w:val="22"/>
          <w:lang w:val="ru-RU"/>
        </w:rPr>
        <w:tab/>
      </w:r>
      <w:r w:rsidRPr="005A06EB">
        <w:rPr>
          <w:sz w:val="22"/>
          <w:lang w:val="ru-RU"/>
        </w:rPr>
        <w:tab/>
      </w:r>
      <w:r w:rsidRPr="005A06EB">
        <w:rPr>
          <w:sz w:val="22"/>
          <w:lang w:val="ru-RU"/>
        </w:rPr>
        <w:tab/>
      </w:r>
      <w:r w:rsidRPr="005A06EB">
        <w:rPr>
          <w:sz w:val="22"/>
          <w:lang w:val="ru-RU"/>
        </w:rPr>
        <w:tab/>
      </w:r>
      <w:proofErr w:type="gramStart"/>
      <w:r w:rsidRPr="005A06EB">
        <w:rPr>
          <w:sz w:val="22"/>
          <w:lang w:val="ru-RU"/>
        </w:rPr>
        <w:t>заявителя)проживающ</w:t>
      </w:r>
      <w:proofErr w:type="gramEnd"/>
      <w:r w:rsidRPr="005A06EB">
        <w:rPr>
          <w:sz w:val="22"/>
          <w:lang w:val="ru-RU"/>
        </w:rPr>
        <w:t>___ по адресу:___________</w:t>
      </w:r>
    </w:p>
    <w:p w:rsidR="00DC327B" w:rsidRPr="005A06EB" w:rsidRDefault="005A06EB">
      <w:pPr>
        <w:pStyle w:val="af7"/>
        <w:jc w:val="right"/>
        <w:rPr>
          <w:lang w:val="ru-RU"/>
        </w:rPr>
      </w:pPr>
      <w:r w:rsidRPr="005A06EB">
        <w:rPr>
          <w:sz w:val="22"/>
          <w:lang w:val="ru-RU"/>
        </w:rPr>
        <w:t xml:space="preserve">                                 </w:t>
      </w:r>
      <w:r w:rsidRPr="005A06EB">
        <w:rPr>
          <w:sz w:val="22"/>
          <w:lang w:val="ru-RU"/>
        </w:rPr>
        <w:tab/>
      </w:r>
      <w:r w:rsidRPr="005A06EB">
        <w:rPr>
          <w:sz w:val="22"/>
          <w:lang w:val="ru-RU"/>
        </w:rPr>
        <w:tab/>
      </w:r>
      <w:r w:rsidRPr="005A06EB">
        <w:rPr>
          <w:sz w:val="22"/>
          <w:lang w:val="ru-RU"/>
        </w:rPr>
        <w:tab/>
      </w:r>
      <w:r w:rsidRPr="005A06EB">
        <w:rPr>
          <w:sz w:val="22"/>
          <w:lang w:val="ru-RU"/>
        </w:rPr>
        <w:tab/>
      </w:r>
      <w:r w:rsidRPr="005A06EB">
        <w:rPr>
          <w:sz w:val="22"/>
          <w:lang w:val="ru-RU"/>
        </w:rPr>
        <w:tab/>
      </w:r>
      <w:r w:rsidRPr="005A06EB">
        <w:rPr>
          <w:sz w:val="22"/>
          <w:lang w:val="ru-RU"/>
        </w:rPr>
        <w:tab/>
      </w:r>
      <w:r>
        <w:rPr>
          <w:sz w:val="22"/>
          <w:lang w:val="ru-RU"/>
        </w:rPr>
        <w:t xml:space="preserve">  </w:t>
      </w:r>
      <w:r w:rsidRPr="005A06EB">
        <w:rPr>
          <w:sz w:val="22"/>
          <w:lang w:val="ru-RU"/>
        </w:rPr>
        <w:t>_______________________________________</w:t>
      </w:r>
    </w:p>
    <w:p w:rsidR="00DC327B" w:rsidRPr="005A06EB" w:rsidRDefault="00DC327B">
      <w:pPr>
        <w:ind w:firstLine="720"/>
        <w:jc w:val="both"/>
        <w:rPr>
          <w:lang w:val="ru-RU"/>
        </w:rPr>
      </w:pPr>
    </w:p>
    <w:p w:rsidR="00DC327B" w:rsidRPr="005A06EB" w:rsidRDefault="005A06EB">
      <w:pPr>
        <w:pStyle w:val="1"/>
        <w:spacing w:before="108" w:after="108"/>
        <w:jc w:val="center"/>
        <w:rPr>
          <w:lang w:val="ru-RU"/>
        </w:rPr>
      </w:pPr>
      <w:r w:rsidRPr="005A06EB">
        <w:rPr>
          <w:rFonts w:ascii="Times New Roman CYR" w:eastAsia="Times New Roman CYR" w:hAnsi="Times New Roman CYR" w:cs="Times New Roman CYR"/>
          <w:b/>
          <w:color w:val="26282F"/>
          <w:sz w:val="24"/>
          <w:lang w:val="ru-RU"/>
        </w:rPr>
        <w:t>СОГЛАСИЕ</w:t>
      </w:r>
      <w:r w:rsidRPr="005A06EB">
        <w:rPr>
          <w:rFonts w:ascii="Times New Roman CYR" w:eastAsia="Times New Roman CYR" w:hAnsi="Times New Roman CYR" w:cs="Times New Roman CYR"/>
          <w:b/>
          <w:color w:val="26282F"/>
          <w:sz w:val="24"/>
          <w:lang w:val="ru-RU"/>
        </w:rPr>
        <w:br/>
      </w:r>
      <w:r w:rsidRPr="005A06EB">
        <w:rPr>
          <w:rFonts w:ascii="Times New Roman CYR" w:eastAsia="Times New Roman CYR" w:hAnsi="Times New Roman CYR" w:cs="Times New Roman CYR"/>
          <w:b/>
          <w:color w:val="26282F"/>
          <w:sz w:val="24"/>
          <w:lang w:val="ru-RU"/>
        </w:rPr>
        <w:t>на обработку персональных данных</w:t>
      </w:r>
    </w:p>
    <w:p w:rsidR="00DC327B" w:rsidRPr="005A06EB" w:rsidRDefault="00DC327B">
      <w:pPr>
        <w:ind w:firstLine="720"/>
        <w:jc w:val="both"/>
        <w:rPr>
          <w:lang w:val="ru-RU"/>
        </w:rPr>
      </w:pPr>
    </w:p>
    <w:p w:rsidR="00DC327B" w:rsidRPr="005A06EB" w:rsidRDefault="005A06EB">
      <w:pPr>
        <w:pStyle w:val="af7"/>
        <w:rPr>
          <w:lang w:val="ru-RU"/>
        </w:rPr>
      </w:pPr>
      <w:r w:rsidRPr="005A06EB">
        <w:rPr>
          <w:sz w:val="22"/>
          <w:lang w:val="ru-RU"/>
        </w:rPr>
        <w:t xml:space="preserve">     Я, ________________________________________________________________,</w:t>
      </w:r>
    </w:p>
    <w:p w:rsidR="00DC327B" w:rsidRPr="005A06EB" w:rsidRDefault="005A06EB">
      <w:pPr>
        <w:pStyle w:val="af7"/>
        <w:rPr>
          <w:lang w:val="ru-RU"/>
        </w:rPr>
      </w:pPr>
      <w:r w:rsidRPr="005A06EB">
        <w:rPr>
          <w:sz w:val="22"/>
          <w:lang w:val="ru-RU"/>
        </w:rPr>
        <w:lastRenderedPageBreak/>
        <w:t xml:space="preserve">               (фамилия, имя, отчество (последнее - при н</w:t>
      </w:r>
      <w:r w:rsidRPr="005A06EB">
        <w:rPr>
          <w:sz w:val="22"/>
          <w:lang w:val="ru-RU"/>
        </w:rPr>
        <w:t>аличии)</w:t>
      </w:r>
    </w:p>
    <w:p w:rsidR="00DC327B" w:rsidRPr="005A06EB" w:rsidRDefault="005A06EB">
      <w:pPr>
        <w:pStyle w:val="af7"/>
        <w:rPr>
          <w:lang w:val="ru-RU"/>
        </w:rPr>
      </w:pPr>
      <w:r w:rsidRPr="005A06EB">
        <w:rPr>
          <w:sz w:val="22"/>
          <w:lang w:val="ru-RU"/>
        </w:rPr>
        <w:t>проживающий(ая) по</w:t>
      </w:r>
      <w:r>
        <w:rPr>
          <w:sz w:val="22"/>
          <w:lang w:val="ru-RU"/>
        </w:rPr>
        <w:t xml:space="preserve"> </w:t>
      </w:r>
      <w:r w:rsidRPr="005A06EB">
        <w:rPr>
          <w:sz w:val="22"/>
          <w:lang w:val="ru-RU"/>
        </w:rPr>
        <w:t>адресу:____________________________________________</w:t>
      </w:r>
    </w:p>
    <w:p w:rsidR="00DC327B" w:rsidRPr="005A06EB" w:rsidRDefault="005A06EB">
      <w:pPr>
        <w:pStyle w:val="af7"/>
        <w:rPr>
          <w:lang w:val="ru-RU"/>
        </w:rPr>
      </w:pPr>
      <w:r w:rsidRPr="005A06EB">
        <w:rPr>
          <w:sz w:val="22"/>
          <w:lang w:val="ru-RU"/>
        </w:rPr>
        <w:t>_____________________________________________________________________,</w:t>
      </w:r>
    </w:p>
    <w:p w:rsidR="00DC327B" w:rsidRPr="005A06EB" w:rsidRDefault="005A06EB">
      <w:pPr>
        <w:pStyle w:val="af7"/>
        <w:jc w:val="both"/>
        <w:rPr>
          <w:lang w:val="ru-RU"/>
        </w:rPr>
      </w:pPr>
      <w:r w:rsidRPr="005A06EB">
        <w:rPr>
          <w:sz w:val="22"/>
          <w:lang w:val="ru-RU"/>
        </w:rPr>
        <w:t xml:space="preserve">  (серия, номер документа, удостоверяющего личность, кем и когда выдан)</w:t>
      </w:r>
    </w:p>
    <w:p w:rsidR="00DC327B" w:rsidRPr="005A06EB" w:rsidRDefault="005A06EB">
      <w:pPr>
        <w:pStyle w:val="af7"/>
        <w:jc w:val="both"/>
        <w:rPr>
          <w:lang w:val="ru-RU"/>
        </w:rPr>
      </w:pPr>
      <w:r w:rsidRPr="005A06EB">
        <w:rPr>
          <w:sz w:val="22"/>
          <w:lang w:val="ru-RU"/>
        </w:rPr>
        <w:t xml:space="preserve">в    целях    </w:t>
      </w:r>
      <w:proofErr w:type="gramStart"/>
      <w:r w:rsidRPr="005A06EB">
        <w:rPr>
          <w:sz w:val="22"/>
          <w:lang w:val="ru-RU"/>
        </w:rPr>
        <w:t>освобождения  от</w:t>
      </w:r>
      <w:proofErr w:type="gramEnd"/>
      <w:r w:rsidRPr="005A06EB">
        <w:rPr>
          <w:sz w:val="22"/>
          <w:lang w:val="ru-RU"/>
        </w:rPr>
        <w:t xml:space="preserve"> нач</w:t>
      </w:r>
      <w:r w:rsidRPr="005A06EB">
        <w:rPr>
          <w:sz w:val="22"/>
          <w:lang w:val="ru-RU"/>
        </w:rPr>
        <w:t>исления пеней в случае несвоевременного</w:t>
      </w:r>
    </w:p>
    <w:p w:rsidR="00DC327B" w:rsidRPr="005A06EB" w:rsidRDefault="005A06EB">
      <w:pPr>
        <w:pStyle w:val="af7"/>
        <w:jc w:val="both"/>
        <w:rPr>
          <w:lang w:val="ru-RU"/>
        </w:rPr>
      </w:pPr>
      <w:r w:rsidRPr="005A06EB">
        <w:rPr>
          <w:sz w:val="22"/>
          <w:lang w:val="ru-RU"/>
        </w:rPr>
        <w:t>и  (или)  неполного  внесения  платы  за  жилое  помещение и коммунальные</w:t>
      </w:r>
    </w:p>
    <w:p w:rsidR="00DC327B" w:rsidRPr="005A06EB" w:rsidRDefault="005A06EB">
      <w:pPr>
        <w:pStyle w:val="af7"/>
        <w:jc w:val="both"/>
        <w:rPr>
          <w:lang w:val="ru-RU"/>
        </w:rPr>
      </w:pPr>
      <w:r w:rsidRPr="005A06EB">
        <w:rPr>
          <w:sz w:val="22"/>
          <w:lang w:val="ru-RU"/>
        </w:rPr>
        <w:t>услуги,  взноса  на капитальный ремонт общего имущества в многоквартирном</w:t>
      </w:r>
    </w:p>
    <w:p w:rsidR="00DC327B" w:rsidRDefault="005A06EB">
      <w:pPr>
        <w:pStyle w:val="af7"/>
        <w:jc w:val="both"/>
      </w:pPr>
      <w:proofErr w:type="spellStart"/>
      <w:r>
        <w:rPr>
          <w:sz w:val="22"/>
        </w:rPr>
        <w:t>доме</w:t>
      </w:r>
      <w:proofErr w:type="spellEnd"/>
      <w:r>
        <w:rPr>
          <w:sz w:val="22"/>
        </w:rPr>
        <w:t xml:space="preserve">    </w:t>
      </w:r>
      <w:proofErr w:type="spellStart"/>
      <w:r>
        <w:rPr>
          <w:sz w:val="22"/>
        </w:rPr>
        <w:t>даю</w:t>
      </w:r>
      <w:proofErr w:type="spellEnd"/>
      <w:r>
        <w:rPr>
          <w:sz w:val="22"/>
        </w:rPr>
        <w:t xml:space="preserve">   </w:t>
      </w:r>
      <w:proofErr w:type="spellStart"/>
      <w:r>
        <w:rPr>
          <w:sz w:val="22"/>
        </w:rPr>
        <w:t>свое</w:t>
      </w:r>
      <w:proofErr w:type="spellEnd"/>
      <w:r>
        <w:rPr>
          <w:sz w:val="22"/>
        </w:rPr>
        <w:t xml:space="preserve">  </w:t>
      </w:r>
      <w:proofErr w:type="spellStart"/>
      <w:r>
        <w:rPr>
          <w:sz w:val="22"/>
        </w:rPr>
        <w:t>согласие</w:t>
      </w:r>
      <w:proofErr w:type="spellEnd"/>
      <w:r>
        <w:rPr>
          <w:sz w:val="22"/>
        </w:rPr>
        <w:t xml:space="preserve">  ______________________________________</w:t>
      </w:r>
      <w:r>
        <w:rPr>
          <w:sz w:val="22"/>
        </w:rPr>
        <w:t>__  в</w:t>
      </w:r>
      <w:r>
        <w:rPr>
          <w:sz w:val="22"/>
          <w:lang w:val="ru-RU"/>
        </w:rPr>
        <w:t xml:space="preserve"> </w:t>
      </w:r>
      <w:proofErr w:type="spellStart"/>
      <w:r>
        <w:rPr>
          <w:sz w:val="22"/>
        </w:rPr>
        <w:t>соответствии</w:t>
      </w:r>
      <w:proofErr w:type="spellEnd"/>
      <w:r>
        <w:rPr>
          <w:sz w:val="22"/>
        </w:rPr>
        <w:t xml:space="preserve">  </w:t>
      </w:r>
      <w:proofErr w:type="spellStart"/>
      <w:r>
        <w:rPr>
          <w:sz w:val="22"/>
        </w:rPr>
        <w:t>со</w:t>
      </w:r>
      <w:proofErr w:type="spellEnd"/>
      <w:r>
        <w:rPr>
          <w:sz w:val="22"/>
        </w:rPr>
        <w:t xml:space="preserve"> </w:t>
      </w:r>
      <w:hyperlink r:id="rId9" w:history="1">
        <w:proofErr w:type="spellStart"/>
        <w:r>
          <w:rPr>
            <w:rStyle w:val="Internetlink0"/>
            <w:color w:val="106BBE"/>
            <w:sz w:val="22"/>
          </w:rPr>
          <w:t>статьей</w:t>
        </w:r>
        <w:proofErr w:type="spellEnd"/>
        <w:r>
          <w:rPr>
            <w:rStyle w:val="Internetlink0"/>
            <w:color w:val="106BBE"/>
            <w:sz w:val="22"/>
          </w:rPr>
          <w:t xml:space="preserve"> 9</w:t>
        </w:r>
      </w:hyperlink>
      <w:r>
        <w:rPr>
          <w:sz w:val="22"/>
        </w:rPr>
        <w:t xml:space="preserve"> </w:t>
      </w:r>
      <w:proofErr w:type="spellStart"/>
      <w:r>
        <w:rPr>
          <w:sz w:val="22"/>
        </w:rPr>
        <w:t>Федерального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закона</w:t>
      </w:r>
      <w:proofErr w:type="spellEnd"/>
      <w:r>
        <w:rPr>
          <w:sz w:val="22"/>
        </w:rPr>
        <w:t xml:space="preserve"> </w:t>
      </w:r>
      <w:r>
        <w:rPr>
          <w:sz w:val="22"/>
          <w:lang w:val="ru-RU"/>
        </w:rPr>
        <w:t>«</w:t>
      </w:r>
      <w:r>
        <w:rPr>
          <w:sz w:val="22"/>
        </w:rPr>
        <w:t xml:space="preserve">О </w:t>
      </w:r>
      <w:proofErr w:type="spellStart"/>
      <w:r>
        <w:rPr>
          <w:sz w:val="22"/>
        </w:rPr>
        <w:t>персональных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данных</w:t>
      </w:r>
      <w:proofErr w:type="spellEnd"/>
      <w:r>
        <w:rPr>
          <w:sz w:val="22"/>
          <w:lang w:val="ru-RU"/>
        </w:rPr>
        <w:t>»</w:t>
      </w:r>
      <w:r>
        <w:rPr>
          <w:sz w:val="22"/>
        </w:rPr>
        <w:t xml:space="preserve"> </w:t>
      </w:r>
      <w:proofErr w:type="spellStart"/>
      <w:r>
        <w:rPr>
          <w:sz w:val="22"/>
        </w:rPr>
        <w:t>на</w:t>
      </w:r>
      <w:proofErr w:type="spellEnd"/>
      <w:r>
        <w:rPr>
          <w:sz w:val="22"/>
          <w:lang w:val="ru-RU"/>
        </w:rPr>
        <w:t xml:space="preserve"> </w:t>
      </w:r>
      <w:proofErr w:type="spellStart"/>
      <w:r>
        <w:rPr>
          <w:sz w:val="22"/>
        </w:rPr>
        <w:t>автоматизированную</w:t>
      </w:r>
      <w:proofErr w:type="spellEnd"/>
      <w:r>
        <w:rPr>
          <w:sz w:val="22"/>
        </w:rPr>
        <w:t xml:space="preserve">,  а  </w:t>
      </w:r>
      <w:proofErr w:type="spellStart"/>
      <w:r>
        <w:rPr>
          <w:sz w:val="22"/>
        </w:rPr>
        <w:t>также</w:t>
      </w:r>
      <w:proofErr w:type="spellEnd"/>
      <w:r>
        <w:rPr>
          <w:sz w:val="22"/>
        </w:rPr>
        <w:t xml:space="preserve">  </w:t>
      </w:r>
      <w:proofErr w:type="spellStart"/>
      <w:r>
        <w:rPr>
          <w:sz w:val="22"/>
        </w:rPr>
        <w:t>без</w:t>
      </w:r>
      <w:proofErr w:type="spellEnd"/>
      <w:r>
        <w:rPr>
          <w:sz w:val="22"/>
        </w:rPr>
        <w:t xml:space="preserve">  </w:t>
      </w:r>
      <w:proofErr w:type="spellStart"/>
      <w:r>
        <w:rPr>
          <w:sz w:val="22"/>
        </w:rPr>
        <w:t>использования</w:t>
      </w:r>
      <w:proofErr w:type="spellEnd"/>
      <w:r>
        <w:rPr>
          <w:sz w:val="22"/>
        </w:rPr>
        <w:t xml:space="preserve">  </w:t>
      </w:r>
      <w:proofErr w:type="spellStart"/>
      <w:r>
        <w:rPr>
          <w:sz w:val="22"/>
        </w:rPr>
        <w:t>средств</w:t>
      </w:r>
      <w:proofErr w:type="spellEnd"/>
      <w:r>
        <w:rPr>
          <w:sz w:val="22"/>
        </w:rPr>
        <w:t xml:space="preserve">  </w:t>
      </w:r>
      <w:proofErr w:type="spellStart"/>
      <w:r>
        <w:rPr>
          <w:sz w:val="22"/>
        </w:rPr>
        <w:t>автоматизации</w:t>
      </w:r>
      <w:proofErr w:type="spellEnd"/>
      <w:r>
        <w:rPr>
          <w:sz w:val="22"/>
          <w:lang w:val="ru-RU"/>
        </w:rPr>
        <w:t xml:space="preserve"> </w:t>
      </w:r>
      <w:proofErr w:type="spellStart"/>
      <w:r>
        <w:rPr>
          <w:sz w:val="22"/>
        </w:rPr>
        <w:t>обработку</w:t>
      </w:r>
      <w:proofErr w:type="spellEnd"/>
      <w:r>
        <w:rPr>
          <w:sz w:val="22"/>
        </w:rPr>
        <w:t xml:space="preserve">  </w:t>
      </w:r>
      <w:proofErr w:type="spellStart"/>
      <w:r>
        <w:rPr>
          <w:sz w:val="22"/>
        </w:rPr>
        <w:t>моих</w:t>
      </w:r>
      <w:proofErr w:type="spellEnd"/>
      <w:r>
        <w:rPr>
          <w:sz w:val="22"/>
        </w:rPr>
        <w:t xml:space="preserve">  </w:t>
      </w:r>
      <w:proofErr w:type="spellStart"/>
      <w:r>
        <w:rPr>
          <w:sz w:val="22"/>
        </w:rPr>
        <w:t>персональных</w:t>
      </w:r>
      <w:proofErr w:type="spellEnd"/>
      <w:r>
        <w:rPr>
          <w:sz w:val="22"/>
        </w:rPr>
        <w:t xml:space="preserve"> </w:t>
      </w:r>
      <w:r>
        <w:rPr>
          <w:sz w:val="22"/>
        </w:rPr>
        <w:t xml:space="preserve"> </w:t>
      </w:r>
      <w:proofErr w:type="spellStart"/>
      <w:r>
        <w:rPr>
          <w:sz w:val="22"/>
        </w:rPr>
        <w:t>данных</w:t>
      </w:r>
      <w:proofErr w:type="spellEnd"/>
      <w:r>
        <w:rPr>
          <w:sz w:val="22"/>
        </w:rPr>
        <w:t xml:space="preserve">,  а  </w:t>
      </w:r>
      <w:proofErr w:type="spellStart"/>
      <w:r>
        <w:rPr>
          <w:sz w:val="22"/>
        </w:rPr>
        <w:t>именно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на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совершение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действий</w:t>
      </w:r>
      <w:proofErr w:type="spellEnd"/>
      <w:r>
        <w:rPr>
          <w:sz w:val="22"/>
        </w:rPr>
        <w:t>,</w:t>
      </w:r>
      <w:r>
        <w:rPr>
          <w:sz w:val="22"/>
          <w:lang w:val="ru-RU"/>
        </w:rPr>
        <w:t xml:space="preserve"> </w:t>
      </w:r>
      <w:proofErr w:type="spellStart"/>
      <w:r>
        <w:rPr>
          <w:sz w:val="22"/>
        </w:rPr>
        <w:t>предусмотренных</w:t>
      </w:r>
      <w:proofErr w:type="spellEnd"/>
      <w:r>
        <w:rPr>
          <w:sz w:val="22"/>
        </w:rPr>
        <w:t xml:space="preserve">  </w:t>
      </w:r>
      <w:hyperlink r:id="rId10" w:history="1">
        <w:proofErr w:type="spellStart"/>
        <w:r>
          <w:rPr>
            <w:rStyle w:val="Internetlink0"/>
            <w:color w:val="106BBE"/>
            <w:sz w:val="22"/>
          </w:rPr>
          <w:t>пунктом</w:t>
        </w:r>
        <w:proofErr w:type="spellEnd"/>
        <w:r>
          <w:rPr>
            <w:rStyle w:val="Internetlink0"/>
            <w:color w:val="106BBE"/>
            <w:sz w:val="22"/>
          </w:rPr>
          <w:t xml:space="preserve">  3  </w:t>
        </w:r>
        <w:proofErr w:type="spellStart"/>
        <w:r>
          <w:rPr>
            <w:rStyle w:val="Internetlink0"/>
            <w:color w:val="106BBE"/>
            <w:sz w:val="22"/>
          </w:rPr>
          <w:t>статьи</w:t>
        </w:r>
        <w:proofErr w:type="spellEnd"/>
        <w:r>
          <w:rPr>
            <w:rStyle w:val="Internetlink0"/>
            <w:color w:val="106BBE"/>
            <w:sz w:val="22"/>
          </w:rPr>
          <w:t xml:space="preserve"> 3</w:t>
        </w:r>
      </w:hyperlink>
      <w:r>
        <w:rPr>
          <w:sz w:val="22"/>
        </w:rPr>
        <w:t xml:space="preserve"> </w:t>
      </w:r>
      <w:proofErr w:type="spellStart"/>
      <w:r>
        <w:rPr>
          <w:sz w:val="22"/>
        </w:rPr>
        <w:t>Федерального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закона</w:t>
      </w:r>
      <w:proofErr w:type="spellEnd"/>
      <w:r>
        <w:rPr>
          <w:sz w:val="22"/>
        </w:rPr>
        <w:t xml:space="preserve"> </w:t>
      </w:r>
      <w:r>
        <w:rPr>
          <w:sz w:val="22"/>
          <w:lang w:val="ru-RU"/>
        </w:rPr>
        <w:t>«</w:t>
      </w:r>
      <w:r>
        <w:rPr>
          <w:sz w:val="22"/>
        </w:rPr>
        <w:t xml:space="preserve">О </w:t>
      </w:r>
      <w:proofErr w:type="spellStart"/>
      <w:r>
        <w:rPr>
          <w:sz w:val="22"/>
        </w:rPr>
        <w:t>персональных</w:t>
      </w:r>
      <w:proofErr w:type="spellEnd"/>
      <w:r>
        <w:rPr>
          <w:sz w:val="22"/>
          <w:lang w:val="ru-RU"/>
        </w:rPr>
        <w:t xml:space="preserve"> </w:t>
      </w:r>
      <w:proofErr w:type="spellStart"/>
      <w:r>
        <w:rPr>
          <w:sz w:val="22"/>
        </w:rPr>
        <w:t>данных</w:t>
      </w:r>
      <w:proofErr w:type="spellEnd"/>
      <w:r>
        <w:rPr>
          <w:sz w:val="22"/>
          <w:lang w:val="ru-RU"/>
        </w:rPr>
        <w:t>»</w:t>
      </w:r>
      <w:r>
        <w:rPr>
          <w:sz w:val="22"/>
        </w:rPr>
        <w:t>,</w:t>
      </w:r>
      <w:r>
        <w:rPr>
          <w:sz w:val="22"/>
          <w:lang w:val="ru-RU"/>
        </w:rPr>
        <w:t xml:space="preserve"> </w:t>
      </w:r>
      <w:proofErr w:type="spellStart"/>
      <w:r>
        <w:rPr>
          <w:sz w:val="22"/>
        </w:rPr>
        <w:t>со</w:t>
      </w:r>
      <w:proofErr w:type="spellEnd"/>
      <w:r>
        <w:rPr>
          <w:sz w:val="22"/>
        </w:rPr>
        <w:t xml:space="preserve">        </w:t>
      </w:r>
      <w:proofErr w:type="spellStart"/>
      <w:r>
        <w:rPr>
          <w:sz w:val="22"/>
        </w:rPr>
        <w:t>сведениями</w:t>
      </w:r>
      <w:proofErr w:type="spellEnd"/>
      <w:r>
        <w:rPr>
          <w:sz w:val="22"/>
        </w:rPr>
        <w:t xml:space="preserve">,      </w:t>
      </w:r>
      <w:proofErr w:type="spellStart"/>
      <w:r>
        <w:rPr>
          <w:sz w:val="22"/>
        </w:rPr>
        <w:t>представленными</w:t>
      </w:r>
      <w:proofErr w:type="spellEnd"/>
      <w:r>
        <w:rPr>
          <w:sz w:val="22"/>
        </w:rPr>
        <w:t xml:space="preserve">    </w:t>
      </w:r>
      <w:proofErr w:type="spellStart"/>
      <w:r>
        <w:rPr>
          <w:sz w:val="22"/>
        </w:rPr>
        <w:t>мной</w:t>
      </w:r>
      <w:proofErr w:type="spellEnd"/>
      <w:r>
        <w:rPr>
          <w:sz w:val="22"/>
        </w:rPr>
        <w:t xml:space="preserve">    в</w:t>
      </w:r>
      <w:r>
        <w:rPr>
          <w:sz w:val="22"/>
          <w:lang w:val="ru-RU"/>
        </w:rPr>
        <w:t xml:space="preserve">  _______</w:t>
      </w:r>
      <w:r>
        <w:rPr>
          <w:sz w:val="22"/>
        </w:rPr>
        <w:t>___________________________________.</w:t>
      </w:r>
    </w:p>
    <w:p w:rsidR="00DC327B" w:rsidRPr="005A06EB" w:rsidRDefault="005A06EB">
      <w:pPr>
        <w:pStyle w:val="af7"/>
        <w:jc w:val="both"/>
        <w:rPr>
          <w:lang w:val="ru-RU"/>
        </w:rPr>
      </w:pPr>
      <w:r>
        <w:rPr>
          <w:sz w:val="22"/>
        </w:rPr>
        <w:t xml:space="preserve">     </w:t>
      </w:r>
      <w:proofErr w:type="gramStart"/>
      <w:r w:rsidRPr="005A06EB">
        <w:rPr>
          <w:sz w:val="22"/>
          <w:lang w:val="ru-RU"/>
        </w:rPr>
        <w:t>Настоящее  согласие</w:t>
      </w:r>
      <w:proofErr w:type="gramEnd"/>
      <w:r w:rsidRPr="005A06EB">
        <w:rPr>
          <w:sz w:val="22"/>
          <w:lang w:val="ru-RU"/>
        </w:rPr>
        <w:t xml:space="preserve">  дается  на  период до истечения сроков хранения</w:t>
      </w:r>
    </w:p>
    <w:p w:rsidR="00DC327B" w:rsidRPr="005A06EB" w:rsidRDefault="005A06EB">
      <w:pPr>
        <w:pStyle w:val="af7"/>
        <w:jc w:val="both"/>
        <w:rPr>
          <w:lang w:val="ru-RU"/>
        </w:rPr>
      </w:pPr>
      <w:r w:rsidRPr="005A06EB">
        <w:rPr>
          <w:sz w:val="22"/>
          <w:lang w:val="ru-RU"/>
        </w:rPr>
        <w:t xml:space="preserve">соответствующей    информации    или   </w:t>
      </w:r>
      <w:proofErr w:type="gramStart"/>
      <w:r w:rsidRPr="005A06EB">
        <w:rPr>
          <w:sz w:val="22"/>
          <w:lang w:val="ru-RU"/>
        </w:rPr>
        <w:t>документов,  содержащих</w:t>
      </w:r>
      <w:proofErr w:type="gramEnd"/>
      <w:r w:rsidRPr="005A06EB">
        <w:rPr>
          <w:sz w:val="22"/>
          <w:lang w:val="ru-RU"/>
        </w:rPr>
        <w:t xml:space="preserve">  указанную</w:t>
      </w:r>
    </w:p>
    <w:p w:rsidR="00DC327B" w:rsidRPr="005A06EB" w:rsidRDefault="005A06EB">
      <w:pPr>
        <w:pStyle w:val="af7"/>
        <w:jc w:val="both"/>
        <w:rPr>
          <w:lang w:val="ru-RU"/>
        </w:rPr>
      </w:pPr>
      <w:proofErr w:type="gramStart"/>
      <w:r w:rsidRPr="005A06EB">
        <w:rPr>
          <w:sz w:val="22"/>
          <w:lang w:val="ru-RU"/>
        </w:rPr>
        <w:t>информацию,  определяемых</w:t>
      </w:r>
      <w:proofErr w:type="gramEnd"/>
      <w:r w:rsidRPr="005A06EB">
        <w:rPr>
          <w:sz w:val="22"/>
          <w:lang w:val="ru-RU"/>
        </w:rPr>
        <w:t xml:space="preserve">  в  соответствии с законодательством</w:t>
      </w:r>
      <w:r w:rsidRPr="005A06EB">
        <w:rPr>
          <w:sz w:val="22"/>
          <w:lang w:val="ru-RU"/>
        </w:rPr>
        <w:t xml:space="preserve"> Российской</w:t>
      </w:r>
    </w:p>
    <w:p w:rsidR="00DC327B" w:rsidRPr="005A06EB" w:rsidRDefault="005A06EB">
      <w:pPr>
        <w:pStyle w:val="af7"/>
        <w:jc w:val="both"/>
        <w:rPr>
          <w:lang w:val="ru-RU"/>
        </w:rPr>
      </w:pPr>
      <w:r w:rsidRPr="005A06EB">
        <w:rPr>
          <w:sz w:val="22"/>
          <w:lang w:val="ru-RU"/>
        </w:rPr>
        <w:t>Федерации.</w:t>
      </w:r>
    </w:p>
    <w:p w:rsidR="00DC327B" w:rsidRPr="005A06EB" w:rsidRDefault="00DC327B">
      <w:pPr>
        <w:ind w:firstLine="720"/>
        <w:jc w:val="both"/>
        <w:rPr>
          <w:lang w:val="ru-RU"/>
        </w:rPr>
      </w:pPr>
    </w:p>
    <w:p w:rsidR="00DC327B" w:rsidRPr="005A06EB" w:rsidRDefault="005A06EB">
      <w:pPr>
        <w:pStyle w:val="af7"/>
        <w:rPr>
          <w:lang w:val="ru-RU"/>
        </w:rPr>
      </w:pPr>
      <w:r w:rsidRPr="005A06EB">
        <w:rPr>
          <w:sz w:val="22"/>
          <w:lang w:val="ru-RU"/>
        </w:rPr>
        <w:t>________________   _________________________   ___ ____________ 20__г.</w:t>
      </w:r>
    </w:p>
    <w:p w:rsidR="00DC327B" w:rsidRPr="005A06EB" w:rsidRDefault="005A06EB">
      <w:pPr>
        <w:pStyle w:val="af7"/>
        <w:rPr>
          <w:lang w:val="ru-RU"/>
        </w:rPr>
      </w:pPr>
      <w:r w:rsidRPr="005A06EB">
        <w:rPr>
          <w:sz w:val="22"/>
          <w:lang w:val="ru-RU"/>
        </w:rPr>
        <w:t xml:space="preserve">   (подпись)          (инициалы, фамилия)</w:t>
      </w:r>
    </w:p>
    <w:p w:rsidR="00DC327B" w:rsidRPr="005A06EB" w:rsidRDefault="00DC327B">
      <w:pPr>
        <w:ind w:firstLine="720"/>
        <w:jc w:val="both"/>
        <w:rPr>
          <w:lang w:val="ru-RU"/>
        </w:rPr>
      </w:pPr>
    </w:p>
    <w:p w:rsidR="00DC327B" w:rsidRPr="005A06EB" w:rsidRDefault="005A06EB">
      <w:pPr>
        <w:pStyle w:val="af7"/>
        <w:rPr>
          <w:lang w:val="ru-RU"/>
        </w:rPr>
      </w:pPr>
      <w:r w:rsidRPr="005A06EB">
        <w:rPr>
          <w:sz w:val="22"/>
          <w:lang w:val="ru-RU"/>
        </w:rPr>
        <w:t xml:space="preserve">    Согласие на обработку персональных данных принял:</w:t>
      </w:r>
    </w:p>
    <w:p w:rsidR="00DC327B" w:rsidRPr="005A06EB" w:rsidRDefault="00DC327B">
      <w:pPr>
        <w:ind w:firstLine="720"/>
        <w:jc w:val="both"/>
        <w:rPr>
          <w:lang w:val="ru-RU"/>
        </w:rPr>
      </w:pPr>
    </w:p>
    <w:p w:rsidR="00DC327B" w:rsidRPr="005A06EB" w:rsidRDefault="005A06EB">
      <w:pPr>
        <w:pStyle w:val="af7"/>
        <w:rPr>
          <w:lang w:val="ru-RU"/>
        </w:rPr>
      </w:pPr>
      <w:r w:rsidRPr="005A06EB">
        <w:rPr>
          <w:sz w:val="22"/>
          <w:lang w:val="ru-RU"/>
        </w:rPr>
        <w:t xml:space="preserve">___________________________________   _____________ </w:t>
      </w:r>
      <w:r w:rsidRPr="005A06EB">
        <w:rPr>
          <w:sz w:val="22"/>
          <w:lang w:val="ru-RU"/>
        </w:rPr>
        <w:t>__________________</w:t>
      </w:r>
    </w:p>
    <w:p w:rsidR="00DC327B" w:rsidRPr="005A06EB" w:rsidRDefault="005A06EB">
      <w:pPr>
        <w:pStyle w:val="af7"/>
        <w:rPr>
          <w:lang w:val="ru-RU"/>
        </w:rPr>
      </w:pPr>
      <w:r w:rsidRPr="005A06EB">
        <w:rPr>
          <w:sz w:val="22"/>
          <w:lang w:val="ru-RU"/>
        </w:rPr>
        <w:t>(должность лица, принявшего согласие)  (подпись)    (инициалы, фамилия)</w:t>
      </w:r>
    </w:p>
    <w:p w:rsidR="00DC327B" w:rsidRPr="005A06EB" w:rsidRDefault="00DC327B">
      <w:pPr>
        <w:ind w:firstLine="720"/>
        <w:jc w:val="both"/>
        <w:rPr>
          <w:lang w:val="ru-RU"/>
        </w:rPr>
      </w:pPr>
    </w:p>
    <w:p w:rsidR="00DC327B" w:rsidRPr="005A06EB" w:rsidRDefault="005A06EB">
      <w:pPr>
        <w:pStyle w:val="af7"/>
        <w:rPr>
          <w:lang w:val="ru-RU"/>
        </w:rPr>
      </w:pPr>
      <w:r w:rsidRPr="005A06EB">
        <w:rPr>
          <w:sz w:val="22"/>
          <w:lang w:val="ru-RU"/>
        </w:rPr>
        <w:t>Дата ___ _____________ 20__ г.</w:t>
      </w:r>
    </w:p>
    <w:p w:rsidR="00DC327B" w:rsidRPr="005A06EB" w:rsidRDefault="00DC327B">
      <w:pPr>
        <w:ind w:firstLine="720"/>
        <w:jc w:val="both"/>
        <w:rPr>
          <w:lang w:val="ru-RU"/>
        </w:rPr>
      </w:pPr>
    </w:p>
    <w:p w:rsidR="00DC327B" w:rsidRPr="005A06EB" w:rsidRDefault="005A06EB">
      <w:pPr>
        <w:pStyle w:val="af7"/>
        <w:rPr>
          <w:lang w:val="ru-RU"/>
        </w:rPr>
      </w:pPr>
      <w:r w:rsidRPr="005A06EB">
        <w:rPr>
          <w:b/>
          <w:color w:val="26282F"/>
          <w:sz w:val="22"/>
          <w:lang w:val="ru-RU"/>
        </w:rPr>
        <w:t>Примечание</w:t>
      </w:r>
      <w:r w:rsidRPr="005A06EB">
        <w:rPr>
          <w:sz w:val="22"/>
          <w:lang w:val="ru-RU"/>
        </w:rPr>
        <w:t xml:space="preserve">. Согласие на обработку персональных </w:t>
      </w:r>
      <w:proofErr w:type="gramStart"/>
      <w:r w:rsidRPr="005A06EB">
        <w:rPr>
          <w:sz w:val="22"/>
          <w:lang w:val="ru-RU"/>
        </w:rPr>
        <w:t>данных  несовершеннолетних</w:t>
      </w:r>
      <w:proofErr w:type="gramEnd"/>
      <w:r>
        <w:rPr>
          <w:sz w:val="22"/>
          <w:lang w:val="ru-RU"/>
        </w:rPr>
        <w:t xml:space="preserve"> </w:t>
      </w:r>
      <w:r w:rsidRPr="005A06EB">
        <w:rPr>
          <w:sz w:val="22"/>
          <w:lang w:val="ru-RU"/>
        </w:rPr>
        <w:t>лиц подписывают их законные представители.</w:t>
      </w:r>
    </w:p>
    <w:p w:rsidR="00DC327B" w:rsidRPr="005A06EB" w:rsidRDefault="00DC327B">
      <w:pPr>
        <w:ind w:firstLine="720"/>
        <w:jc w:val="both"/>
        <w:rPr>
          <w:lang w:val="ru-RU"/>
        </w:rPr>
      </w:pPr>
    </w:p>
    <w:p w:rsidR="00DC327B" w:rsidRDefault="00DC327B">
      <w:pPr>
        <w:pStyle w:val="Standard"/>
      </w:pPr>
    </w:p>
    <w:sectPr w:rsidR="00DC327B">
      <w:pgSz w:w="11906" w:h="16838"/>
      <w:pgMar w:top="426" w:right="850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6E1C48"/>
    <w:multiLevelType w:val="multilevel"/>
    <w:tmpl w:val="33A25386"/>
    <w:styleLink w:val="WWNum1"/>
    <w:lvl w:ilvl="0">
      <w:numFmt w:val="bullet"/>
      <w:lvlText w:val="·"/>
      <w:lvlJc w:val="left"/>
      <w:pPr>
        <w:ind w:left="432" w:hanging="432"/>
      </w:pPr>
    </w:lvl>
    <w:lvl w:ilvl="1">
      <w:numFmt w:val="bullet"/>
      <w:lvlText w:val="o"/>
      <w:lvlJc w:val="left"/>
      <w:pPr>
        <w:ind w:left="576" w:hanging="576"/>
      </w:pPr>
    </w:lvl>
    <w:lvl w:ilvl="2">
      <w:numFmt w:val="bullet"/>
      <w:lvlText w:val="§"/>
      <w:lvlJc w:val="left"/>
      <w:pPr>
        <w:ind w:left="720" w:hanging="720"/>
      </w:pPr>
    </w:lvl>
    <w:lvl w:ilvl="3">
      <w:numFmt w:val="bullet"/>
      <w:lvlText w:val="·"/>
      <w:lvlJc w:val="left"/>
      <w:pPr>
        <w:ind w:left="864" w:hanging="864"/>
      </w:pPr>
    </w:lvl>
    <w:lvl w:ilvl="4">
      <w:numFmt w:val="bullet"/>
      <w:lvlText w:val="o"/>
      <w:lvlJc w:val="left"/>
      <w:pPr>
        <w:ind w:left="1008" w:hanging="1008"/>
      </w:pPr>
    </w:lvl>
    <w:lvl w:ilvl="5">
      <w:numFmt w:val="bullet"/>
      <w:lvlText w:val="§"/>
      <w:lvlJc w:val="left"/>
      <w:pPr>
        <w:ind w:left="1152" w:hanging="1152"/>
      </w:pPr>
    </w:lvl>
    <w:lvl w:ilvl="6">
      <w:numFmt w:val="bullet"/>
      <w:lvlText w:val="·"/>
      <w:lvlJc w:val="left"/>
      <w:pPr>
        <w:ind w:left="1296" w:hanging="1296"/>
      </w:pPr>
    </w:lvl>
    <w:lvl w:ilvl="7">
      <w:numFmt w:val="bullet"/>
      <w:lvlText w:val="o"/>
      <w:lvlJc w:val="left"/>
      <w:pPr>
        <w:ind w:left="1440" w:hanging="1440"/>
      </w:pPr>
    </w:lvl>
    <w:lvl w:ilvl="8">
      <w:numFmt w:val="bullet"/>
      <w:lvlText w:val="§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</w:compat>
  <w:rsids>
    <w:rsidRoot w:val="00DC327B"/>
    <w:rsid w:val="005A06EB"/>
    <w:rsid w:val="00DC3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CD5128-AA13-4234-83CD-B31B83AC2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kern w:val="3"/>
        <w:sz w:val="22"/>
        <w:szCs w:val="22"/>
        <w:lang w:val="ru-RU" w:eastAsia="ru-RU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pPr>
      <w:outlineLvl w:val="0"/>
    </w:pPr>
    <w:rPr>
      <w:sz w:val="40"/>
    </w:rPr>
  </w:style>
  <w:style w:type="paragraph" w:styleId="2">
    <w:name w:val="heading 2"/>
    <w:basedOn w:val="a"/>
    <w:pPr>
      <w:outlineLvl w:val="1"/>
    </w:pPr>
    <w:rPr>
      <w:sz w:val="34"/>
    </w:rPr>
  </w:style>
  <w:style w:type="paragraph" w:styleId="3">
    <w:name w:val="heading 3"/>
    <w:basedOn w:val="a"/>
    <w:pPr>
      <w:outlineLvl w:val="2"/>
    </w:pPr>
    <w:rPr>
      <w:sz w:val="30"/>
    </w:rPr>
  </w:style>
  <w:style w:type="paragraph" w:styleId="4">
    <w:name w:val="heading 4"/>
    <w:basedOn w:val="a"/>
    <w:pPr>
      <w:outlineLvl w:val="3"/>
    </w:pPr>
    <w:rPr>
      <w:b/>
      <w:sz w:val="26"/>
    </w:rPr>
  </w:style>
  <w:style w:type="paragraph" w:styleId="5">
    <w:name w:val="heading 5"/>
    <w:basedOn w:val="a"/>
    <w:pPr>
      <w:outlineLvl w:val="4"/>
    </w:pPr>
    <w:rPr>
      <w:b/>
      <w:sz w:val="24"/>
    </w:rPr>
  </w:style>
  <w:style w:type="paragraph" w:styleId="6">
    <w:name w:val="heading 6"/>
    <w:basedOn w:val="a"/>
    <w:pPr>
      <w:outlineLvl w:val="5"/>
    </w:pPr>
    <w:rPr>
      <w:b/>
    </w:rPr>
  </w:style>
  <w:style w:type="paragraph" w:styleId="7">
    <w:name w:val="heading 7"/>
    <w:basedOn w:val="a"/>
    <w:pPr>
      <w:outlineLvl w:val="6"/>
    </w:pPr>
    <w:rPr>
      <w:b/>
      <w:i/>
    </w:rPr>
  </w:style>
  <w:style w:type="paragraph" w:styleId="8">
    <w:name w:val="heading 8"/>
    <w:basedOn w:val="a"/>
    <w:pPr>
      <w:outlineLvl w:val="7"/>
    </w:pPr>
    <w:rPr>
      <w:i/>
    </w:rPr>
  </w:style>
  <w:style w:type="paragraph" w:styleId="9">
    <w:name w:val="heading 9"/>
    <w:basedOn w:val="a"/>
    <w:pPr>
      <w:outlineLvl w:val="8"/>
    </w:pPr>
    <w:rPr>
      <w:i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Styleparagraph">
    <w:name w:val="DStyle_paragraph"/>
    <w:rPr>
      <w:lang w:val="en-US"/>
    </w:rPr>
  </w:style>
  <w:style w:type="character" w:customStyle="1" w:styleId="DStyletext">
    <w:name w:val="DStyle_text"/>
    <w:rPr>
      <w:rFonts w:ascii="Arial" w:eastAsia="Arial" w:hAnsi="Arial" w:cs="Arial"/>
      <w:sz w:val="22"/>
      <w:lang w:val="en-US"/>
    </w:rPr>
  </w:style>
  <w:style w:type="character" w:customStyle="1" w:styleId="Heading1Char">
    <w:name w:val="Heading 1 Char"/>
    <w:basedOn w:val="a0"/>
    <w:rPr>
      <w:rFonts w:ascii="Arial" w:eastAsia="Arial" w:hAnsi="Arial" w:cs="Arial"/>
      <w:sz w:val="40"/>
    </w:rPr>
  </w:style>
  <w:style w:type="character" w:customStyle="1" w:styleId="Heading2Char">
    <w:name w:val="Heading 2 Char"/>
    <w:basedOn w:val="a0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rPr>
      <w:rFonts w:ascii="Arial" w:eastAsia="Arial" w:hAnsi="Arial" w:cs="Arial"/>
      <w:sz w:val="30"/>
    </w:rPr>
  </w:style>
  <w:style w:type="character" w:customStyle="1" w:styleId="Heading4Char">
    <w:name w:val="Heading 4 Char"/>
    <w:basedOn w:val="a0"/>
    <w:rPr>
      <w:rFonts w:ascii="Arial" w:eastAsia="Arial" w:hAnsi="Arial" w:cs="Arial"/>
      <w:b/>
      <w:sz w:val="26"/>
    </w:rPr>
  </w:style>
  <w:style w:type="character" w:customStyle="1" w:styleId="Heading5Char">
    <w:name w:val="Heading 5 Char"/>
    <w:basedOn w:val="a0"/>
    <w:rPr>
      <w:rFonts w:ascii="Arial" w:eastAsia="Arial" w:hAnsi="Arial" w:cs="Arial"/>
      <w:b/>
      <w:sz w:val="24"/>
    </w:rPr>
  </w:style>
  <w:style w:type="character" w:customStyle="1" w:styleId="Heading6Char">
    <w:name w:val="Heading 6 Char"/>
    <w:basedOn w:val="a0"/>
    <w:rPr>
      <w:rFonts w:ascii="Arial" w:eastAsia="Arial" w:hAnsi="Arial" w:cs="Arial"/>
      <w:b/>
      <w:sz w:val="22"/>
    </w:rPr>
  </w:style>
  <w:style w:type="character" w:customStyle="1" w:styleId="Heading7Char">
    <w:name w:val="Heading 7 Char"/>
    <w:basedOn w:val="a0"/>
    <w:rPr>
      <w:rFonts w:ascii="Arial" w:eastAsia="Arial" w:hAnsi="Arial" w:cs="Arial"/>
      <w:b/>
      <w:i/>
      <w:sz w:val="22"/>
    </w:rPr>
  </w:style>
  <w:style w:type="character" w:customStyle="1" w:styleId="Heading8Char">
    <w:name w:val="Heading 8 Char"/>
    <w:basedOn w:val="a0"/>
    <w:rPr>
      <w:rFonts w:ascii="Arial" w:eastAsia="Arial" w:hAnsi="Arial" w:cs="Arial"/>
      <w:i/>
      <w:sz w:val="22"/>
    </w:rPr>
  </w:style>
  <w:style w:type="character" w:customStyle="1" w:styleId="Heading9Char">
    <w:name w:val="Heading 9 Char"/>
    <w:basedOn w:val="a0"/>
    <w:rPr>
      <w:rFonts w:ascii="Arial" w:eastAsia="Arial" w:hAnsi="Arial" w:cs="Arial"/>
      <w:i/>
      <w:sz w:val="21"/>
    </w:rPr>
  </w:style>
  <w:style w:type="paragraph" w:styleId="a3">
    <w:name w:val="List Paragraph"/>
    <w:basedOn w:val="a"/>
    <w:pPr>
      <w:ind w:left="720"/>
    </w:pPr>
  </w:style>
  <w:style w:type="paragraph" w:styleId="a4">
    <w:name w:val="Title"/>
    <w:basedOn w:val="a"/>
    <w:rPr>
      <w:sz w:val="48"/>
    </w:rPr>
  </w:style>
  <w:style w:type="character" w:customStyle="1" w:styleId="TitleChar">
    <w:name w:val="Title Char"/>
    <w:basedOn w:val="a0"/>
    <w:rPr>
      <w:sz w:val="48"/>
    </w:rPr>
  </w:style>
  <w:style w:type="paragraph" w:styleId="a5">
    <w:name w:val="Subtitle"/>
    <w:basedOn w:val="a"/>
    <w:rPr>
      <w:sz w:val="24"/>
    </w:rPr>
  </w:style>
  <w:style w:type="character" w:customStyle="1" w:styleId="SubtitleChar">
    <w:name w:val="Subtitle Char"/>
    <w:basedOn w:val="a0"/>
    <w:rPr>
      <w:sz w:val="24"/>
    </w:rPr>
  </w:style>
  <w:style w:type="paragraph" w:styleId="20">
    <w:name w:val="Quote"/>
    <w:basedOn w:val="a"/>
    <w:rPr>
      <w:i/>
    </w:rPr>
  </w:style>
  <w:style w:type="character" w:customStyle="1" w:styleId="QuoteChar">
    <w:name w:val="Quote Char"/>
    <w:rPr>
      <w:i/>
    </w:rPr>
  </w:style>
  <w:style w:type="paragraph" w:styleId="a6">
    <w:name w:val="Intense Quote"/>
    <w:basedOn w:val="a"/>
    <w:rPr>
      <w:i/>
    </w:rPr>
  </w:style>
  <w:style w:type="character" w:customStyle="1" w:styleId="IntenseQuoteChar">
    <w:name w:val="Intense Quote Char"/>
    <w:rPr>
      <w:i/>
    </w:rPr>
  </w:style>
  <w:style w:type="paragraph" w:styleId="a7">
    <w:name w:val="header"/>
    <w:basedOn w:val="a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</w:style>
  <w:style w:type="paragraph" w:styleId="a8">
    <w:name w:val="footer"/>
    <w:basedOn w:val="a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</w:style>
  <w:style w:type="character" w:customStyle="1" w:styleId="CaptionChar">
    <w:name w:val="Caption Char"/>
  </w:style>
  <w:style w:type="character" w:styleId="a9">
    <w:name w:val="Hyperlink"/>
    <w:rPr>
      <w:color w:val="0000FF"/>
      <w:u w:val="single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Internetlink0">
    <w:name w:val="Internet link"/>
    <w:rPr>
      <w:color w:val="0000FF"/>
      <w:u w:val="single"/>
    </w:rPr>
  </w:style>
  <w:style w:type="paragraph" w:styleId="aa">
    <w:name w:val="footnote text"/>
    <w:basedOn w:val="a"/>
    <w:rPr>
      <w:sz w:val="18"/>
    </w:rPr>
  </w:style>
  <w:style w:type="character" w:customStyle="1" w:styleId="FootnoteTextChar">
    <w:name w:val="Footnote Text Char"/>
    <w:rPr>
      <w:sz w:val="18"/>
    </w:rPr>
  </w:style>
  <w:style w:type="character" w:styleId="ab">
    <w:name w:val="footnote reference"/>
    <w:basedOn w:val="a0"/>
    <w:rPr>
      <w:position w:val="0"/>
      <w:vertAlign w:val="superscript"/>
    </w:rPr>
  </w:style>
  <w:style w:type="paragraph" w:styleId="ac">
    <w:name w:val="endnote text"/>
    <w:basedOn w:val="a"/>
    <w:rPr>
      <w:sz w:val="20"/>
    </w:rPr>
  </w:style>
  <w:style w:type="character" w:customStyle="1" w:styleId="EndnoteTextChar">
    <w:name w:val="Endnote Text Char"/>
    <w:rPr>
      <w:sz w:val="20"/>
    </w:rPr>
  </w:style>
  <w:style w:type="character" w:styleId="ad">
    <w:name w:val="endnote reference"/>
    <w:basedOn w:val="a0"/>
    <w:rPr>
      <w:position w:val="0"/>
      <w:vertAlign w:val="superscript"/>
    </w:rPr>
  </w:style>
  <w:style w:type="paragraph" w:styleId="10">
    <w:name w:val="toc 1"/>
    <w:basedOn w:val="a"/>
    <w:pPr>
      <w:spacing w:after="57"/>
    </w:pPr>
  </w:style>
  <w:style w:type="paragraph" w:styleId="21">
    <w:name w:val="toc 2"/>
    <w:basedOn w:val="a"/>
    <w:pPr>
      <w:spacing w:after="57"/>
      <w:ind w:left="283"/>
    </w:pPr>
  </w:style>
  <w:style w:type="paragraph" w:styleId="30">
    <w:name w:val="toc 3"/>
    <w:basedOn w:val="a"/>
    <w:pPr>
      <w:spacing w:after="57"/>
      <w:ind w:left="567"/>
    </w:pPr>
  </w:style>
  <w:style w:type="paragraph" w:styleId="40">
    <w:name w:val="toc 4"/>
    <w:basedOn w:val="a"/>
    <w:pPr>
      <w:spacing w:after="57"/>
      <w:ind w:left="850"/>
    </w:pPr>
  </w:style>
  <w:style w:type="paragraph" w:styleId="50">
    <w:name w:val="toc 5"/>
    <w:basedOn w:val="a"/>
    <w:pPr>
      <w:spacing w:after="57"/>
      <w:ind w:left="1134"/>
    </w:pPr>
  </w:style>
  <w:style w:type="paragraph" w:styleId="60">
    <w:name w:val="toc 6"/>
    <w:basedOn w:val="a"/>
    <w:pPr>
      <w:spacing w:after="57"/>
      <w:ind w:left="1417"/>
    </w:pPr>
  </w:style>
  <w:style w:type="paragraph" w:styleId="70">
    <w:name w:val="toc 7"/>
    <w:basedOn w:val="a"/>
    <w:pPr>
      <w:spacing w:after="57"/>
      <w:ind w:left="1701"/>
    </w:pPr>
  </w:style>
  <w:style w:type="paragraph" w:styleId="80">
    <w:name w:val="toc 8"/>
    <w:basedOn w:val="a"/>
    <w:pPr>
      <w:spacing w:after="57"/>
      <w:ind w:left="1984"/>
    </w:pPr>
  </w:style>
  <w:style w:type="paragraph" w:styleId="90">
    <w:name w:val="toc 9"/>
    <w:basedOn w:val="a"/>
    <w:pPr>
      <w:spacing w:after="57"/>
      <w:ind w:left="2268"/>
    </w:pPr>
  </w:style>
  <w:style w:type="paragraph" w:styleId="ae">
    <w:name w:val="TOC Heading"/>
    <w:basedOn w:val="DStyleparagraph"/>
  </w:style>
  <w:style w:type="paragraph" w:styleId="af">
    <w:name w:val="table of figures"/>
    <w:basedOn w:val="a"/>
  </w:style>
  <w:style w:type="paragraph" w:customStyle="1" w:styleId="DStyleparagraph0">
    <w:name w:val="DStyle_paragraph"/>
    <w:rPr>
      <w:rFonts w:ascii="Calibri" w:eastAsia="Calibri" w:hAnsi="Calibri" w:cs="Calibri"/>
      <w:color w:val="000000"/>
    </w:rPr>
  </w:style>
  <w:style w:type="paragraph" w:customStyle="1" w:styleId="Standard">
    <w:name w:val="Standard"/>
    <w:basedOn w:val="DStyleparagraph0"/>
  </w:style>
  <w:style w:type="paragraph" w:customStyle="1" w:styleId="Heading">
    <w:name w:val="Heading"/>
    <w:basedOn w:val="Standard"/>
    <w:rPr>
      <w:rFonts w:ascii="Arial" w:eastAsia="Arial" w:hAnsi="Arial" w:cs="Arial"/>
      <w:sz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f0">
    <w:name w:val="List"/>
    <w:basedOn w:val="Textbody"/>
  </w:style>
  <w:style w:type="paragraph" w:styleId="af1">
    <w:name w:val="caption"/>
    <w:basedOn w:val="Standard"/>
    <w:rPr>
      <w:i/>
      <w:sz w:val="24"/>
    </w:rPr>
  </w:style>
  <w:style w:type="paragraph" w:customStyle="1" w:styleId="Index">
    <w:name w:val="Index"/>
    <w:basedOn w:val="Standard"/>
  </w:style>
  <w:style w:type="paragraph" w:styleId="af2">
    <w:name w:val="No Spacing"/>
    <w:basedOn w:val="DStyleparagraph0"/>
  </w:style>
  <w:style w:type="paragraph" w:customStyle="1" w:styleId="af3">
    <w:name w:val="Прижатый влево"/>
    <w:basedOn w:val="Standard"/>
    <w:rPr>
      <w:rFonts w:ascii="Arial" w:eastAsia="Arial" w:hAnsi="Arial" w:cs="Arial"/>
      <w:sz w:val="24"/>
    </w:rPr>
  </w:style>
  <w:style w:type="paragraph" w:customStyle="1" w:styleId="TableContents">
    <w:name w:val="Table Contents"/>
    <w:basedOn w:val="Standard"/>
  </w:style>
  <w:style w:type="character" w:customStyle="1" w:styleId="Internetlink1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af4">
    <w:name w:val="Цветовое выделение для Текст"/>
    <w:rPr>
      <w:rFonts w:ascii="Times New Roman CYR" w:eastAsia="Times New Roman CYR" w:hAnsi="Times New Roman CYR" w:cs="Times New Roman CYR"/>
      <w:sz w:val="24"/>
    </w:rPr>
  </w:style>
  <w:style w:type="character" w:customStyle="1" w:styleId="af5">
    <w:name w:val="Гипертекстовая ссылка"/>
    <w:rPr>
      <w:rFonts w:ascii="Arial" w:eastAsia="Arial" w:hAnsi="Arial" w:cs="Arial"/>
      <w:b w:val="0"/>
      <w:color w:val="106BBE"/>
      <w:sz w:val="24"/>
    </w:rPr>
  </w:style>
  <w:style w:type="character" w:customStyle="1" w:styleId="af6">
    <w:name w:val="Цветовое выделение"/>
    <w:rPr>
      <w:rFonts w:ascii="Arial" w:eastAsia="Arial" w:hAnsi="Arial" w:cs="Arial"/>
      <w:b/>
      <w:color w:val="26282F"/>
      <w:sz w:val="24"/>
    </w:rPr>
  </w:style>
  <w:style w:type="paragraph" w:customStyle="1" w:styleId="af7">
    <w:name w:val="Таблицы (моноширинный)"/>
    <w:basedOn w:val="DStyleparagraph0"/>
    <w:rPr>
      <w:rFonts w:ascii="Courier New" w:eastAsia="Courier New" w:hAnsi="Courier New" w:cs="Courier New"/>
      <w:vanish/>
      <w:sz w:val="24"/>
      <w:lang w:val="en-US"/>
    </w:rPr>
  </w:style>
  <w:style w:type="numbering" w:customStyle="1" w:styleId="WWNum1">
    <w:name w:val="WW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48567/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12148567/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12138291/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internet.garant.ru/document/redirect/12138291/5" TargetMode="External"/><Relationship Id="rId10" Type="http://schemas.openxmlformats.org/officeDocument/2006/relationships/hyperlink" Target="http://internet.garant.ru/document/redirect/12148567/30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2148567/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2018</Words>
  <Characters>11508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kostya</dc:creator>
  <cp:lastModifiedBy>kostya</cp:lastModifiedBy>
  <cp:revision>2</cp:revision>
  <dcterms:created xsi:type="dcterms:W3CDTF">2022-10-27T14:02:00Z</dcterms:created>
  <dcterms:modified xsi:type="dcterms:W3CDTF">2022-10-27T14:02:00Z</dcterms:modified>
</cp:coreProperties>
</file>