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0" w:rsidRPr="00C27FD9" w:rsidRDefault="00FF68B0" w:rsidP="00FF68B0">
      <w:pPr>
        <w:ind w:left="561" w:firstLine="5103"/>
        <w:jc w:val="right"/>
        <w:rPr>
          <w:sz w:val="28"/>
        </w:rPr>
      </w:pPr>
      <w:r w:rsidRPr="00C27FD9">
        <w:rPr>
          <w:sz w:val="28"/>
        </w:rPr>
        <w:t>ПРОЕКТ</w:t>
      </w:r>
    </w:p>
    <w:p w:rsidR="00B52BEB" w:rsidRPr="00C27FD9" w:rsidRDefault="00B52BEB" w:rsidP="00B52BEB">
      <w:pPr>
        <w:ind w:left="561" w:firstLine="5103"/>
        <w:jc w:val="both"/>
        <w:rPr>
          <w:sz w:val="28"/>
        </w:rPr>
      </w:pPr>
      <w:r w:rsidRPr="00C27FD9">
        <w:rPr>
          <w:sz w:val="28"/>
        </w:rPr>
        <w:t xml:space="preserve">Утвержден </w:t>
      </w:r>
    </w:p>
    <w:p w:rsidR="00B52BEB" w:rsidRPr="00C27FD9" w:rsidRDefault="00B52BEB" w:rsidP="00B52BEB">
      <w:pPr>
        <w:ind w:firstLine="4820"/>
        <w:jc w:val="both"/>
        <w:rPr>
          <w:sz w:val="28"/>
        </w:rPr>
      </w:pPr>
      <w:r w:rsidRPr="00C27FD9">
        <w:rPr>
          <w:sz w:val="28"/>
        </w:rPr>
        <w:t xml:space="preserve">приказом департамента ТЭК и ЖКХ </w:t>
      </w:r>
    </w:p>
    <w:p w:rsidR="00B52BEB" w:rsidRPr="00C27FD9" w:rsidRDefault="00B52BEB" w:rsidP="00B52BEB">
      <w:pPr>
        <w:ind w:firstLine="4820"/>
        <w:jc w:val="both"/>
        <w:rPr>
          <w:sz w:val="28"/>
        </w:rPr>
      </w:pPr>
      <w:r w:rsidRPr="00C27FD9">
        <w:rPr>
          <w:sz w:val="28"/>
        </w:rPr>
        <w:t>Брянской области</w:t>
      </w:r>
    </w:p>
    <w:p w:rsidR="00B52BEB" w:rsidRPr="00C27FD9" w:rsidRDefault="00B52BEB" w:rsidP="00B52BEB">
      <w:pPr>
        <w:ind w:firstLine="4820"/>
        <w:jc w:val="both"/>
        <w:rPr>
          <w:sz w:val="28"/>
        </w:rPr>
      </w:pPr>
      <w:r w:rsidRPr="00C27FD9">
        <w:rPr>
          <w:sz w:val="28"/>
        </w:rPr>
        <w:t>от «____» __________ 2020г. № ____</w:t>
      </w:r>
    </w:p>
    <w:p w:rsidR="00B52BEB" w:rsidRPr="00C27FD9" w:rsidRDefault="00B52BEB" w:rsidP="00B52BEB">
      <w:pPr>
        <w:spacing w:before="24" w:after="24" w:line="225" w:lineRule="atLeast"/>
        <w:ind w:firstLine="5103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52BEB" w:rsidRPr="00C27FD9" w:rsidRDefault="001E3AB1" w:rsidP="00B52BEB">
      <w:pPr>
        <w:spacing w:before="24" w:after="24" w:line="225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B52BEB" w:rsidRPr="00C27FD9" w:rsidRDefault="00B52BEB" w:rsidP="00B52BEB">
      <w:pPr>
        <w:spacing w:before="24" w:after="24" w:line="225" w:lineRule="atLeast"/>
        <w:jc w:val="center"/>
        <w:rPr>
          <w:rFonts w:eastAsia="Times New Roman" w:cs="Times New Roman"/>
          <w:sz w:val="28"/>
          <w:szCs w:val="28"/>
        </w:rPr>
      </w:pPr>
      <w:r w:rsidRPr="00C27FD9">
        <w:rPr>
          <w:rFonts w:eastAsia="Times New Roman" w:cs="Times New Roman"/>
          <w:b/>
          <w:bCs/>
          <w:sz w:val="28"/>
          <w:szCs w:val="28"/>
        </w:rPr>
        <w:t>АДМИНИСТРАТИВНЫЙ РЕГЛАМЕНТ</w:t>
      </w:r>
    </w:p>
    <w:p w:rsidR="00B52BEB" w:rsidRPr="00C27FD9" w:rsidRDefault="00B52BEB" w:rsidP="00B52BEB">
      <w:pPr>
        <w:spacing w:line="225" w:lineRule="atLeast"/>
        <w:jc w:val="center"/>
        <w:rPr>
          <w:rFonts w:eastAsia="Times New Roman" w:cs="Times New Roman"/>
          <w:sz w:val="28"/>
          <w:szCs w:val="28"/>
        </w:rPr>
      </w:pPr>
      <w:r w:rsidRPr="00C27FD9">
        <w:rPr>
          <w:rFonts w:eastAsia="Times New Roman" w:cs="Times New Roman"/>
          <w:b/>
          <w:bCs/>
          <w:sz w:val="28"/>
          <w:szCs w:val="28"/>
        </w:rPr>
        <w:t>предоставления государственной услуги «Утверждение инвестиционных</w:t>
      </w:r>
    </w:p>
    <w:p w:rsidR="00B52BEB" w:rsidRPr="00C27FD9" w:rsidRDefault="00B52BEB" w:rsidP="00B52BEB">
      <w:pPr>
        <w:spacing w:before="24" w:after="24" w:line="225" w:lineRule="atLeast"/>
        <w:jc w:val="center"/>
        <w:rPr>
          <w:rFonts w:eastAsia="Times New Roman" w:cs="Times New Roman"/>
          <w:sz w:val="28"/>
          <w:szCs w:val="28"/>
        </w:rPr>
      </w:pPr>
      <w:r w:rsidRPr="00C27FD9">
        <w:rPr>
          <w:rFonts w:eastAsia="Times New Roman" w:cs="Times New Roman"/>
          <w:b/>
          <w:bCs/>
          <w:sz w:val="28"/>
          <w:szCs w:val="28"/>
        </w:rPr>
        <w:t>программ субъектов электроэнергетики, отнесенных к числу</w:t>
      </w:r>
    </w:p>
    <w:p w:rsidR="00B52BEB" w:rsidRPr="00C27FD9" w:rsidRDefault="00B52BEB" w:rsidP="00B52BEB">
      <w:pPr>
        <w:spacing w:before="24" w:after="24" w:line="225" w:lineRule="atLeast"/>
        <w:jc w:val="center"/>
        <w:rPr>
          <w:rFonts w:eastAsia="Times New Roman" w:cs="Times New Roman"/>
          <w:sz w:val="28"/>
          <w:szCs w:val="28"/>
        </w:rPr>
      </w:pPr>
      <w:r w:rsidRPr="00C27FD9">
        <w:rPr>
          <w:rFonts w:eastAsia="Times New Roman" w:cs="Times New Roman"/>
          <w:b/>
          <w:bCs/>
          <w:sz w:val="28"/>
          <w:szCs w:val="28"/>
        </w:rPr>
        <w:t>субъектов, инвестиционные программы которых утверждаются</w:t>
      </w:r>
    </w:p>
    <w:p w:rsidR="00B52BEB" w:rsidRPr="00C27FD9" w:rsidRDefault="00B52BEB" w:rsidP="00B52BEB">
      <w:pPr>
        <w:spacing w:before="24" w:after="24" w:line="225" w:lineRule="atLeast"/>
        <w:jc w:val="center"/>
        <w:rPr>
          <w:rFonts w:eastAsia="Times New Roman" w:cs="Times New Roman"/>
          <w:sz w:val="28"/>
          <w:szCs w:val="28"/>
        </w:rPr>
      </w:pPr>
      <w:r w:rsidRPr="00C27FD9">
        <w:rPr>
          <w:rFonts w:eastAsia="Times New Roman" w:cs="Times New Roman"/>
          <w:b/>
          <w:bCs/>
          <w:sz w:val="28"/>
          <w:szCs w:val="28"/>
        </w:rPr>
        <w:t>и контролируются органами исполнительной власти</w:t>
      </w:r>
    </w:p>
    <w:p w:rsidR="00B52BEB" w:rsidRPr="00C27FD9" w:rsidRDefault="00B52BEB" w:rsidP="00B52BEB">
      <w:pPr>
        <w:spacing w:before="24" w:after="24" w:line="225" w:lineRule="atLeast"/>
        <w:jc w:val="center"/>
        <w:rPr>
          <w:rFonts w:eastAsia="Times New Roman" w:cs="Times New Roman"/>
          <w:sz w:val="28"/>
          <w:szCs w:val="28"/>
        </w:rPr>
      </w:pPr>
      <w:r w:rsidRPr="00C27FD9">
        <w:rPr>
          <w:rFonts w:eastAsia="Times New Roman" w:cs="Times New Roman"/>
          <w:b/>
          <w:bCs/>
          <w:sz w:val="28"/>
          <w:szCs w:val="28"/>
        </w:rPr>
        <w:t>Брянской области»</w:t>
      </w:r>
    </w:p>
    <w:p w:rsidR="00B52BEB" w:rsidRPr="00C27FD9" w:rsidRDefault="00B52BEB" w:rsidP="00B52BEB">
      <w:pPr>
        <w:jc w:val="both"/>
        <w:rPr>
          <w:rFonts w:eastAsia="Times New Roman" w:cs="Times New Roman"/>
          <w:sz w:val="28"/>
          <w:szCs w:val="28"/>
        </w:rPr>
      </w:pPr>
    </w:p>
    <w:p w:rsidR="00631AB9" w:rsidRPr="00C27FD9" w:rsidRDefault="00631AB9" w:rsidP="00631AB9">
      <w:pPr>
        <w:pStyle w:val="a3"/>
        <w:numPr>
          <w:ilvl w:val="0"/>
          <w:numId w:val="1"/>
        </w:numPr>
        <w:shd w:val="clear" w:color="auto" w:fill="FFFFFF"/>
        <w:ind w:left="0"/>
        <w:jc w:val="center"/>
        <w:textAlignment w:val="baseline"/>
        <w:outlineLvl w:val="2"/>
        <w:rPr>
          <w:rFonts w:eastAsia="Times New Roman"/>
          <w:b/>
          <w:spacing w:val="2"/>
          <w:sz w:val="28"/>
          <w:szCs w:val="28"/>
        </w:rPr>
      </w:pPr>
      <w:r w:rsidRPr="00C27FD9">
        <w:rPr>
          <w:rFonts w:eastAsia="Times New Roman"/>
          <w:b/>
          <w:spacing w:val="2"/>
          <w:sz w:val="28"/>
          <w:szCs w:val="28"/>
        </w:rPr>
        <w:t>Общие положения</w:t>
      </w:r>
    </w:p>
    <w:p w:rsidR="00631AB9" w:rsidRPr="00C27FD9" w:rsidRDefault="00631AB9" w:rsidP="00631AB9">
      <w:pPr>
        <w:pStyle w:val="a3"/>
        <w:shd w:val="clear" w:color="auto" w:fill="FFFFFF"/>
        <w:ind w:left="0"/>
        <w:textAlignment w:val="baseline"/>
        <w:outlineLvl w:val="2"/>
        <w:rPr>
          <w:rFonts w:eastAsia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1.1. Наименование государственной функции: 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>«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>»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(далее - ИПР).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1.2. Наименование исполнительного органа государственной власти области, непосредственно исполняющего государственную функцию: департамент 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топливно-энергетического комплекса и жилищно-коммунального хозяйства Брянской области </w:t>
      </w:r>
      <w:r w:rsidRPr="00C27FD9">
        <w:rPr>
          <w:rFonts w:eastAsia="Times New Roman" w:cs="Times New Roman"/>
          <w:spacing w:val="2"/>
          <w:sz w:val="28"/>
          <w:szCs w:val="28"/>
        </w:rPr>
        <w:t>(далее - департамент).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1.3. Перечень нормативных правовых актов, непосредственно регулирующих исполнение государственной функции: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8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Конституция Российской Федерации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Федеральный закон от 26.03.2003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№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35-ФЗ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Об электроэнергетике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«</w:t>
      </w:r>
      <w:r w:rsidRPr="00C27FD9">
        <w:rPr>
          <w:rFonts w:eastAsia="Times New Roman" w:cs="Times New Roman"/>
          <w:spacing w:val="2"/>
          <w:sz w:val="28"/>
          <w:szCs w:val="28"/>
          <w:u w:val="single"/>
        </w:rPr>
        <w:t xml:space="preserve">Федеральный закон от 27.07.2010 </w:t>
      </w:r>
      <w:r w:rsidR="00F702DC" w:rsidRPr="00C27FD9">
        <w:rPr>
          <w:rFonts w:eastAsia="Times New Roman" w:cs="Times New Roman"/>
          <w:spacing w:val="2"/>
          <w:sz w:val="28"/>
          <w:szCs w:val="28"/>
          <w:u w:val="single"/>
        </w:rPr>
        <w:t>№</w:t>
      </w:r>
      <w:r w:rsidRPr="00C27FD9">
        <w:rPr>
          <w:rFonts w:eastAsia="Times New Roman" w:cs="Times New Roman"/>
          <w:spacing w:val="2"/>
          <w:sz w:val="28"/>
          <w:szCs w:val="28"/>
          <w:u w:val="single"/>
        </w:rPr>
        <w:t xml:space="preserve"> 210-ФЗ </w:t>
      </w:r>
      <w:r w:rsidR="00F702DC" w:rsidRPr="00C27FD9">
        <w:rPr>
          <w:rFonts w:eastAsia="Times New Roman" w:cs="Times New Roman"/>
          <w:spacing w:val="2"/>
          <w:sz w:val="28"/>
          <w:szCs w:val="28"/>
          <w:u w:val="single"/>
        </w:rPr>
        <w:t>«</w:t>
      </w:r>
      <w:r w:rsidRPr="00C27FD9">
        <w:rPr>
          <w:rFonts w:eastAsia="Times New Roman" w:cs="Times New Roman"/>
          <w:spacing w:val="2"/>
          <w:sz w:val="28"/>
          <w:szCs w:val="28"/>
          <w:u w:val="single"/>
        </w:rPr>
        <w:t>Об организации предоставления государственных и муниципальных услуг</w:t>
      </w:r>
      <w:r w:rsidR="00F702DC" w:rsidRPr="00C27FD9">
        <w:rPr>
          <w:rFonts w:eastAsia="Times New Roman" w:cs="Times New Roman"/>
          <w:spacing w:val="2"/>
          <w:sz w:val="28"/>
          <w:szCs w:val="28"/>
          <w:u w:val="single"/>
        </w:rPr>
        <w:t>»</w:t>
      </w:r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Постановление Правительства Российской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Федерации от 01.12.2009 № 977 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Об инвестиционных программах субъектов электроэнергетики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Постановление Правительства Российской Федерации от 29.12.2011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№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1178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О ценообразовании в области регулируемых цен (тарифов) в электроэнергетике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Постановление Правительства Российской Федерации от 16.05.2011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№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373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3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Приказ Министерства энергетики Российской Федерации от 24.03.2010 </w:t>
        </w:r>
        <w:r w:rsidR="00E43EEA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br/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№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114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Об утверждении формы инвестиционной программы субъектов электроэнергетики, в уставных капиталах которых участвует государство, и сетевых организаций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4" w:history="1">
        <w:r w:rsidR="00E43EEA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Указ Губернатора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Брянской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области от </w:t>
        </w:r>
        <w:r w:rsidR="002D0654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06.02.2020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№ </w:t>
        </w:r>
        <w:r w:rsidR="002D0654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24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</w:t>
        </w:r>
        <w:r w:rsidR="00F702DC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О</w:t>
        </w:r>
        <w:r w:rsidR="002D0654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внесении изменений в Положение о департаменте топливно-энергетического комплекса и жилищно-коммунального хозяйства Брянской области»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- иными нормативными правовыми актами Российской Федерации и 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области, регулирующими отношения, связанные с реализацией гражданином закрепленного за ним</w:t>
      </w:r>
      <w:r w:rsidR="00F702DC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5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="00F702DC" w:rsidRPr="00C27FD9">
        <w:rPr>
          <w:rFonts w:cs="Times New Roman"/>
          <w:sz w:val="28"/>
          <w:szCs w:val="28"/>
        </w:rPr>
        <w:t xml:space="preserve"> </w:t>
      </w:r>
      <w:r w:rsidRPr="00C27FD9">
        <w:rPr>
          <w:rFonts w:eastAsia="Times New Roman" w:cs="Times New Roman"/>
          <w:spacing w:val="2"/>
          <w:sz w:val="28"/>
          <w:szCs w:val="28"/>
        </w:rPr>
        <w:t>права на обращение в государственные органы, а также устанавливающими порядок рассмотрения обращений граждан государственными органами и должностными лицами.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1.4. Инициатором исполнения государственной функции являются юридические лица, занимающиеся передачей электрической энергии, в отношении которых осуществляется государственное регулирование тарифов (цен).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420EA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1.5. В процессе исполнения государственной функции департамент взаимодействует с органами государственной власти, местного самоуправления, юридическими лицами занимающимися передачей электрической энергии, межотраслевым советом потребителей, </w:t>
      </w:r>
      <w:r w:rsidR="005420EA" w:rsidRPr="00C27FD9">
        <w:rPr>
          <w:rFonts w:eastAsia="Times New Roman" w:cs="Times New Roman"/>
          <w:sz w:val="28"/>
          <w:szCs w:val="28"/>
        </w:rPr>
        <w:t>Представительством акционерного общества «Системный Оператор Единой Энергетической Системы» в Брянской области.</w:t>
      </w:r>
    </w:p>
    <w:p w:rsidR="005420EA" w:rsidRPr="00C27FD9" w:rsidRDefault="005420EA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1.6. Результатом исполнения государственной функции является издание нормативных правовых актов (приказов), утверждающих ИПР.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1.7. Исполнение государственной функции осуществляется государственными гражданскими служащими структурных подразделений департамента (далее - должностные лица), в компетенцию которых входит решение вопросов по исполнению государственной функции.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1.8. Консультации по вопросам исполнения государственной функции проводятся должностными лицами департамента в течение всего срока исполнения государственной функции по следующим вопросам: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 xml:space="preserve">- применение законодательства Российской Федерации и </w:t>
      </w:r>
      <w:r w:rsidR="005E5004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области, на основании которого государственная функция исполняется;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порядок приема и рассмотрения обращений, связанных с исполнением данной государственной функции;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порядок обжалования действий (бездействия) и решений, осуществляемых и принимаемых в ходе исполнения государственной функции.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1.9. Консультации предоставляются при письменном и личном обращении, посредством телефона или электронной почты.</w:t>
      </w:r>
    </w:p>
    <w:p w:rsidR="00631AB9" w:rsidRPr="00C27FD9" w:rsidRDefault="00631AB9" w:rsidP="00631AB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C27FD9">
        <w:rPr>
          <w:rFonts w:eastAsia="Times New Roman" w:cs="Times New Roman"/>
          <w:b/>
          <w:spacing w:val="2"/>
          <w:sz w:val="28"/>
          <w:szCs w:val="28"/>
        </w:rPr>
        <w:t>2. Требования к порядку исполнения государственной функции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b/>
          <w:spacing w:val="2"/>
          <w:sz w:val="28"/>
          <w:szCs w:val="28"/>
        </w:rPr>
      </w:pPr>
    </w:p>
    <w:p w:rsidR="005E5004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2.1. Порядок информирования об исполнении государственной функции: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2.1.1. Информация о порядке исполнения государственной функции предоставляется:</w:t>
      </w:r>
    </w:p>
    <w:p w:rsidR="00A83ED7" w:rsidRPr="00C27FD9" w:rsidRDefault="00A83ED7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непосредственно в департамент должностными лицами;</w:t>
      </w:r>
    </w:p>
    <w:p w:rsidR="00A83ED7" w:rsidRPr="00C27FD9" w:rsidRDefault="00A83ED7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с использованием средств телефонной, факсимильной связи, электронной почты;</w:t>
      </w:r>
    </w:p>
    <w:p w:rsidR="00A83ED7" w:rsidRPr="00C27FD9" w:rsidRDefault="00A83ED7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посредством размещения в информационно-телекоммуникационных сетях общего пользования (в т.ч. в сети Интернет), публикаций в средствах массовой информации, издания информационных материалов.</w:t>
      </w:r>
    </w:p>
    <w:p w:rsidR="00A83ED7" w:rsidRPr="00C27FD9" w:rsidRDefault="00A83ED7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EB6117">
      <w:pPr>
        <w:spacing w:line="225" w:lineRule="atLeast"/>
        <w:jc w:val="both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2.1.2. Адрес департамента: </w:t>
      </w:r>
      <w:r w:rsidR="00EB6117" w:rsidRPr="00C27FD9">
        <w:rPr>
          <w:rFonts w:eastAsia="Times New Roman" w:cs="Times New Roman"/>
          <w:sz w:val="28"/>
          <w:szCs w:val="28"/>
        </w:rPr>
        <w:t>241007, г. Брянск, ул. Дуки, дом 78.</w:t>
      </w:r>
      <w:r w:rsidRPr="00C27FD9">
        <w:rPr>
          <w:rFonts w:eastAsia="Times New Roman" w:cs="Times New Roman"/>
          <w:spacing w:val="2"/>
          <w:sz w:val="28"/>
          <w:szCs w:val="28"/>
        </w:rPr>
        <w:t>; контактный телефон для справок - (</w:t>
      </w:r>
      <w:r w:rsidR="00EB6117" w:rsidRPr="00C27FD9">
        <w:rPr>
          <w:rFonts w:eastAsia="Times New Roman" w:cs="Times New Roman"/>
          <w:spacing w:val="2"/>
          <w:sz w:val="28"/>
          <w:szCs w:val="28"/>
        </w:rPr>
        <w:t>4832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) </w:t>
      </w:r>
      <w:r w:rsidR="00EB6117" w:rsidRPr="00C27FD9">
        <w:rPr>
          <w:rFonts w:eastAsia="Times New Roman" w:cs="Times New Roman"/>
          <w:spacing w:val="2"/>
          <w:sz w:val="28"/>
          <w:szCs w:val="28"/>
        </w:rPr>
        <w:t>74</w:t>
      </w:r>
      <w:r w:rsidRPr="00C27FD9">
        <w:rPr>
          <w:rFonts w:eastAsia="Times New Roman" w:cs="Times New Roman"/>
          <w:spacing w:val="2"/>
          <w:sz w:val="28"/>
          <w:szCs w:val="28"/>
        </w:rPr>
        <w:t>-</w:t>
      </w:r>
      <w:r w:rsidR="00EB6117" w:rsidRPr="00C27FD9">
        <w:rPr>
          <w:rFonts w:eastAsia="Times New Roman" w:cs="Times New Roman"/>
          <w:spacing w:val="2"/>
          <w:sz w:val="28"/>
          <w:szCs w:val="28"/>
        </w:rPr>
        <w:t>25</w:t>
      </w:r>
      <w:r w:rsidRPr="00C27FD9">
        <w:rPr>
          <w:rFonts w:eastAsia="Times New Roman" w:cs="Times New Roman"/>
          <w:spacing w:val="2"/>
          <w:sz w:val="28"/>
          <w:szCs w:val="28"/>
        </w:rPr>
        <w:t>-5</w:t>
      </w:r>
      <w:r w:rsidR="00EB6117" w:rsidRPr="00C27FD9">
        <w:rPr>
          <w:rFonts w:eastAsia="Times New Roman" w:cs="Times New Roman"/>
          <w:spacing w:val="2"/>
          <w:sz w:val="28"/>
          <w:szCs w:val="28"/>
        </w:rPr>
        <w:t>2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, факс - </w:t>
      </w:r>
      <w:r w:rsidR="00EB6117" w:rsidRPr="00C27FD9">
        <w:rPr>
          <w:rFonts w:eastAsia="Times New Roman" w:cs="Times New Roman"/>
          <w:spacing w:val="2"/>
          <w:sz w:val="28"/>
          <w:szCs w:val="28"/>
        </w:rPr>
        <w:t>64-84-83</w:t>
      </w:r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A83ED7" w:rsidRPr="00C27FD9" w:rsidRDefault="00A83ED7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5E500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Адрес департамента на официальном портале органов власти </w:t>
      </w:r>
      <w:r w:rsidR="00EB6117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C0426A" w:rsidRPr="00C27FD9" w:rsidRDefault="000066D2" w:rsidP="00C0426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hyperlink r:id="rId16" w:history="1">
        <w:r w:rsidR="00C0426A" w:rsidRPr="00C27FD9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http://www.департаментжкх32.рф</w:t>
        </w:r>
      </w:hyperlink>
      <w:r w:rsidR="00C0426A" w:rsidRPr="00C27FD9">
        <w:t>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C0426A">
      <w:pPr>
        <w:shd w:val="clear" w:color="auto" w:fill="FFFFFF"/>
        <w:jc w:val="both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Адрес электронной почты: </w:t>
      </w:r>
      <w:r w:rsidR="00C0426A" w:rsidRPr="00C27FD9">
        <w:rPr>
          <w:rFonts w:eastAsia="Times New Roman" w:cs="Times New Roman"/>
          <w:sz w:val="28"/>
          <w:szCs w:val="28"/>
          <w:lang w:val="en-US"/>
        </w:rPr>
        <w:t>depart</w:t>
      </w:r>
      <w:r w:rsidR="00C0426A" w:rsidRPr="00C27FD9">
        <w:rPr>
          <w:rFonts w:eastAsia="Times New Roman" w:cs="Times New Roman"/>
          <w:sz w:val="28"/>
          <w:szCs w:val="28"/>
        </w:rPr>
        <w:t>_</w:t>
      </w:r>
      <w:r w:rsidR="00C0426A" w:rsidRPr="00C27FD9">
        <w:rPr>
          <w:rFonts w:eastAsia="Times New Roman" w:cs="Times New Roman"/>
          <w:sz w:val="28"/>
          <w:szCs w:val="28"/>
          <w:lang w:val="en-US"/>
        </w:rPr>
        <w:t>dor</w:t>
      </w:r>
      <w:r w:rsidR="00C0426A" w:rsidRPr="00C27FD9">
        <w:rPr>
          <w:rFonts w:eastAsia="Times New Roman" w:cs="Times New Roman"/>
          <w:sz w:val="28"/>
          <w:szCs w:val="28"/>
        </w:rPr>
        <w:t>@</w:t>
      </w:r>
      <w:r w:rsidR="00C0426A" w:rsidRPr="00C27FD9">
        <w:rPr>
          <w:rFonts w:eastAsia="Times New Roman" w:cs="Times New Roman"/>
          <w:sz w:val="28"/>
          <w:szCs w:val="28"/>
          <w:lang w:val="en-US"/>
        </w:rPr>
        <w:t>list</w:t>
      </w:r>
      <w:r w:rsidR="00C0426A" w:rsidRPr="00C27FD9">
        <w:rPr>
          <w:rFonts w:eastAsia="Times New Roman" w:cs="Times New Roman"/>
          <w:sz w:val="28"/>
          <w:szCs w:val="28"/>
        </w:rPr>
        <w:t>.</w:t>
      </w:r>
      <w:r w:rsidR="00C0426A" w:rsidRPr="00C27FD9">
        <w:rPr>
          <w:rFonts w:eastAsia="Times New Roman" w:cs="Times New Roman"/>
          <w:sz w:val="28"/>
          <w:szCs w:val="28"/>
          <w:lang w:val="en-US"/>
        </w:rPr>
        <w:t>r</w:t>
      </w:r>
      <w:r w:rsidR="00C0426A" w:rsidRPr="00C27FD9">
        <w:rPr>
          <w:rFonts w:eastAsia="Times New Roman" w:cs="Times New Roman"/>
          <w:sz w:val="28"/>
          <w:szCs w:val="28"/>
        </w:rPr>
        <w:t>u.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2.1.3. График работы департамента: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понедельник - четверг - с 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8</w:t>
      </w:r>
      <w:r w:rsidRPr="00C27FD9">
        <w:rPr>
          <w:rFonts w:eastAsia="Times New Roman" w:cs="Times New Roman"/>
          <w:spacing w:val="2"/>
          <w:sz w:val="28"/>
          <w:szCs w:val="28"/>
        </w:rPr>
        <w:t>: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3</w:t>
      </w:r>
      <w:r w:rsidRPr="00C27FD9">
        <w:rPr>
          <w:rFonts w:eastAsia="Times New Roman" w:cs="Times New Roman"/>
          <w:spacing w:val="2"/>
          <w:sz w:val="28"/>
          <w:szCs w:val="28"/>
        </w:rPr>
        <w:t>0 до 1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7</w:t>
      </w:r>
      <w:r w:rsidRPr="00C27FD9">
        <w:rPr>
          <w:rFonts w:eastAsia="Times New Roman" w:cs="Times New Roman"/>
          <w:spacing w:val="2"/>
          <w:sz w:val="28"/>
          <w:szCs w:val="28"/>
        </w:rPr>
        <w:t>: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45</w:t>
      </w:r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пятница - с 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8</w:t>
      </w:r>
      <w:r w:rsidRPr="00C27FD9">
        <w:rPr>
          <w:rFonts w:eastAsia="Times New Roman" w:cs="Times New Roman"/>
          <w:spacing w:val="2"/>
          <w:sz w:val="28"/>
          <w:szCs w:val="28"/>
        </w:rPr>
        <w:t>: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3</w:t>
      </w:r>
      <w:r w:rsidRPr="00C27FD9">
        <w:rPr>
          <w:rFonts w:eastAsia="Times New Roman" w:cs="Times New Roman"/>
          <w:spacing w:val="2"/>
          <w:sz w:val="28"/>
          <w:szCs w:val="28"/>
        </w:rPr>
        <w:t>0 до 16: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30</w:t>
      </w:r>
      <w:r w:rsidRPr="00C27FD9">
        <w:rPr>
          <w:rFonts w:eastAsia="Times New Roman" w:cs="Times New Roman"/>
          <w:spacing w:val="2"/>
          <w:sz w:val="28"/>
          <w:szCs w:val="28"/>
        </w:rPr>
        <w:t>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перерыв - с 13:00 до 1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4</w:t>
      </w:r>
      <w:r w:rsidRPr="00C27FD9">
        <w:rPr>
          <w:rFonts w:eastAsia="Times New Roman" w:cs="Times New Roman"/>
          <w:spacing w:val="2"/>
          <w:sz w:val="28"/>
          <w:szCs w:val="28"/>
        </w:rPr>
        <w:t>:</w:t>
      </w:r>
      <w:r w:rsidR="00C0426A" w:rsidRPr="00C27FD9">
        <w:rPr>
          <w:rFonts w:eastAsia="Times New Roman" w:cs="Times New Roman"/>
          <w:spacing w:val="2"/>
          <w:sz w:val="28"/>
          <w:szCs w:val="28"/>
        </w:rPr>
        <w:t>00</w:t>
      </w:r>
      <w:r w:rsidRPr="00C27FD9">
        <w:rPr>
          <w:rFonts w:eastAsia="Times New Roman" w:cs="Times New Roman"/>
          <w:spacing w:val="2"/>
          <w:sz w:val="28"/>
          <w:szCs w:val="28"/>
        </w:rPr>
        <w:t>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2.1.4. Личный прием граждан проводят: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руководитель департамента (заместители руководителя департамента) - в соответствии с графиком личного приема граждан;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начальники отделов - ежедневно в рабочие дни с 14:00 до 16:00.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2.2. Требования к местам исполнения государственной функции: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2.2.1. Требования к оформлению входа в здание: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Здание, в котором расположен департамент, оборудуется свободным входом для доступа заявителей в помещение.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Центральный вход в здание департамента оборудуется информационной табличкой (вывеской) с указанием наименования учреждения - 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«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Департамент 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 xml:space="preserve">топливно-энергетического комплекса и 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жилищно-коммунального хозяйства 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»</w:t>
      </w:r>
      <w:r w:rsidRPr="00C27FD9">
        <w:rPr>
          <w:rFonts w:eastAsia="Times New Roman" w:cs="Times New Roman"/>
          <w:spacing w:val="2"/>
          <w:sz w:val="28"/>
          <w:szCs w:val="28"/>
        </w:rPr>
        <w:t>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2.2.2. Требования к присутственным местам: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Прием посетителей осуществляется в специально выделенном для этих целей помещении или в кабинетах подразделений (отделов) департамента, на рабочих местах должностных лиц.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Присутственные места включают места для ожидания, информирования и приема посетителей.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Помещения должны соответствовать санитарно-эпидемиологическим правилам и нормативам.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Присутственные места оборудуются противопожарной системой и средствами пожаротушения.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2.2.3. Требования к местам для информирования: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Места информирования, предназначенные для ознакомления посетителей, внутри помещения оборудуются: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информационными стендами;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стульями и столами для возможности оформления документов.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2.2.4. Требования к местам ожидания: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Места ожидания должны соответствовать комфортным условиям для посетителей и оптимальным условиям работы должностных лиц.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Места ожидания должны быть оборудованы стульями или скамьями.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2.2.5. Требования к местам приема посетителей: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номера кабинета;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фамилии, имени, отчества и должности должностного лица, осуществляющего прием;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часов приема, времени перерыва на обед.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Рабочее место должно быть организовано с возможностью свободного входа и выхода из помещения при необходимости.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2.3. Заявитель (сетевая организация) направляет в департамент заявление о предоставлении государственной функции и прилагаемые к нему материалы.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2.4. Заявление должно содержать следующую информацию: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о соответствии сетевой организации критериям, указанным в пункте 1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7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Правил утверждения инвестиционных программ субъектов электроэнергетики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, утвержденных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8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Постановлением Правительства Российской Федерации от 1 декабря 2009 года N 977</w:t>
        </w:r>
      </w:hyperlink>
      <w:r w:rsidR="00226AEA" w:rsidRPr="00C27FD9">
        <w:rPr>
          <w:rFonts w:cs="Times New Roman"/>
          <w:sz w:val="28"/>
          <w:szCs w:val="28"/>
        </w:rPr>
        <w:t xml:space="preserve"> </w:t>
      </w:r>
      <w:r w:rsidRPr="00C27FD9">
        <w:rPr>
          <w:rFonts w:eastAsia="Times New Roman" w:cs="Times New Roman"/>
          <w:spacing w:val="2"/>
          <w:sz w:val="28"/>
          <w:szCs w:val="28"/>
        </w:rPr>
        <w:t>(далее - Правила);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дата и место размещения проекта инвестиционной программы на официальном сайте системы (полный электронный адрес);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- наличие в проекте инвестиционной программы инвестиционных проектов.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2.5. Сетевые организации, инвестиционные программы которых утверждаются департаментом, направляют уведомление о размещении на официальном сайте системы (федеральная государственная информационная система 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«</w:t>
      </w:r>
      <w:r w:rsidRPr="00C27FD9">
        <w:rPr>
          <w:rFonts w:eastAsia="Times New Roman" w:cs="Times New Roman"/>
          <w:spacing w:val="2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»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) проекта инвестиционной программы, содержащее указание на дату и место размещения (полный электронный адрес), в межотраслевые советы 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потребителей, образованные при Г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убернаторе 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области.</w:t>
      </w:r>
    </w:p>
    <w:p w:rsidR="00170A4E" w:rsidRPr="00C27FD9" w:rsidRDefault="00170A4E" w:rsidP="00170A4E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В случае отсутствия возможности осуществления с использованием официального сайта системы и (или) единой системы межведомственного электронного взаимодействия информационного взаимодействия, предусмотренного Правилами утверждения инвестиционных программ субъектов электроэнергетики,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заявлений, уведомлений, документов и сведений в форме электронных документов, подписанных с использованием усиленной квалифицированной электронной подписи, их получателям, указанным в настоящем регламенте, в сроки, установленные Правилами утверждения инвестиционных программ субъектов электроэнергетики.</w:t>
      </w:r>
    </w:p>
    <w:p w:rsidR="00170A4E" w:rsidRPr="00C27FD9" w:rsidRDefault="00170A4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Сетевые организации также размещают указанные уведомления (заявления) на своих официальных сайтах в информационно-телекоммуникационной сети Интернет.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Сетевая организация рассматривает предложения к проекту инвестиционной программы, размещенные на официальном сайте системы до 20 марта года, в котором проект инвестиционной программы был размещен на официальном сайте системы в соответствии со стандартами раскрытия информации,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позиции, содержащей информацию об учете в проекте инвестиционной программы такого предложения или об отказе от его учета, а также размещает на официальном сайте системы в соответствии со стандартами раскрытия информации проект инвестиционной программы, доработанный по результатам общественного обсуждения.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2.6. Инвестиционная программа, подготовленная по форме, утвержденной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19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Приказом Министерства энергетики Российской Федерации от 24.03.2010 </w:t>
        </w:r>
        <w:r w:rsidR="00226AEA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№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114 </w:t>
        </w:r>
        <w:r w:rsidR="00226AEA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Об утверждении формы инвестиционной программы субъектов 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lastRenderedPageBreak/>
          <w:t>электроэнергетики, в уставных капиталах которых участвует государство, и сетевых организаций</w:t>
        </w:r>
        <w:r w:rsidR="00226AEA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, должна содержать: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а) перечень инвестиционных проектов на период реализации инвестиционной программы, в том числе инвестиционных проектов, предусматривающих энергосбережение и повышение энергетической эффективности, создание систем противоаварийной и режимной автоматики, систем телемеханики и связи, а также установку устройств регулирования напряжения и компенсации реактивной мощности (далее - перечень инвестиционных проектов);</w:t>
      </w:r>
    </w:p>
    <w:p w:rsidR="00A83ED7" w:rsidRPr="00C27FD9" w:rsidRDefault="00A83ED7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б) краткое описание инвестиционной программы по основным направлениям инвестиционных проектов, в том числе с указанием необходимости и целей их реализации, вводимой мощности, вида используемого топлива и места расположения объекта, срока ввода и вывода мощности, полной и остаточной стоимости инвестиционных проектов, показателей энергетической эффективности оборудования;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в) финансовый план субъекта электроэнергетики, составленный на период реализации инвестиционной программы с разделением по видам деятельности, с указанием источников и способов финансирования инвестиционной программы, а также степени обеспеченности инвестиционной программы источниками финансирования;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г) отчет об исполнении финансового плана субъекта электроэнергетики за предыдущий и текущий годы (при реализации инвестиционной программы в предыдущем и текущем годах);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д) план финансирования инвестиционных проектов на период реализации инвестиционной программы;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е) отчет об исполнении инвестиционной программы за предыдущий и текущий годы с указанием введенной мощности, объемов финансирования и их источников (при реализации инвестиционной программы в предыдущем и текущем годах);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ж) графики строительства объектов электросетевого хозяйства и генерирующих объектов, включая их наименования, планируемые сроки и объемы выполнения работ по инвестиционным проектам, а также планируемые объемы финансирования по кварталам, составленные по форме, утвержденной Министерством энергетики Российской Федерации;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з) программу по энергосбережению и повышению энергетической эффективности (при наличии таковой);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и) финансовую (бухгалтерскую) отчетность субъекта электроэнергетики на последнюю отчетную дату, а также аудиторское заключение;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к) перечень установленных в отношении объектов электросетевого хозяйства обязательств по строительству, реконструкции и (или) модернизации (инвестиционные обязательства) и условия их выполнения в случае, предусмотренном законодательством Российской Федерации о приватизации.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2.7. Сетевая организация не позднее дня размещения проекта инвестиционной программы, но не позднее 5 апреля года, предшествующего периоду реализации инвестиционной программы, утверждаемой департаментом, в соответствии со стандартами раскрытия информации направляет с использованием официального сайта системы заявление в департамент, уполномоченный на утверждение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2.8. Департамент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программы, а также направляет такое уведомление с использованием официального сайта системы субъекту электроэнергетики.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2.9. Департамент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замечаний, носящих исчерпывающий характер, в следующих случаях:</w:t>
      </w:r>
    </w:p>
    <w:p w:rsidR="007A67EC" w:rsidRPr="00C27FD9" w:rsidRDefault="007A67EC" w:rsidP="007A67EC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- информация о проекте инвестиционной программы представлена не в полном объеме, и (или) с нарушением установленных требований к форматам раскрытия ее электронных документов, и (или) не по установленной форме;</w:t>
      </w:r>
    </w:p>
    <w:p w:rsidR="007A67EC" w:rsidRPr="00C27FD9" w:rsidRDefault="007A67EC" w:rsidP="007A67EC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- заявление и (или) прилагаемые к нему материалы представлены не в полном объеме, и (или) с нарушением установленных требований к форматам их электронных документов, и (или) не по установленной форме;</w:t>
      </w:r>
    </w:p>
    <w:p w:rsidR="007A67EC" w:rsidRPr="00C27FD9" w:rsidRDefault="007A67EC" w:rsidP="007A67EC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- информация о проекте инвестиционной программы и обосновывающие ее материалы и (или) заявление и (либо) прилагаемые к нему материалы содержат недостоверные сведения;</w:t>
      </w:r>
    </w:p>
    <w:p w:rsidR="007A67EC" w:rsidRPr="00C27FD9" w:rsidRDefault="007A67EC" w:rsidP="007A67EC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- период реализации проекта инвестиционной программы, размещенного в сети «Интернет» по адресу, указанному в заявлении, не соответствует:</w:t>
      </w:r>
    </w:p>
    <w:p w:rsidR="007A67EC" w:rsidRPr="00C27FD9" w:rsidRDefault="007A67EC" w:rsidP="007A67EC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 xml:space="preserve">требованиям к периоду реализации инвестиционной программы субъекта электроэнергетики, указанным в </w:t>
      </w:r>
      <w:hyperlink w:anchor="Par110" w:tooltip="3. Инвестиционные программы субъектов электроэнергетики, за исключением субъектов электроэнергетики, указанных в абзацах втором - пятом настоящего пункта, утверждаются ежегодно на период реализации, составляющий не менее 3 лет, который начинается с года, следу" w:history="1">
        <w:r w:rsidRPr="00C27FD9">
          <w:rPr>
            <w:sz w:val="28"/>
            <w:szCs w:val="28"/>
          </w:rPr>
          <w:t>пункте 3</w:t>
        </w:r>
      </w:hyperlink>
      <w:r w:rsidRPr="00C27FD9">
        <w:rPr>
          <w:sz w:val="28"/>
          <w:szCs w:val="28"/>
        </w:rPr>
        <w:t xml:space="preserve"> Правил утверждения инвестиционных программ субъектов электроэнергетики;</w:t>
      </w:r>
    </w:p>
    <w:p w:rsidR="007A67EC" w:rsidRPr="00C27FD9" w:rsidRDefault="007A67EC" w:rsidP="007A67EC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 xml:space="preserve">периоду реализации проекта инвестиционной программы, одобренного </w:t>
      </w:r>
      <w:r w:rsidRPr="00C27FD9">
        <w:rPr>
          <w:sz w:val="28"/>
          <w:szCs w:val="28"/>
        </w:rPr>
        <w:lastRenderedPageBreak/>
        <w:t>решением совета директоров (наблюдательным советом) субъекта электроэнергетики,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субъекта электроэнергетики, копия которого опубликована субъектом электроэнергетики в соответствии с абзацем тринадцатым подпункта «ж» пункта 11, абзацем шестым подпункта «д» пункта 13, абзацем шестым пункта 15(1) или подпунктом «д» пункта 20(1) стандартов раскрытия информации;</w:t>
      </w:r>
    </w:p>
    <w:p w:rsidR="007A67EC" w:rsidRPr="00C27FD9" w:rsidRDefault="007A67EC" w:rsidP="007A67EC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периоду реализации проекта инвестиционной программы, общественное обсуждение которого проведено в соответствии с Правил утверждения инвестиционных программ субъектов электроэнергетики.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2.10. Сетевая организация повторно направляет с использованием официального сайта системы департаменту заявление и прилагаемые к нему материалы не позднее дня раскрытия информации о проекте инвестиционной программы после устранения замечаний департамента, но не позднее 10 календарных дней со дня направления департаментом замечаний сетевой организации с использованием официального сайта системы.</w:t>
      </w:r>
    </w:p>
    <w:p w:rsidR="00D0735F" w:rsidRPr="00C27FD9" w:rsidRDefault="00D0735F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B024B8" w:rsidRPr="00C27FD9" w:rsidRDefault="00B024B8" w:rsidP="00B024B8">
      <w:pPr>
        <w:pStyle w:val="ConsPlusNormal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2.11. Департамент в течение 5 рабочих дней со дня поступления заявления и прилагаемых к нему материалов размещает на официальном сайте системы или на своем официальном сайте в сети «Интернет» уведомление о принятии к рассмотрению проекта инвестиционной программы, а также направляет такое уведомление с использованием официального сайта системы или  электронных средств связи субъекту электроэнергетики.</w:t>
      </w:r>
    </w:p>
    <w:p w:rsidR="00B024B8" w:rsidRPr="00C27FD9" w:rsidRDefault="00B024B8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2.1</w:t>
      </w:r>
      <w:r w:rsidR="00B024B8" w:rsidRPr="00C27FD9">
        <w:rPr>
          <w:rFonts w:eastAsia="Times New Roman" w:cs="Times New Roman"/>
          <w:spacing w:val="2"/>
          <w:sz w:val="28"/>
          <w:szCs w:val="28"/>
        </w:rPr>
        <w:t>2</w:t>
      </w:r>
      <w:r w:rsidRPr="00C27FD9">
        <w:rPr>
          <w:rFonts w:eastAsia="Times New Roman" w:cs="Times New Roman"/>
          <w:spacing w:val="2"/>
          <w:sz w:val="28"/>
          <w:szCs w:val="28"/>
        </w:rPr>
        <w:t>. Департамент одновременно с размещением на официальном сайте системы уведомления о принятии к рассмотрению проекта инвестиционной программы направляет такое уведомление, а также сведения, содержащиеся в заявлении, и прилагаемые к заявлению материалы следующим государственным органам и организациям: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а) управлени</w:t>
      </w:r>
      <w:r w:rsidR="00D0735F" w:rsidRPr="00C27FD9">
        <w:rPr>
          <w:rFonts w:eastAsia="Times New Roman" w:cs="Times New Roman"/>
          <w:spacing w:val="2"/>
          <w:sz w:val="28"/>
          <w:szCs w:val="28"/>
        </w:rPr>
        <w:t>ю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государственно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226AE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226AE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б) </w:t>
      </w:r>
      <w:r w:rsidR="00226AEA" w:rsidRPr="00C27FD9">
        <w:rPr>
          <w:rFonts w:eastAsia="Times New Roman" w:cs="Times New Roman"/>
          <w:sz w:val="28"/>
          <w:szCs w:val="28"/>
        </w:rPr>
        <w:t>Представительств</w:t>
      </w:r>
      <w:r w:rsidR="00D0735F" w:rsidRPr="00C27FD9">
        <w:rPr>
          <w:rFonts w:eastAsia="Times New Roman" w:cs="Times New Roman"/>
          <w:sz w:val="28"/>
          <w:szCs w:val="28"/>
        </w:rPr>
        <w:t>у</w:t>
      </w:r>
      <w:r w:rsidR="00226AEA" w:rsidRPr="00C27FD9">
        <w:rPr>
          <w:rFonts w:eastAsia="Times New Roman" w:cs="Times New Roman"/>
          <w:sz w:val="28"/>
          <w:szCs w:val="28"/>
        </w:rPr>
        <w:t xml:space="preserve"> АО «СО ЕЭС в 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>, если проектом инвестиционной программы в пределах Единой энергетической системы России предусматривается: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кВ и выше;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- строительство объектов по производству электрической энергии, установленная генерирующая мощность которых превышает 5 МВт, и (или) </w:t>
      </w: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выше;</w:t>
      </w:r>
    </w:p>
    <w:p w:rsidR="003D26EB" w:rsidRPr="00C27FD9" w:rsidRDefault="003D26EB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3D26EB" w:rsidRPr="00C27FD9" w:rsidRDefault="003D26EB" w:rsidP="003D26EB">
      <w:pPr>
        <w:pStyle w:val="ConsPlusNormal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в) субъект оперативно-диспетчерского управления, если проектом инвестиционной программы, за исключением проекта инвестиционной программы субъекта оперативно-диспетчерского управления, предусматривается в пределах соответствующей технологически изолированной территориальной электроэнергетической системы строительство (реконструкция, модернизация, техническое перевооружение и (или) демонтаж) объектов электросетевого хозяйства, объектов по производству электрической энергии;</w:t>
      </w:r>
    </w:p>
    <w:p w:rsidR="003D26EB" w:rsidRPr="00C27FD9" w:rsidRDefault="003D26EB" w:rsidP="003D26EB">
      <w:pPr>
        <w:pStyle w:val="ConsPlusNormal"/>
        <w:jc w:val="both"/>
        <w:rPr>
          <w:sz w:val="28"/>
          <w:szCs w:val="28"/>
        </w:rPr>
      </w:pPr>
    </w:p>
    <w:p w:rsidR="003D26EB" w:rsidRPr="00C27FD9" w:rsidRDefault="003D26EB" w:rsidP="003D26EB">
      <w:pPr>
        <w:pStyle w:val="ConsPlusNormal"/>
        <w:jc w:val="both"/>
        <w:rPr>
          <w:sz w:val="28"/>
          <w:szCs w:val="28"/>
        </w:rPr>
      </w:pPr>
      <w:bookmarkStart w:id="0" w:name="Par265"/>
      <w:bookmarkEnd w:id="0"/>
      <w:r w:rsidRPr="00C27FD9">
        <w:rPr>
          <w:sz w:val="28"/>
          <w:szCs w:val="28"/>
        </w:rPr>
        <w:t>г) Министерство энергетики Российской Федерации, если проектом инвестиционной программы предусматривается строительство и (или) реконструкция линий электропередачи и (или) трансформаторных и иных подстанций, соответствующих критериям отнесения объектов электросетевого хозяйства к единой национальной (общероссийской) электрической сети, утвержденным Правительством Российской Федерации;</w:t>
      </w:r>
    </w:p>
    <w:p w:rsidR="003D26EB" w:rsidRPr="00C27FD9" w:rsidRDefault="003D26EB" w:rsidP="003D26EB">
      <w:pPr>
        <w:pStyle w:val="ConsPlusNormal"/>
        <w:jc w:val="both"/>
        <w:rPr>
          <w:sz w:val="28"/>
          <w:szCs w:val="28"/>
        </w:rPr>
      </w:pPr>
    </w:p>
    <w:p w:rsidR="003D26EB" w:rsidRPr="00C27FD9" w:rsidRDefault="003D26EB" w:rsidP="003D26EB">
      <w:pPr>
        <w:pStyle w:val="ConsPlusNormal"/>
        <w:jc w:val="both"/>
        <w:rPr>
          <w:sz w:val="28"/>
          <w:szCs w:val="28"/>
        </w:rPr>
      </w:pPr>
      <w:r w:rsidRPr="00C27FD9">
        <w:rPr>
          <w:sz w:val="28"/>
          <w:szCs w:val="28"/>
        </w:rPr>
        <w:t xml:space="preserve">д) Министерство экономического развития Российской Федерации и Федеральная антимонопольная служба, если субъект электроэнергетики соответствует положению </w:t>
      </w:r>
      <w:hyperlink w:anchor="Par82" w:tooltip="г) субъект оптового рынка электрической энергии и мощности функционирует на территории, относящейся к неценовым зонам оптового рынка, и предусматривает финансирование инвестиционной программы с использованием инвестиционных ресурсов, учитываемых при установлен" w:history="1">
        <w:r w:rsidRPr="00C27FD9">
          <w:rPr>
            <w:sz w:val="28"/>
            <w:szCs w:val="28"/>
          </w:rPr>
          <w:t>подпункта «г» пункта 2</w:t>
        </w:r>
      </w:hyperlink>
      <w:r w:rsidRPr="00C27FD9">
        <w:rPr>
          <w:sz w:val="28"/>
          <w:szCs w:val="28"/>
        </w:rPr>
        <w:t xml:space="preserve"> критериев, указанных в </w:t>
      </w:r>
      <w:hyperlink w:anchor="Par105" w:tooltip="1. Настоящие Правила определяют порядок утверждения инвестиционных программ субъектов электроэнергетики, соответствующих критериям отнесения субъектов электроэнергетики к числу субъектов, инвестиционные программы которых (включая определение источников их фина" w:history="1">
        <w:r w:rsidRPr="00C27FD9">
          <w:rPr>
            <w:sz w:val="28"/>
            <w:szCs w:val="28"/>
          </w:rPr>
          <w:t>пункте 1</w:t>
        </w:r>
      </w:hyperlink>
      <w:r w:rsidRPr="00C27FD9">
        <w:rPr>
          <w:sz w:val="28"/>
          <w:szCs w:val="28"/>
        </w:rPr>
        <w:t xml:space="preserve"> Правил утверждения инвестиционных программ субъектов электроэнергетики;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D669A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в) межотраслевой совет потребителей</w:t>
      </w:r>
      <w:r w:rsidR="00D669A9" w:rsidRPr="00C27FD9">
        <w:rPr>
          <w:rFonts w:eastAsia="Times New Roman" w:cs="Times New Roman"/>
          <w:spacing w:val="2"/>
          <w:sz w:val="28"/>
          <w:szCs w:val="28"/>
        </w:rPr>
        <w:t xml:space="preserve"> по вопросам деятельности естественных монополий при Губернаторе 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>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2.1</w:t>
      </w:r>
      <w:r w:rsidR="00D669A9" w:rsidRPr="00C27FD9">
        <w:rPr>
          <w:rFonts w:eastAsia="Times New Roman" w:cs="Times New Roman"/>
          <w:spacing w:val="2"/>
          <w:sz w:val="28"/>
          <w:szCs w:val="28"/>
        </w:rPr>
        <w:t>3</w:t>
      </w:r>
      <w:r w:rsidRPr="00C27FD9">
        <w:rPr>
          <w:rFonts w:eastAsia="Times New Roman" w:cs="Times New Roman"/>
          <w:spacing w:val="2"/>
          <w:sz w:val="28"/>
          <w:szCs w:val="28"/>
        </w:rPr>
        <w:t>. Государственная функция исполняется на безвозмездной основе.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C27FD9">
        <w:rPr>
          <w:rFonts w:eastAsia="Times New Roman" w:cs="Times New Roman"/>
          <w:b/>
          <w:spacing w:val="2"/>
          <w:sz w:val="28"/>
          <w:szCs w:val="28"/>
        </w:rPr>
        <w:t>3. Административные процедуры. Наименование административных действий (процедур) и их последовательность при исполнении государственной функции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3.1. Инвестиционные программы утверждаются департаментом в части инвестиционных проектов, реализуемых на территории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области.</w:t>
      </w:r>
    </w:p>
    <w:p w:rsidR="00A83ED7" w:rsidRPr="00C27FD9" w:rsidRDefault="00A83ED7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3.2. В рамках предоставления государственной функции осуществляются следующие административные процедуры:</w:t>
      </w:r>
    </w:p>
    <w:p w:rsidR="00A83ED7" w:rsidRPr="00C27FD9" w:rsidRDefault="00A83ED7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а) прием и регистрация заявления и документов;</w:t>
      </w:r>
    </w:p>
    <w:p w:rsidR="00A83ED7" w:rsidRPr="00C27FD9" w:rsidRDefault="00A83ED7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б) проверка соответствия заявления требованиям, установленным нормативными правовыми актами Российской Федерации;</w:t>
      </w:r>
    </w:p>
    <w:p w:rsidR="00A83ED7" w:rsidRPr="00C27FD9" w:rsidRDefault="00A83ED7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в) рассмотрение инвестиционной программы;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г) принятие решения об утверждении или об отказе в утверждении инвестиционной программы;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д) уведомление заявителя о результатах рассмотрения и утверждения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3.3. Заявители направляют в департамент инвестиционную программу с использованием официального сайта системы до 5 апреля года, предшествующего периоду реализации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3.4. Прием и регистрация заявлений и документов, представленных заявителем, осуществляются должностным лицом, ответственным за прием и регистрацию заявлений и документов при предоставлении государственной функции.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Зарегистрированные документы передаются должностному лицу в день их регистрации.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Юридическим основанием - началом предоставления государственной функции является представление заявителем документов.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3.5. Если в ходе рассмотрения проекта инвестиционной программы возникает необходимость уточнения указанного проекта либо прилагаемой к заявлению информации департамент запрашивает с использованием </w:t>
      </w:r>
      <w:r w:rsidRPr="00C27FD9">
        <w:rPr>
          <w:rFonts w:eastAsia="Times New Roman" w:cs="Times New Roman"/>
          <w:sz w:val="28"/>
          <w:szCs w:val="28"/>
        </w:rPr>
        <w:t>официального сайта системы дополнительные материалы, указав форму их представления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и требования к ним, а субъект электроэнергетики представляет указанные материалы, подписанные с использованием усиленной квалифицированной электронной подписи, посредством официального сайта системы в течение 7 календарных дней со дня поступления запроса.</w:t>
      </w:r>
    </w:p>
    <w:p w:rsidR="00D57FE9" w:rsidRPr="00C27FD9" w:rsidRDefault="00D57FE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D57FE9" w:rsidRPr="00C27FD9" w:rsidRDefault="00D57FE9" w:rsidP="00D57FE9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Утверждение инвестиционной программы Департаментом приостанавливается:</w:t>
      </w:r>
    </w:p>
    <w:p w:rsidR="00D57FE9" w:rsidRPr="00C27FD9" w:rsidRDefault="00D57FE9" w:rsidP="00D57FE9">
      <w:pPr>
        <w:pStyle w:val="ConsPlusNormal"/>
        <w:ind w:firstLine="709"/>
        <w:jc w:val="both"/>
        <w:rPr>
          <w:sz w:val="28"/>
          <w:szCs w:val="28"/>
        </w:rPr>
      </w:pPr>
      <w:bookmarkStart w:id="1" w:name="Par482"/>
      <w:bookmarkEnd w:id="1"/>
      <w:r w:rsidRPr="00C27FD9">
        <w:rPr>
          <w:sz w:val="28"/>
          <w:szCs w:val="28"/>
        </w:rPr>
        <w:t xml:space="preserve">начиная со дня, следующего за днем направления запроса, указанного в </w:t>
      </w:r>
      <w:hyperlink w:anchor="Par480" w:tooltip="48.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, прилагаемой к заявлению и (или) уведомлениям, направляемым в соответствии с настоящими Пра" w:history="1">
        <w:r w:rsidRPr="00C27FD9">
          <w:rPr>
            <w:sz w:val="28"/>
            <w:szCs w:val="28"/>
          </w:rPr>
          <w:t>абзаце первом</w:t>
        </w:r>
      </w:hyperlink>
      <w:r w:rsidRPr="00C27FD9">
        <w:rPr>
          <w:sz w:val="28"/>
          <w:szCs w:val="28"/>
        </w:rPr>
        <w:t xml:space="preserve"> настоящего пункта, если такой запрос направляется впервые после поступления в уполномоченный орган исполнительной власти Брянской области заявления или уведомления, направляемого субъектом электроэнергетики в соответствии с настоящим регламентом;</w:t>
      </w:r>
    </w:p>
    <w:p w:rsidR="00D57FE9" w:rsidRPr="00C27FD9" w:rsidRDefault="00D57FE9" w:rsidP="00D57FE9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 xml:space="preserve">по истечении 7 календарных дней со дня направления запроса, указанного в </w:t>
      </w:r>
      <w:hyperlink w:anchor="Par480" w:tooltip="48.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, прилагаемой к заявлению и (или) уведомлениям, направляемым в соответствии с настоящими Пра" w:history="1">
        <w:r w:rsidRPr="00C27FD9">
          <w:rPr>
            <w:sz w:val="28"/>
            <w:szCs w:val="28"/>
          </w:rPr>
          <w:t>абзаце первом</w:t>
        </w:r>
      </w:hyperlink>
      <w:r w:rsidRPr="00C27FD9">
        <w:rPr>
          <w:sz w:val="28"/>
          <w:szCs w:val="28"/>
        </w:rPr>
        <w:t xml:space="preserve"> настоящего пункта, и непредставления субъектом электроэнергетики указанных дополнительных материалов, если утверждение инвестиционной программы Департаментом не было приостановлено в соответствии с </w:t>
      </w:r>
      <w:hyperlink w:anchor="Par482" w:tooltip="начиная со дня, следующего за днем направления запроса, указанного в абзаце первом настоящего пункта,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," w:history="1">
        <w:r w:rsidRPr="00C27FD9">
          <w:rPr>
            <w:sz w:val="28"/>
            <w:szCs w:val="28"/>
          </w:rPr>
          <w:t>абзацем третьим</w:t>
        </w:r>
      </w:hyperlink>
      <w:r w:rsidRPr="00C27FD9">
        <w:rPr>
          <w:sz w:val="28"/>
          <w:szCs w:val="28"/>
        </w:rPr>
        <w:t xml:space="preserve"> настоящего пункта.</w:t>
      </w:r>
    </w:p>
    <w:p w:rsidR="00D57FE9" w:rsidRPr="00C27FD9" w:rsidRDefault="00D57FE9" w:rsidP="00D57FE9">
      <w:pPr>
        <w:pStyle w:val="ConsPlusNormal"/>
        <w:ind w:firstLine="709"/>
        <w:jc w:val="both"/>
        <w:rPr>
          <w:sz w:val="28"/>
          <w:szCs w:val="28"/>
        </w:rPr>
      </w:pPr>
      <w:r w:rsidRPr="00C27FD9">
        <w:rPr>
          <w:sz w:val="28"/>
          <w:szCs w:val="28"/>
        </w:rPr>
        <w:t xml:space="preserve">Утверждение инвестиционной программы Департаментом </w:t>
      </w:r>
      <w:r w:rsidRPr="00C27FD9">
        <w:rPr>
          <w:sz w:val="28"/>
          <w:szCs w:val="28"/>
        </w:rPr>
        <w:lastRenderedPageBreak/>
        <w:t xml:space="preserve">возобновляется в день, следующий за днем получения дополнительных материалов, указанных в </w:t>
      </w:r>
      <w:hyperlink w:anchor="Par480" w:tooltip="48.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, прилагаемой к заявлению и (или) уведомлениям, направляемым в соответствии с настоящими Пра" w:history="1">
        <w:r w:rsidRPr="00C27FD9">
          <w:rPr>
            <w:sz w:val="28"/>
            <w:szCs w:val="28"/>
          </w:rPr>
          <w:t>абзаце первом</w:t>
        </w:r>
      </w:hyperlink>
      <w:r w:rsidRPr="00C27FD9">
        <w:rPr>
          <w:sz w:val="28"/>
          <w:szCs w:val="28"/>
        </w:rPr>
        <w:t xml:space="preserve"> настоящего пункта, с продлением установленных настоящим регламентом сроков рассмотрения уполномоченным органом исполнительной власти Брянской области проекта инвестиционной программы на фактическую продолжительность срока приостановки утверждения такой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3.6. Управление государственно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 в срок не позднее 30 календарных дней со дня получения уведомления о принятии к рассмотрению проекта инвестиционной программы представляет в департамент заключения по результатам рассмотрения проекта инвестиционной программы и при наличии замечаний - исчерпывающий перечень таких замечаний в пределах своих полномочий, установленных законодательством Российской Федерации.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3.7. Управление государственно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 вместе с заключением по результатам рассмотрения проекта инвестиционной программы направляет в департамент оценку: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ценовых (тарифных) последствий выполнения указанной инвестиционной программы на период ее реализации;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соответствия указанного проекта инвестиционной программы значениям целевых показателей надежности и качества услуг, установленным управлением государственно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 для целей формирования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3.8. </w:t>
      </w:r>
      <w:r w:rsidR="00FF467A" w:rsidRPr="00C27FD9">
        <w:rPr>
          <w:rFonts w:eastAsia="Times New Roman" w:cs="Times New Roman"/>
          <w:sz w:val="28"/>
          <w:szCs w:val="28"/>
        </w:rPr>
        <w:t>Представительство АО «СО ЕЭС в 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программы, включая при необходимости мотивированные замечания о его доработке.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3.9. 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организации, включая при необходимости мотивированные предложения о его доработке.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3.10. Департамент в течение 5 рабочих дней со дня получения замечаний и (или) заключений по результатам рассмотрения проекта инвестиционной программы, направляет их с использованием официального сайта системы субъекту электроэнергетики при условии поступления указанных замечаний и (или) заключений в срок не позднее 30 календарных дней со дня </w:t>
      </w: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получения уведомления о принятии к рассмотрению проекта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3.11. Департамент в срок не позднее 35 календарных дней со дня размещения уведомления о принятии к рассмотрению проекта инвестиционной программы направляет с использованием официального сайта системы сетевой организации свои замечания к проекту инвестиционной программы, подготовленные с учетом рассмотрения заключений на проект инвестиционной программы, предусмотренных пунктами 3.6 - 3.9 настоящего Административного регламента.</w:t>
      </w:r>
    </w:p>
    <w:p w:rsidR="00C87C77" w:rsidRPr="00C27FD9" w:rsidRDefault="00C87C7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3.12. Сетевые</w:t>
      </w:r>
      <w:r w:rsidR="00E41325" w:rsidRPr="00C27FD9">
        <w:rPr>
          <w:rFonts w:eastAsia="Times New Roman" w:cs="Times New Roman"/>
          <w:spacing w:val="2"/>
          <w:sz w:val="28"/>
          <w:szCs w:val="28"/>
        </w:rPr>
        <w:t xml:space="preserve"> организации в срок не позднее 8</w:t>
      </w:r>
      <w:r w:rsidRPr="00C27FD9">
        <w:rPr>
          <w:rFonts w:eastAsia="Times New Roman" w:cs="Times New Roman"/>
          <w:spacing w:val="2"/>
          <w:sz w:val="28"/>
          <w:szCs w:val="28"/>
        </w:rPr>
        <w:t>5 календарных дней со дня размещения департаментом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пунктами 3.6 - 3.11 настоящего Административного регламента замечаний, пояснительную записку,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учета, а также при наличии заключение по результатам проведения технологического и ценового аудита доработанного проекта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3.13. Сетевые организации одновременно с размещением на официальном сайте системы доработанного проекта инвестиционной программы направляют с использованием официального сайта системы в департамент уведомление о доработанной инвестиционной программе.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Вместе с уведомлением о доработанной инвестиционной программе направляется пояснительная записка,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3.14. Департамент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замечаний, носящих исчерпывающий характер в случаях: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размещения информации о доработанном проекте инвестиционной программы на официальном сайте системы не в полном объеме или не по установленной форме;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- представления с использованием официального сайта системы прилагаемых к уведомлению о доработанной инвестиционной программе </w:t>
      </w: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материалов, указанных в пункте 3.12 настоящего Административного регламента, не в полном объеме и (или) не по установленной форме.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3.15. Сетевая организация повторно направляет с использованием официального сайта системы департаменту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департамента, но не позднее 5 рабочих дней со дня направления департаментом таких замечаний сетевой организации с использованием официального сайта системы.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3.16. Департамент одновременно с размещением на официальном сайте системы уведомления о принятии к рассмотрению доработанного проекта инвестиционной программы направляет такое уведомление, а также поступившие в департамент материалы, прилагаемые к уведомлению о доработанной инвестиционной программе, органам и организациям, указанным в пункте 2.1</w:t>
      </w:r>
      <w:r w:rsidR="00E41325" w:rsidRPr="00C27FD9">
        <w:rPr>
          <w:rFonts w:eastAsia="Times New Roman" w:cs="Times New Roman"/>
          <w:spacing w:val="2"/>
          <w:sz w:val="28"/>
          <w:szCs w:val="28"/>
        </w:rPr>
        <w:t>2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настоящего Административного регламента.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3.17. Управление государственно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 xml:space="preserve">Брянской </w:t>
      </w:r>
      <w:r w:rsidRPr="00C27FD9">
        <w:rPr>
          <w:rFonts w:eastAsia="Times New Roman" w:cs="Times New Roman"/>
          <w:spacing w:val="2"/>
          <w:sz w:val="28"/>
          <w:szCs w:val="28"/>
        </w:rPr>
        <w:t>области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представляет в департамент заключения по результатам рассмотрения доработанного проекта инвестиционной программы и при наличии замечаний - исчерпывающий перечень таких замечаний.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3.18. </w:t>
      </w:r>
      <w:r w:rsidR="00FF467A" w:rsidRPr="00C27FD9">
        <w:rPr>
          <w:rFonts w:eastAsia="Times New Roman" w:cs="Times New Roman"/>
          <w:sz w:val="28"/>
          <w:szCs w:val="28"/>
        </w:rPr>
        <w:t>Представительство АО «СО ЕЭС в 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заключения по результатам рассмотрения доработанного проекта инвестиционной программы, включая при необходимости мотивированные замечания о его доработке.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3.19.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организации, включая при необходимости мотивированные предложения о его доработке.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3.20. Департамент в течение 5 рабочих дней со дня получения замечаний и (или) заключений на доработанный проект инвестиционной программы, предусмотренных пунктами 3.17 и 3.18 настоящего Административного регламента,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3.21. При наличии предусмотренных пунктами 3.17, 3.18 и 3.20 настоящего Административного регламента замечаний департамента, управления государственно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области, </w:t>
      </w:r>
      <w:r w:rsidR="00FF467A" w:rsidRPr="00C27FD9">
        <w:rPr>
          <w:rFonts w:eastAsia="Times New Roman" w:cs="Times New Roman"/>
          <w:sz w:val="28"/>
          <w:szCs w:val="28"/>
        </w:rPr>
        <w:t>Представительство АО «СО ЕЭС в 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(разногласия по проекту инвестиционной программы) департамент в срок не позднее 45 календарных дней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сетевой организации и управления государственно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области, </w:t>
      </w:r>
      <w:r w:rsidR="00FF467A" w:rsidRPr="00C27FD9">
        <w:rPr>
          <w:rFonts w:eastAsia="Times New Roman" w:cs="Times New Roman"/>
          <w:sz w:val="28"/>
          <w:szCs w:val="28"/>
        </w:rPr>
        <w:t>Представительство АО «СО ЕЭС в 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>, представивших в департамент указанные замечания.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3.22. 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программы, в том числе неурегулированные разногласия по проекту инвестиционной программы, согласованные решения по доработке проекта инвестиционной программы в части, касающейся учета замечаний, по которым разногласия по проекту инвестиционной программы были урегулированы, с указанием срока доработки, а также предложения департамента по доработке проекта инвестиционной программы в части, касающейся учета замечаний, по которым разногласия по проекту инвестиционной программы остались неурегулированными.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080E2D" w:rsidRPr="00C27FD9" w:rsidRDefault="00631AB9" w:rsidP="00FF46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3.23. Протоколы согласительных совещаний составляются департаментом и подписываются руководителем департамента (или по указанию руководителя его заместителем), а также руководителем (или по указанию руководителя его заместителем) управления государственно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FF467A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области, </w:t>
      </w:r>
      <w:r w:rsidR="00FF467A" w:rsidRPr="00C27FD9">
        <w:rPr>
          <w:rFonts w:eastAsia="Times New Roman" w:cs="Times New Roman"/>
          <w:sz w:val="28"/>
          <w:szCs w:val="28"/>
        </w:rPr>
        <w:t xml:space="preserve">Представительство АО «СО ЕЭС в Брянской области, </w:t>
      </w:r>
      <w:r w:rsidRPr="00C27FD9">
        <w:rPr>
          <w:rFonts w:eastAsia="Times New Roman" w:cs="Times New Roman"/>
          <w:spacing w:val="2"/>
          <w:sz w:val="28"/>
          <w:szCs w:val="28"/>
        </w:rPr>
        <w:t>в течение 5 рабочих дней со дня поступления такого протокола согласительного совещания в управление государственно</w:t>
      </w:r>
      <w:r w:rsidR="00080E2D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080E2D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области, </w:t>
      </w:r>
      <w:r w:rsidR="00080E2D" w:rsidRPr="00C27FD9">
        <w:rPr>
          <w:rFonts w:eastAsia="Times New Roman" w:cs="Times New Roman"/>
          <w:sz w:val="28"/>
          <w:szCs w:val="28"/>
        </w:rPr>
        <w:t>Представительство АО «СО ЕЭС в Брянской области.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80E2D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3.24. Департамент направляет с использованием официального сайта системы сетевой организации протоколы согласительных совещаний после их подписания, а в случае непоступления в департамент подписанного протокола согласительного совещания - по истечении 5 рабочих дней со дня его поступления в управление государственно</w:t>
      </w:r>
      <w:r w:rsidR="00080E2D" w:rsidRPr="00C27FD9">
        <w:rPr>
          <w:rFonts w:eastAsia="Times New Roman" w:cs="Times New Roman"/>
          <w:spacing w:val="2"/>
          <w:sz w:val="28"/>
          <w:szCs w:val="28"/>
        </w:rPr>
        <w:t>го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регулированию тарифов </w:t>
      </w:r>
      <w:r w:rsidR="00080E2D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области, </w:t>
      </w:r>
      <w:r w:rsidR="00080E2D" w:rsidRPr="00C27FD9">
        <w:rPr>
          <w:rFonts w:eastAsia="Times New Roman" w:cs="Times New Roman"/>
          <w:sz w:val="28"/>
          <w:szCs w:val="28"/>
        </w:rPr>
        <w:t xml:space="preserve">Представительство АО «СО ЕЭС в Брянской области </w:t>
      </w:r>
      <w:r w:rsidRPr="00C27FD9">
        <w:rPr>
          <w:rFonts w:eastAsia="Times New Roman" w:cs="Times New Roman"/>
          <w:spacing w:val="2"/>
          <w:sz w:val="28"/>
          <w:szCs w:val="28"/>
        </w:rPr>
        <w:t>для подписания.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3.25. При наличии неурегулированных разногласий по проекту инвестиционной программы, предусмотренных пунктом 3.21 настоящего Административного регламента, департамент направляет </w:t>
      </w:r>
      <w:r w:rsidR="00EB54A1">
        <w:rPr>
          <w:rFonts w:eastAsia="Times New Roman" w:cs="Times New Roman"/>
          <w:spacing w:val="2"/>
          <w:sz w:val="28"/>
          <w:szCs w:val="28"/>
        </w:rPr>
        <w:t>в соответствующий орган исполнительной власти (организации)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t xml:space="preserve">Брянской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lastRenderedPageBreak/>
        <w:t xml:space="preserve">области </w:t>
      </w:r>
      <w:r w:rsidRPr="00C27FD9">
        <w:rPr>
          <w:rFonts w:eastAsia="Times New Roman" w:cs="Times New Roman"/>
          <w:spacing w:val="2"/>
          <w:sz w:val="28"/>
          <w:szCs w:val="28"/>
        </w:rPr>
        <w:t>обращение о рассмотрении неурегулированных разногласий по проекту инвестиционной программы, содержащее протоколы соответствующих согласительных совещаний, материалы разногласий по проекту инвестиционной программы и информацию о месте размещения на официальном сайте системы (полный электронный адрес) проекта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3.26. Одновременно с направлением </w:t>
      </w:r>
      <w:r w:rsidR="00EB54A1">
        <w:rPr>
          <w:rFonts w:eastAsia="Times New Roman" w:cs="Times New Roman"/>
          <w:spacing w:val="2"/>
          <w:sz w:val="28"/>
          <w:szCs w:val="28"/>
        </w:rPr>
        <w:t>в соответствующий орган исполнительной власти (организации)</w:t>
      </w:r>
      <w:r w:rsidR="00F50193" w:rsidRPr="00F50193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t>Брянской области</w:t>
      </w:r>
      <w:r w:rsidR="00EB54A1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департамент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программы, содержащее указание на дату направления </w:t>
      </w:r>
      <w:r w:rsidR="00EB54A1">
        <w:rPr>
          <w:rFonts w:eastAsia="Times New Roman" w:cs="Times New Roman"/>
          <w:spacing w:val="2"/>
          <w:sz w:val="28"/>
          <w:szCs w:val="28"/>
        </w:rPr>
        <w:t>в соответствующий орган исполнительной власти (организации)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t xml:space="preserve">Брянской области </w:t>
      </w:r>
      <w:r w:rsidRPr="00C27FD9">
        <w:rPr>
          <w:rFonts w:eastAsia="Times New Roman" w:cs="Times New Roman"/>
          <w:spacing w:val="2"/>
          <w:sz w:val="28"/>
          <w:szCs w:val="28"/>
        </w:rPr>
        <w:t>указанного обращения.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3.27. Неурегулированные разногласия по проекту инвестиционной программы рассматриваются </w:t>
      </w:r>
      <w:r w:rsidR="00F50193">
        <w:rPr>
          <w:rFonts w:eastAsia="Times New Roman" w:cs="Times New Roman"/>
          <w:spacing w:val="2"/>
          <w:sz w:val="28"/>
          <w:szCs w:val="28"/>
        </w:rPr>
        <w:t>соответствующим органом исполнительной власти (организации)</w:t>
      </w:r>
      <w:r w:rsidR="00F50193" w:rsidRPr="00F50193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t>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в течение 20 календарных дней со дня поступления </w:t>
      </w:r>
      <w:r w:rsidR="00F50193">
        <w:rPr>
          <w:rFonts w:eastAsia="Times New Roman" w:cs="Times New Roman"/>
          <w:spacing w:val="2"/>
          <w:sz w:val="28"/>
          <w:szCs w:val="28"/>
        </w:rPr>
        <w:t>в соответствующий орган исполнительной власти (организации)</w:t>
      </w:r>
      <w:r w:rsidR="00F50193" w:rsidRPr="00F50193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t>Брянской области</w:t>
      </w:r>
      <w:r w:rsidR="00F50193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27FD9">
        <w:rPr>
          <w:rFonts w:eastAsia="Times New Roman" w:cs="Times New Roman"/>
          <w:spacing w:val="2"/>
          <w:sz w:val="28"/>
          <w:szCs w:val="28"/>
        </w:rPr>
        <w:t>материалов, указанных в пункте 3.25 настоящего Административного регламента.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3.28. Решение </w:t>
      </w:r>
      <w:r w:rsidR="00F50193">
        <w:rPr>
          <w:rFonts w:eastAsia="Times New Roman" w:cs="Times New Roman"/>
          <w:spacing w:val="2"/>
          <w:sz w:val="28"/>
          <w:szCs w:val="28"/>
        </w:rPr>
        <w:t xml:space="preserve">соответствующего органа исполнительной власти (организации) </w:t>
      </w:r>
      <w:r w:rsidR="003C202E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 направляется в департамент в течение 5 рабочих дней со дня рассмотрения</w:t>
      </w:r>
      <w:r w:rsidR="00F50193" w:rsidRPr="00F50193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>
        <w:rPr>
          <w:rFonts w:eastAsia="Times New Roman" w:cs="Times New Roman"/>
          <w:spacing w:val="2"/>
          <w:sz w:val="28"/>
          <w:szCs w:val="28"/>
        </w:rPr>
        <w:t>соответствующим органом исполнительной власти (организации)</w:t>
      </w:r>
      <w:r w:rsidR="00F50193" w:rsidRPr="00F50193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t>Брянской области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неурегулированных разногласий по проекту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3.29. Департамент в течение 5 рабочих дней со дня получения решения </w:t>
      </w:r>
      <w:r w:rsidR="00F50193">
        <w:rPr>
          <w:rFonts w:eastAsia="Times New Roman" w:cs="Times New Roman"/>
          <w:spacing w:val="2"/>
          <w:sz w:val="28"/>
          <w:szCs w:val="28"/>
        </w:rPr>
        <w:t>соответствующего органа исполнительной власти (организации)</w:t>
      </w:r>
      <w:r w:rsidR="00F50193" w:rsidRPr="00F50193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50193" w:rsidRPr="00C27FD9">
        <w:rPr>
          <w:rFonts w:eastAsia="Times New Roman" w:cs="Times New Roman"/>
          <w:spacing w:val="2"/>
          <w:sz w:val="28"/>
          <w:szCs w:val="28"/>
        </w:rPr>
        <w:t xml:space="preserve">Брянской области </w:t>
      </w:r>
      <w:r w:rsidRPr="00C27FD9">
        <w:rPr>
          <w:rFonts w:eastAsia="Times New Roman" w:cs="Times New Roman"/>
          <w:spacing w:val="2"/>
          <w:sz w:val="28"/>
          <w:szCs w:val="28"/>
        </w:rPr>
        <w:t>по результатам рассмотрения вопросов, направляет его с использованием официального сайта системы субъекту электроэнергетики.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3.30. Сетевая организация размещает на официальном сайте системы в соответствии со стандартами раскрытия информации итоговый проект инвестиционной программы, доработанный в соответствии с предусмотренными пунктом 3.21 настоящего Административного регламента согласованными решениями по доработке проекта инвестиционной программы, которые содержатся в протоколах согласительных совещаний, в наиболее поздний из сроков, установленных указанными протоколами согласительных совещаний,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-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3.31. Сетевая организация одновременно с размещением на официальном сайте системы итогового проекта инвестиционной программы направляет с использованием официального сайта системы департаменту уведомление, содержащее указание на дату и место размещения на официальном сайте системы (полный электронный адрес) итогового проекта инвестиционной программы.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3.32. Департамент утверждает инвестиционную программу с учетом результатов осуществления контроля за реализацией инвестиционных программ в предыдущих периодах (при реализации инвестиционных программ в предыдущих периодах) при отсутствии замечаний и предложений к проекту инвестиционной программы, предусмотренных пунктами 3.6 - 3.9, 3.17 и 3.18 настоящего Административного регламента, в срок до 1 ноября года, предшествующего периоду реализации инвестиционной программы, а в случаях, предусмотренных пунктами 3.21 - 3.29 настоящего Административного регламента, -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пунктом 3.30 настоящего Административного регламента.</w:t>
      </w:r>
    </w:p>
    <w:p w:rsidR="00785692" w:rsidRPr="00C27FD9" w:rsidRDefault="00785692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785692" w:rsidRPr="00C27FD9" w:rsidRDefault="00785692" w:rsidP="00785692">
      <w:pPr>
        <w:pStyle w:val="ConsPlusNormal"/>
        <w:ind w:firstLine="540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Департамент утверждает инвестиционную программу при наличии заключений (отчетов) по результатам проведения технологического и ценового аудита в случаях, когда получение таких заключений (отчетов) в соответствии с федеральными законами, актами Президента Российской Федерации и Правительства Российской Федерации является обязательным.</w:t>
      </w:r>
    </w:p>
    <w:p w:rsidR="00C8162E" w:rsidRPr="00C27FD9" w:rsidRDefault="00785692" w:rsidP="00785692">
      <w:pPr>
        <w:pStyle w:val="ConsPlusNormal"/>
        <w:ind w:firstLine="540"/>
        <w:jc w:val="both"/>
        <w:rPr>
          <w:sz w:val="28"/>
          <w:szCs w:val="28"/>
        </w:rPr>
      </w:pPr>
      <w:r w:rsidRPr="00C27FD9">
        <w:rPr>
          <w:sz w:val="28"/>
          <w:szCs w:val="28"/>
        </w:rPr>
        <w:t xml:space="preserve">Решение об утверждении инвестиционной программы составляется Департаментом форме электронного документа, который подписывается усиленной квалифицированной электронной подписью руководителем </w:t>
      </w:r>
      <w:r w:rsidR="00C8162E" w:rsidRPr="00C27FD9">
        <w:rPr>
          <w:sz w:val="28"/>
          <w:szCs w:val="28"/>
        </w:rPr>
        <w:t>департамента (лицом, исполняющего его обязанности).</w:t>
      </w:r>
    </w:p>
    <w:p w:rsidR="00785692" w:rsidRPr="00C27FD9" w:rsidRDefault="00785692" w:rsidP="00785692">
      <w:pPr>
        <w:pStyle w:val="ConsPlusNormal"/>
        <w:ind w:firstLine="540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Решение об утверждении инвестиционной программы должно иметь следующие реквизиты:</w:t>
      </w:r>
    </w:p>
    <w:p w:rsidR="00785692" w:rsidRPr="00C27FD9" w:rsidRDefault="00785692" w:rsidP="00785692">
      <w:pPr>
        <w:pStyle w:val="ConsPlusNormal"/>
        <w:ind w:firstLine="540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наименование государственного органа, издавшего решение;</w:t>
      </w:r>
    </w:p>
    <w:p w:rsidR="00785692" w:rsidRPr="00C27FD9" w:rsidRDefault="00785692" w:rsidP="00785692">
      <w:pPr>
        <w:pStyle w:val="ConsPlusNormal"/>
        <w:ind w:firstLine="540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наименование субъекта электроэнергетики, инвестиционная программа которого утверждена решением;</w:t>
      </w:r>
    </w:p>
    <w:p w:rsidR="00785692" w:rsidRPr="00C27FD9" w:rsidRDefault="00785692" w:rsidP="00785692">
      <w:pPr>
        <w:pStyle w:val="ConsPlusNormal"/>
        <w:ind w:firstLine="540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дата принятия решения об утверждении инвестиционной программы и его номер;</w:t>
      </w:r>
    </w:p>
    <w:p w:rsidR="00785692" w:rsidRPr="00C27FD9" w:rsidRDefault="00785692" w:rsidP="00785692">
      <w:pPr>
        <w:pStyle w:val="ConsPlusNormal"/>
        <w:ind w:firstLine="540"/>
        <w:jc w:val="both"/>
        <w:rPr>
          <w:sz w:val="28"/>
          <w:szCs w:val="28"/>
        </w:rPr>
      </w:pPr>
      <w:r w:rsidRPr="00C27FD9">
        <w:rPr>
          <w:sz w:val="28"/>
          <w:szCs w:val="28"/>
        </w:rPr>
        <w:t>наименование должности, фамилия и инициалы лица, подписавшего решение.</w:t>
      </w:r>
    </w:p>
    <w:p w:rsidR="00785692" w:rsidRPr="00C27FD9" w:rsidRDefault="00785692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3.33. По результатам анализа документов должностное лицо представляет руководителю (заместителю руководителя) департамента информацию с предложением об: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утверждении ИПР с указанием наименования, параметров ИПР, периода действия ИПР;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отказе в утверждении ИПР с обоснованием причин(ы) отказа.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3.34. Принятие решения об утверждении или отказе в утверждении инвестиционных программ.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3.34.1. Руководитель (заместитель руководителя) департамента в течение трех рабочих дней со дня получения дела и письменного заключения уполномоченного лица принимает решение об утверждении/отказе в утверждении ИПР путем проставления соответствующей резолюции на заключении.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3.34.2. Заключение с резолюцией руководителя (заместителя руководителя) департамента о принятом решении и дело передаются обратно должностному лицу в срок не позднее одного рабочего дня, следующего за днем принятия решения руководителем (заместителем руководителя) департамента.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3.35. Издание приказа об утверждении ИПР.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3.35.1. В случае принятия руководителем (заместителем руководителя) департамента решения об утверждении ИПР должностное лицо в течение пяти рабочих дней со дня получения информации о принятом решении в соответствии с п. 3.34.2 настоящего Административного регламента готовит проект приказа об утверждении инвестиционных программ и передает его руководителю (заместителю руководителя) департамента для подписания.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Решение департамента об утверждении инвестиционной программы должно содержать: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а) перечни инвестиционных проектов с указанием их целей, полной стоимости, сроков реализации и объема финансирования по годам (в том числе объема финансирования за счет инвестиционных ресурсов, включаемых в регулируемые государством цены (тарифы), а также за счет средств бюджетов бюджетной системы Российской Федерации) по каждому инвестиционному проекту;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б) плановые показатели реализации инвестиционной программы;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C8162E" w:rsidRPr="00C27FD9" w:rsidRDefault="00631AB9" w:rsidP="003C202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в) план </w:t>
      </w:r>
      <w:r w:rsidR="00C8162E" w:rsidRPr="00C27FD9">
        <w:rPr>
          <w:rFonts w:eastAsia="Times New Roman" w:cs="Times New Roman"/>
          <w:spacing w:val="2"/>
          <w:sz w:val="28"/>
          <w:szCs w:val="28"/>
        </w:rPr>
        <w:t>принятия к бухгалтерскому учету основных средств (в натуральном и стоимостном выражении) и нематериальных активов (в стоимостном выражении).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4D30CE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3.35.2. Срок подписания руководителем (заместителем руководителя) департамента приказа об утверждении инвестиционных программ не </w:t>
      </w: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должен превышать двух рабочих дней с момента получения проекта приказа.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3.35.3. Департамент размещает на официальном сайте системы решение об утверждении инвестиционной программы не позднее 5 рабочих дней со дня его принятия по форме, утвержденной</w:t>
      </w:r>
      <w:r w:rsidR="000360C7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20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Приказом Минэнерго России от 05.04.2013 </w:t>
        </w:r>
        <w:r w:rsidR="000360C7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№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 xml:space="preserve"> 185 </w:t>
        </w:r>
        <w:r w:rsidR="000360C7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«</w:t>
        </w:r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Об утверждении формы опубликования в сети Интернет решения об утверждении инвестиционной программы субъекта электроэнергетики</w:t>
        </w:r>
        <w:r w:rsidR="000360C7"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»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Одновременно с размещением на официальном сайте системы решения об утверждении инвестиционной программы департамент направляет с использованием официального сайта системы соответствующее уведомление субъекту электроэнергетики.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3.36. Доведение решения до сведения заявителя.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3.36.1. Информация о принятом решении по итогам исполнения государственной функции доводится до заявителя в письменном виде путем направления по почте соответствующего уведомления.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3.36.2. Уведомление должно содержать: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- в случае принятия решения об утверждении ИПР и издании соответствующего приказа - </w:t>
      </w:r>
      <w:r w:rsidR="00AC2E5C" w:rsidRPr="00C27FD9">
        <w:rPr>
          <w:rFonts w:eastAsia="Times New Roman" w:cs="Times New Roman"/>
          <w:spacing w:val="2"/>
          <w:sz w:val="28"/>
          <w:szCs w:val="28"/>
        </w:rPr>
        <w:t>копию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приказа об утверждении ИПР, заверенную должностным лицом департамента, и сопроводительное письмо, подписанное руководителем (заместителем руководителя) департамента;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в случае принятия решения об отказе в утверждении ИПР - сопроводительное письмо с указанием причин(ы) отказа в утверждении ИПР, подписанное руководителем (заместителем руководителя) департамента.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3.36.3. Регистрация уведомлений осуществляется в установленном в департаменте порядке.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C27FD9">
        <w:rPr>
          <w:rFonts w:eastAsia="Times New Roman" w:cs="Times New Roman"/>
          <w:b/>
          <w:spacing w:val="2"/>
          <w:sz w:val="28"/>
          <w:szCs w:val="28"/>
        </w:rPr>
        <w:t>4. Порядок и формы контроля исполнения государственной функции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исполнению государственной функции: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4.1.1. Контроль правильности исполнения настоящего Административного регламента осуществляется руководителем департамента.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4.1.2. Специалисты департамента, ответственные за прием и проверку документов, несут персональную ответственность за соблюдение сроков и порядка приема и проверки документов.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Должностные лица несут персональную ответственность за соблюдение сроков и качество экспертизы материалов и подготавливаемых проектов документов.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 xml:space="preserve">4.1.3. Плановый контроль осуществляется путем проверки руководителем департамента соблюдения и исполнения должностными лицами правовых актов Российской Федерации и </w:t>
      </w:r>
      <w:r w:rsidR="000360C7" w:rsidRPr="00C27FD9">
        <w:rPr>
          <w:rFonts w:eastAsia="Times New Roman" w:cs="Times New Roman"/>
          <w:spacing w:val="2"/>
          <w:sz w:val="28"/>
          <w:szCs w:val="28"/>
        </w:rPr>
        <w:t>Брянской</w:t>
      </w:r>
      <w:r w:rsidRPr="00C27FD9">
        <w:rPr>
          <w:rFonts w:eastAsia="Times New Roman" w:cs="Times New Roman"/>
          <w:spacing w:val="2"/>
          <w:sz w:val="28"/>
          <w:szCs w:val="28"/>
        </w:rPr>
        <w:t xml:space="preserve"> области.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В ходе контрольных мероприятий проверяется соблюдение требований правовых актов при исполнении государственной функции, выявляются и устраняются нарушения прав заявителей.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В ходе контрольных мероприятий рассматриваются все вопросы, связанные с исполнением государственной функции (комплексные проверки), или отдельные вопросы (тематические проверки).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4.2. Проверки полноты и качества осуществления государственной функции: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4.2.1. Плановый контроль полноты и качества исполнения государственной функции включает в себя проведение уполномоченными должностными лицами департамента проверок соблюдения требований правовых актов.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4.2.2. Внеплановый контроль проводится по обращению заявителя. В ходе него рассматривается обращение заявителя, проверяется обоснованность содержащейся в нем информации, подготавливается ответ на обращение заявителя в департамент.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4.2.3. По результатам проведенных проверок в случае выявления нарушений прав заявителей осуществляется привлечение допустивших нарушение должностных лиц к ответственности в соответствии с законодательством.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631AB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</w:t>
      </w:r>
      <w:r w:rsidRPr="00C27FD9">
        <w:rPr>
          <w:rFonts w:eastAsia="Times New Roman" w:cs="Times New Roman"/>
          <w:b/>
          <w:spacing w:val="2"/>
          <w:sz w:val="28"/>
          <w:szCs w:val="28"/>
        </w:rPr>
        <w:t>. Порядок обжалования действий (бездействия) должностного лица, а также принимаемого им решения при исполнении государственной функции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 Обжалование действий (бездействия) и решений, осуществляемых (принятых) в ходе исполнения государственной функции на основании настоящего Регламента, производится в соответствии с законодательством Российской Федерации в досудебном и (или) судебном порядке: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5.1.1. Досудебное (внесудебное) обжалование.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5.1.2. Действия (бездействие) и решения, принятые в рамках исполнения государственной функции на основании настоящего Регламента должностными лицами, могут быть обжалованы в досудебном порядке.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0360C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5.1.3. Заявители могут обратиться с жалобой на действия (бездействие) и решения, принятые в рамках исполнения государственной функции на основании настоящего Регламента, лично или направить жалобу руководителю (заместителю руководителя) департамента в письменной форме на бумажном носителе или в электронной форме.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5.1.4. В письменной жалобе указываются: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5.1.5. Права заявителя на получение информации и документов, необходимых для обоснования и рассмотрения жалобы: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Должностные лица департамента: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A83ED7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обязаны по просьбе заявителя ознакомить его с документами и материалами, необходимыми для обоснования и рассмотрения жалобы, т.е. обеспечить его информацией, непосредственно затрагивающей его права, если иное не предусмотрено законом;</w:t>
      </w:r>
    </w:p>
    <w:p w:rsidR="00A83ED7" w:rsidRPr="00C27FD9" w:rsidRDefault="00A83ED7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lastRenderedPageBreak/>
        <w:t>- обязаны обеспечить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вправе запрашивать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5.1.6. 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Ответ на жалобу подписывается руководителем (заместителем руководителя) департамента.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5.1.7. Если в результате рассмотрения жалоба признана обоснованной, то принимается решение об осуществлении действий по представлению сведений заинтересованному лицу и применении мер ответственности к должностному лицу, допустившему нарушения в ходе осуществления государственной функции на основании настоящего Регламента, которые повлекли за собой жалобу заявителя. Заявителю направляется сообщение о принятом решении и действиях, осуществленных в соответствии с принятым решением.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5.2. Судебное обжалование: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843EDE" w:rsidRPr="00C27FD9" w:rsidRDefault="00631AB9" w:rsidP="00C568D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5.2.1. В случае несогласия с результатами досудебного обжалования заявитель вправе обжаловать решения, принятые в ходе исполнения государственной функции, действия или бездействие должностных лиц департамента в судебном порядке в соответствии с действующим законодательством Российской Федерации.</w:t>
      </w:r>
    </w:p>
    <w:p w:rsidR="00843EDE" w:rsidRPr="00C27FD9" w:rsidRDefault="00843EDE" w:rsidP="00631AB9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631AB9" w:rsidRPr="00C27FD9" w:rsidRDefault="00631AB9" w:rsidP="001E10C3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27FD9">
        <w:rPr>
          <w:rFonts w:eastAsia="Times New Roman" w:cs="Times New Roman"/>
          <w:spacing w:val="2"/>
          <w:sz w:val="28"/>
          <w:szCs w:val="28"/>
        </w:rPr>
        <w:t>5.2.2. Порядок подачи, порядок рассмотрения и порядок разрешения жалоб, направляемых в суды, определяется</w:t>
      </w:r>
      <w:r w:rsidR="00C568D5" w:rsidRPr="00C27FD9">
        <w:rPr>
          <w:rFonts w:eastAsia="Times New Roman" w:cs="Times New Roman"/>
          <w:spacing w:val="2"/>
          <w:sz w:val="28"/>
          <w:szCs w:val="28"/>
        </w:rPr>
        <w:t xml:space="preserve"> </w:t>
      </w:r>
      <w:hyperlink r:id="rId21" w:history="1">
        <w:r w:rsidRPr="00C27FD9">
          <w:rPr>
            <w:rFonts w:eastAsia="Times New Roman" w:cs="Times New Roman"/>
            <w:spacing w:val="2"/>
            <w:sz w:val="28"/>
            <w:szCs w:val="28"/>
            <w:u w:val="single"/>
          </w:rPr>
          <w:t>Кодексом административного судопроизводства Российской Федерации</w:t>
        </w:r>
      </w:hyperlink>
      <w:r w:rsidRPr="00C27FD9">
        <w:rPr>
          <w:rFonts w:eastAsia="Times New Roman" w:cs="Times New Roman"/>
          <w:spacing w:val="2"/>
          <w:sz w:val="28"/>
          <w:szCs w:val="28"/>
        </w:rPr>
        <w:t>.</w:t>
      </w:r>
    </w:p>
    <w:sectPr w:rsidR="00631AB9" w:rsidRPr="00C27FD9" w:rsidSect="00FF68B0">
      <w:footerReference w:type="default" r:id="rId22"/>
      <w:pgSz w:w="11906" w:h="16838"/>
      <w:pgMar w:top="851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42" w:rsidRDefault="00F06F42" w:rsidP="009D6A24">
      <w:r>
        <w:separator/>
      </w:r>
    </w:p>
  </w:endnote>
  <w:endnote w:type="continuationSeparator" w:id="0">
    <w:p w:rsidR="00F06F42" w:rsidRDefault="00F06F42" w:rsidP="009D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3110"/>
      <w:docPartObj>
        <w:docPartGallery w:val="Page Numbers (Bottom of Page)"/>
        <w:docPartUnique/>
      </w:docPartObj>
    </w:sdtPr>
    <w:sdtContent>
      <w:p w:rsidR="00226AEA" w:rsidRDefault="000066D2">
        <w:pPr>
          <w:pStyle w:val="a7"/>
          <w:jc w:val="center"/>
        </w:pPr>
        <w:fldSimple w:instr=" PAGE   \* MERGEFORMAT ">
          <w:r w:rsidR="001E10C3">
            <w:rPr>
              <w:noProof/>
            </w:rPr>
            <w:t>22</w:t>
          </w:r>
        </w:fldSimple>
      </w:p>
    </w:sdtContent>
  </w:sdt>
  <w:p w:rsidR="00226AEA" w:rsidRDefault="00226A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42" w:rsidRDefault="00F06F42" w:rsidP="009D6A24">
      <w:r>
        <w:separator/>
      </w:r>
    </w:p>
  </w:footnote>
  <w:footnote w:type="continuationSeparator" w:id="0">
    <w:p w:rsidR="00F06F42" w:rsidRDefault="00F06F42" w:rsidP="009D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C2D"/>
    <w:multiLevelType w:val="hybridMultilevel"/>
    <w:tmpl w:val="629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6F"/>
    <w:rsid w:val="000066D2"/>
    <w:rsid w:val="000360C7"/>
    <w:rsid w:val="00045B6F"/>
    <w:rsid w:val="00071CCB"/>
    <w:rsid w:val="00080E2D"/>
    <w:rsid w:val="00106530"/>
    <w:rsid w:val="00107950"/>
    <w:rsid w:val="00170A4E"/>
    <w:rsid w:val="00175D56"/>
    <w:rsid w:val="001E10C3"/>
    <w:rsid w:val="001E3AB1"/>
    <w:rsid w:val="00226AEA"/>
    <w:rsid w:val="00245A61"/>
    <w:rsid w:val="00254085"/>
    <w:rsid w:val="002D0654"/>
    <w:rsid w:val="003C202E"/>
    <w:rsid w:val="003D26EB"/>
    <w:rsid w:val="00416456"/>
    <w:rsid w:val="004436A1"/>
    <w:rsid w:val="00472431"/>
    <w:rsid w:val="004D30CE"/>
    <w:rsid w:val="004D4941"/>
    <w:rsid w:val="004E3E3C"/>
    <w:rsid w:val="005420EA"/>
    <w:rsid w:val="00550ACD"/>
    <w:rsid w:val="00597165"/>
    <w:rsid w:val="005E5004"/>
    <w:rsid w:val="00631AB9"/>
    <w:rsid w:val="0065376A"/>
    <w:rsid w:val="00710FB3"/>
    <w:rsid w:val="007651E5"/>
    <w:rsid w:val="00785692"/>
    <w:rsid w:val="007A67EC"/>
    <w:rsid w:val="007C231D"/>
    <w:rsid w:val="007D535C"/>
    <w:rsid w:val="0080057D"/>
    <w:rsid w:val="00843EDE"/>
    <w:rsid w:val="008B77E6"/>
    <w:rsid w:val="009B39FC"/>
    <w:rsid w:val="009D6A24"/>
    <w:rsid w:val="00A83ED7"/>
    <w:rsid w:val="00AA232D"/>
    <w:rsid w:val="00AC1F31"/>
    <w:rsid w:val="00AC2E5C"/>
    <w:rsid w:val="00AC30DE"/>
    <w:rsid w:val="00AE09E4"/>
    <w:rsid w:val="00B024B8"/>
    <w:rsid w:val="00B0797C"/>
    <w:rsid w:val="00B52BEB"/>
    <w:rsid w:val="00C0426A"/>
    <w:rsid w:val="00C065F4"/>
    <w:rsid w:val="00C27FD9"/>
    <w:rsid w:val="00C568D5"/>
    <w:rsid w:val="00C813C8"/>
    <w:rsid w:val="00C8162E"/>
    <w:rsid w:val="00C87C77"/>
    <w:rsid w:val="00CA5DB6"/>
    <w:rsid w:val="00D0735F"/>
    <w:rsid w:val="00D36444"/>
    <w:rsid w:val="00D57FE9"/>
    <w:rsid w:val="00D669A9"/>
    <w:rsid w:val="00D72BBA"/>
    <w:rsid w:val="00D82912"/>
    <w:rsid w:val="00D91E4A"/>
    <w:rsid w:val="00DF27CC"/>
    <w:rsid w:val="00E41325"/>
    <w:rsid w:val="00E43EEA"/>
    <w:rsid w:val="00E57EB7"/>
    <w:rsid w:val="00E60C8C"/>
    <w:rsid w:val="00E9241B"/>
    <w:rsid w:val="00EB1E39"/>
    <w:rsid w:val="00EB54A1"/>
    <w:rsid w:val="00EB6117"/>
    <w:rsid w:val="00EF6993"/>
    <w:rsid w:val="00F06F42"/>
    <w:rsid w:val="00F22471"/>
    <w:rsid w:val="00F22D32"/>
    <w:rsid w:val="00F4414B"/>
    <w:rsid w:val="00F50193"/>
    <w:rsid w:val="00F702DC"/>
    <w:rsid w:val="00FF467A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B6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5B6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B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45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45B6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045B6F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045B6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6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A24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A24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209502" TargetMode="External"/><Relationship Id="rId18" Type="http://schemas.openxmlformats.org/officeDocument/2006/relationships/hyperlink" Target="http://docs.cntd.ru/document/90218825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580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79641" TargetMode="External"/><Relationship Id="rId17" Type="http://schemas.openxmlformats.org/officeDocument/2006/relationships/hyperlink" Target="http://docs.cntd.ru/document/9021882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n--32-6kcasgci0brmto2ae4c.xn--p1ai/" TargetMode="External"/><Relationship Id="rId20" Type="http://schemas.openxmlformats.org/officeDocument/2006/relationships/hyperlink" Target="http://docs.cntd.ru/document/4990184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237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88258" TargetMode="External"/><Relationship Id="rId19" Type="http://schemas.openxmlformats.org/officeDocument/2006/relationships/hyperlink" Target="http://docs.cntd.ru/document/902209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56089" TargetMode="External"/><Relationship Id="rId14" Type="http://schemas.openxmlformats.org/officeDocument/2006/relationships/hyperlink" Target="http://docs.cntd.ru/document/42384304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B48F-0D2D-4E87-99B3-F81E2563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7386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</dc:creator>
  <cp:lastModifiedBy>user000</cp:lastModifiedBy>
  <cp:revision>6</cp:revision>
  <cp:lastPrinted>2020-02-14T13:46:00Z</cp:lastPrinted>
  <dcterms:created xsi:type="dcterms:W3CDTF">2020-02-14T14:00:00Z</dcterms:created>
  <dcterms:modified xsi:type="dcterms:W3CDTF">2020-02-17T07:41:00Z</dcterms:modified>
</cp:coreProperties>
</file>