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a"/>
        <w:tblW w:w="3384" w:type="dxa"/>
        <w:tblInd w:w="6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84"/>
      </w:tblGrid>
      <w:tr w:rsidR="003C3781" w:rsidTr="003C3781">
        <w:trPr>
          <w:trHeight w:val="1975"/>
        </w:trPr>
        <w:tc>
          <w:tcPr>
            <w:tcW w:w="3384" w:type="dxa"/>
          </w:tcPr>
          <w:p w:rsidR="003C3781" w:rsidRPr="003C3781" w:rsidRDefault="003C3781" w:rsidP="003C3781">
            <w:pPr>
              <w:rPr>
                <w:rFonts w:ascii="Times New Roman" w:hAnsi="Times New Roman" w:cs="Times New Roman"/>
              </w:rPr>
            </w:pPr>
            <w:r w:rsidRPr="003C3781">
              <w:rPr>
                <w:rFonts w:ascii="Times New Roman" w:hAnsi="Times New Roman" w:cs="Times New Roman"/>
              </w:rPr>
              <w:t>Приложение</w:t>
            </w:r>
            <w:bookmarkStart w:id="0" w:name="_GoBack"/>
            <w:bookmarkEnd w:id="0"/>
            <w:r w:rsidRPr="003C3781">
              <w:rPr>
                <w:rFonts w:ascii="Times New Roman" w:hAnsi="Times New Roman" w:cs="Times New Roman"/>
              </w:rPr>
              <w:t xml:space="preserve"> № </w:t>
            </w:r>
            <w:r>
              <w:rPr>
                <w:rFonts w:ascii="Times New Roman" w:hAnsi="Times New Roman" w:cs="Times New Roman"/>
              </w:rPr>
              <w:t>1</w:t>
            </w:r>
          </w:p>
          <w:p w:rsidR="003C3781" w:rsidRPr="003C3781" w:rsidRDefault="003C3781" w:rsidP="003C3781">
            <w:pPr>
              <w:rPr>
                <w:rFonts w:ascii="Times New Roman" w:hAnsi="Times New Roman" w:cs="Times New Roman"/>
              </w:rPr>
            </w:pPr>
            <w:r w:rsidRPr="003C3781">
              <w:rPr>
                <w:rFonts w:ascii="Times New Roman" w:hAnsi="Times New Roman" w:cs="Times New Roman"/>
              </w:rPr>
              <w:t>к приказу департамента</w:t>
            </w:r>
          </w:p>
          <w:p w:rsidR="003C3781" w:rsidRPr="003C3781" w:rsidRDefault="003C3781" w:rsidP="003C3781">
            <w:pPr>
              <w:rPr>
                <w:rFonts w:ascii="Times New Roman" w:hAnsi="Times New Roman" w:cs="Times New Roman"/>
              </w:rPr>
            </w:pPr>
            <w:r w:rsidRPr="003C3781">
              <w:rPr>
                <w:rFonts w:ascii="Times New Roman" w:hAnsi="Times New Roman" w:cs="Times New Roman"/>
              </w:rPr>
              <w:t>топливно-энергетического комплекса и жилищно</w:t>
            </w:r>
            <w:r w:rsidR="009017A3">
              <w:rPr>
                <w:rFonts w:ascii="Times New Roman" w:hAnsi="Times New Roman" w:cs="Times New Roman"/>
              </w:rPr>
              <w:t xml:space="preserve"> </w:t>
            </w:r>
            <w:r w:rsidRPr="003C3781">
              <w:rPr>
                <w:rFonts w:ascii="Times New Roman" w:hAnsi="Times New Roman" w:cs="Times New Roman"/>
              </w:rPr>
              <w:t xml:space="preserve">- коммунального хозяйства   </w:t>
            </w:r>
          </w:p>
          <w:p w:rsidR="003C3781" w:rsidRPr="003C3781" w:rsidRDefault="003C3781" w:rsidP="003C3781">
            <w:pPr>
              <w:rPr>
                <w:rFonts w:ascii="Times New Roman" w:hAnsi="Times New Roman" w:cs="Times New Roman"/>
              </w:rPr>
            </w:pPr>
            <w:r w:rsidRPr="003C3781">
              <w:rPr>
                <w:rFonts w:ascii="Times New Roman" w:hAnsi="Times New Roman" w:cs="Times New Roman"/>
              </w:rPr>
              <w:t>Брянской области</w:t>
            </w:r>
          </w:p>
          <w:p w:rsidR="003C3781" w:rsidRPr="003C3781" w:rsidRDefault="003C3781" w:rsidP="003C3781">
            <w:pPr>
              <w:rPr>
                <w:rFonts w:ascii="Times New Roman" w:hAnsi="Times New Roman" w:cs="Times New Roman"/>
              </w:rPr>
            </w:pPr>
            <w:r w:rsidRPr="003C3781">
              <w:rPr>
                <w:rFonts w:ascii="Times New Roman" w:hAnsi="Times New Roman" w:cs="Times New Roman"/>
              </w:rPr>
              <w:t>от «12» октября 2017 г. № 73</w:t>
            </w:r>
          </w:p>
          <w:p w:rsidR="003C3781" w:rsidRPr="003C3781" w:rsidRDefault="003C3781" w:rsidP="00905414">
            <w:pPr>
              <w:jc w:val="right"/>
              <w:rPr>
                <w:rFonts w:ascii="Times New Roman" w:hAnsi="Times New Roman" w:cs="Times New Roman"/>
              </w:rPr>
            </w:pPr>
          </w:p>
          <w:p w:rsidR="003C3781" w:rsidRDefault="003C3781" w:rsidP="00905414">
            <w:pPr>
              <w:jc w:val="right"/>
              <w:rPr>
                <w:rFonts w:ascii="Times New Roman" w:hAnsi="Times New Roman" w:cs="Times New Roman"/>
              </w:rPr>
            </w:pPr>
          </w:p>
          <w:p w:rsidR="003C3781" w:rsidRDefault="003C3781" w:rsidP="00905414">
            <w:pPr>
              <w:jc w:val="right"/>
              <w:rPr>
                <w:rFonts w:ascii="Times New Roman" w:hAnsi="Times New Roman" w:cs="Times New Roman"/>
              </w:rPr>
            </w:pPr>
          </w:p>
          <w:p w:rsidR="003C3781" w:rsidRDefault="003C3781" w:rsidP="00905414">
            <w:pPr>
              <w:jc w:val="right"/>
              <w:rPr>
                <w:rFonts w:ascii="Times New Roman" w:hAnsi="Times New Roman" w:cs="Times New Roman"/>
              </w:rPr>
            </w:pPr>
          </w:p>
          <w:p w:rsidR="003C3781" w:rsidRDefault="003C3781" w:rsidP="00905414">
            <w:pPr>
              <w:jc w:val="right"/>
              <w:rPr>
                <w:rFonts w:ascii="Times New Roman" w:hAnsi="Times New Roman" w:cs="Times New Roman"/>
              </w:rPr>
            </w:pPr>
          </w:p>
        </w:tc>
      </w:tr>
    </w:tbl>
    <w:p w:rsidR="003C3781" w:rsidRDefault="003C3781" w:rsidP="00905414">
      <w:pPr>
        <w:spacing w:after="0" w:line="240" w:lineRule="auto"/>
        <w:jc w:val="right"/>
        <w:rPr>
          <w:rFonts w:ascii="Times New Roman" w:hAnsi="Times New Roman" w:cs="Times New Roman"/>
        </w:rPr>
      </w:pPr>
    </w:p>
    <w:p w:rsidR="00064CFE" w:rsidRPr="00BE3018" w:rsidRDefault="002A69C4" w:rsidP="00905414">
      <w:pPr>
        <w:spacing w:after="0" w:line="240" w:lineRule="auto"/>
        <w:jc w:val="center"/>
        <w:rPr>
          <w:rFonts w:ascii="Times New Roman" w:hAnsi="Times New Roman" w:cs="Times New Roman"/>
          <w:b/>
        </w:rPr>
      </w:pPr>
      <w:r w:rsidRPr="00BE3018">
        <w:rPr>
          <w:rFonts w:ascii="Times New Roman" w:hAnsi="Times New Roman" w:cs="Times New Roman"/>
          <w:b/>
        </w:rPr>
        <w:t>ДОКУМЕНТАЦИ</w:t>
      </w:r>
      <w:r w:rsidR="00064CFE" w:rsidRPr="00BE3018">
        <w:rPr>
          <w:rFonts w:ascii="Times New Roman" w:hAnsi="Times New Roman" w:cs="Times New Roman"/>
          <w:b/>
        </w:rPr>
        <w:t>Я</w:t>
      </w:r>
      <w:r w:rsidRPr="00BE3018">
        <w:rPr>
          <w:rFonts w:ascii="Times New Roman" w:hAnsi="Times New Roman" w:cs="Times New Roman"/>
          <w:b/>
        </w:rPr>
        <w:t xml:space="preserve"> </w:t>
      </w:r>
    </w:p>
    <w:p w:rsidR="00B712A0" w:rsidRPr="00BE3018" w:rsidRDefault="002A69C4" w:rsidP="00905414">
      <w:pPr>
        <w:spacing w:after="0" w:line="240" w:lineRule="auto"/>
        <w:jc w:val="center"/>
        <w:rPr>
          <w:rFonts w:ascii="Times New Roman" w:hAnsi="Times New Roman" w:cs="Times New Roman"/>
          <w:b/>
        </w:rPr>
      </w:pPr>
      <w:r w:rsidRPr="00BE3018">
        <w:rPr>
          <w:rFonts w:ascii="Times New Roman" w:hAnsi="Times New Roman" w:cs="Times New Roman"/>
          <w:b/>
        </w:rPr>
        <w:t xml:space="preserve">О </w:t>
      </w:r>
      <w:r w:rsidR="002347E2" w:rsidRPr="00BE3018">
        <w:rPr>
          <w:rFonts w:ascii="Times New Roman" w:hAnsi="Times New Roman" w:cs="Times New Roman"/>
          <w:b/>
        </w:rPr>
        <w:t xml:space="preserve">ПРОВЕДЕНИИ ПРЕДВАРИТЕЛЬНОГО </w:t>
      </w:r>
      <w:r w:rsidR="00064CFE" w:rsidRPr="00BE3018">
        <w:rPr>
          <w:rFonts w:ascii="Times New Roman" w:hAnsi="Times New Roman" w:cs="Times New Roman"/>
          <w:b/>
        </w:rPr>
        <w:t xml:space="preserve"> </w:t>
      </w:r>
      <w:r w:rsidR="002347E2" w:rsidRPr="00BE3018">
        <w:rPr>
          <w:rFonts w:ascii="Times New Roman" w:hAnsi="Times New Roman" w:cs="Times New Roman"/>
          <w:b/>
        </w:rPr>
        <w:t>ОТБОРА</w:t>
      </w:r>
    </w:p>
    <w:p w:rsidR="00905414" w:rsidRPr="00BE3018" w:rsidRDefault="00905414" w:rsidP="00905414">
      <w:pPr>
        <w:spacing w:after="0" w:line="240" w:lineRule="auto"/>
        <w:jc w:val="center"/>
        <w:rPr>
          <w:rFonts w:ascii="Times New Roman" w:hAnsi="Times New Roman" w:cs="Times New Roman"/>
          <w:b/>
        </w:rPr>
      </w:pPr>
    </w:p>
    <w:p w:rsidR="00A3382A" w:rsidRPr="00BE3018" w:rsidRDefault="00A3382A" w:rsidP="00510680">
      <w:pPr>
        <w:pStyle w:val="a4"/>
        <w:numPr>
          <w:ilvl w:val="0"/>
          <w:numId w:val="24"/>
        </w:numPr>
        <w:tabs>
          <w:tab w:val="left" w:pos="284"/>
        </w:tabs>
        <w:spacing w:after="0" w:line="240" w:lineRule="auto"/>
        <w:ind w:left="0" w:firstLine="0"/>
        <w:contextualSpacing w:val="0"/>
        <w:jc w:val="both"/>
        <w:rPr>
          <w:rFonts w:ascii="Times New Roman" w:hAnsi="Times New Roman" w:cs="Times New Roman"/>
          <w:b/>
        </w:rPr>
      </w:pPr>
      <w:r w:rsidRPr="00BE3018">
        <w:rPr>
          <w:rFonts w:ascii="Times New Roman" w:hAnsi="Times New Roman" w:cs="Times New Roman"/>
          <w:b/>
        </w:rPr>
        <w:t>Общие положения.</w:t>
      </w:r>
    </w:p>
    <w:p w:rsidR="00A3382A" w:rsidRPr="00BE3018" w:rsidRDefault="00A3382A" w:rsidP="00A3382A">
      <w:pPr>
        <w:pStyle w:val="a4"/>
        <w:tabs>
          <w:tab w:val="left" w:pos="284"/>
        </w:tabs>
        <w:spacing w:after="0" w:line="240" w:lineRule="auto"/>
        <w:ind w:left="0"/>
        <w:contextualSpacing w:val="0"/>
        <w:jc w:val="both"/>
        <w:rPr>
          <w:rFonts w:ascii="Times New Roman" w:hAnsi="Times New Roman" w:cs="Times New Roman"/>
          <w:b/>
        </w:rPr>
      </w:pPr>
    </w:p>
    <w:p w:rsidR="00A3382A" w:rsidRPr="00BE3018" w:rsidRDefault="00A3382A" w:rsidP="00AE7D4F">
      <w:pPr>
        <w:pStyle w:val="a4"/>
        <w:numPr>
          <w:ilvl w:val="0"/>
          <w:numId w:val="4"/>
        </w:numPr>
        <w:tabs>
          <w:tab w:val="left" w:pos="3060"/>
        </w:tabs>
        <w:spacing w:after="0" w:line="240" w:lineRule="auto"/>
        <w:ind w:left="426" w:right="2" w:hanging="426"/>
        <w:jc w:val="both"/>
        <w:rPr>
          <w:rFonts w:ascii="Times New Roman" w:hAnsi="Times New Roman" w:cs="Times New Roman"/>
          <w:bCs/>
        </w:rPr>
      </w:pPr>
      <w:r w:rsidRPr="00BE3018">
        <w:rPr>
          <w:rFonts w:ascii="Times New Roman" w:hAnsi="Times New Roman" w:cs="Times New Roman"/>
          <w:b/>
          <w:bCs/>
        </w:rPr>
        <w:t xml:space="preserve">Орган по ведению реестра квалифицированных подрядных организаций (далее – Орган по ведению РКП) </w:t>
      </w:r>
      <w:r w:rsidR="00064CFE" w:rsidRPr="00BE3018">
        <w:rPr>
          <w:rFonts w:ascii="Times New Roman" w:hAnsi="Times New Roman" w:cs="Times New Roman"/>
          <w:b/>
          <w:bCs/>
        </w:rPr>
        <w:t>–</w:t>
      </w:r>
      <w:r w:rsidRPr="00BE3018">
        <w:rPr>
          <w:rFonts w:ascii="Times New Roman" w:hAnsi="Times New Roman" w:cs="Times New Roman"/>
          <w:b/>
          <w:bCs/>
        </w:rPr>
        <w:t xml:space="preserve"> </w:t>
      </w:r>
      <w:r w:rsidR="00064CFE" w:rsidRPr="00BE3018">
        <w:rPr>
          <w:rFonts w:ascii="Times New Roman" w:hAnsi="Times New Roman" w:cs="Times New Roman"/>
          <w:bCs/>
        </w:rPr>
        <w:t>департамент топливно-энергетического комплекса и жилищно-коммунального хозяйства Брянской области</w:t>
      </w:r>
      <w:r w:rsidRPr="00BE3018">
        <w:rPr>
          <w:rFonts w:ascii="Times New Roman" w:hAnsi="Times New Roman" w:cs="Times New Roman"/>
          <w:bCs/>
          <w:i/>
          <w:u w:val="single"/>
        </w:rPr>
        <w:t xml:space="preserve">       </w:t>
      </w:r>
      <w:r w:rsidRPr="00BE3018">
        <w:rPr>
          <w:rFonts w:ascii="Times New Roman" w:hAnsi="Times New Roman" w:cs="Times New Roman"/>
          <w:b/>
          <w:bCs/>
        </w:rPr>
        <w:t xml:space="preserve"> </w:t>
      </w:r>
    </w:p>
    <w:p w:rsidR="00AE7D4F" w:rsidRPr="00BE3018" w:rsidRDefault="00AE7D4F" w:rsidP="00A3382A">
      <w:pPr>
        <w:pStyle w:val="a4"/>
        <w:numPr>
          <w:ilvl w:val="0"/>
          <w:numId w:val="4"/>
        </w:numPr>
        <w:tabs>
          <w:tab w:val="left" w:pos="3060"/>
        </w:tabs>
        <w:spacing w:after="0" w:line="240" w:lineRule="auto"/>
        <w:ind w:left="426" w:right="2" w:hanging="426"/>
        <w:jc w:val="both"/>
        <w:rPr>
          <w:rFonts w:ascii="Times New Roman" w:hAnsi="Times New Roman" w:cs="Times New Roman"/>
          <w:b/>
          <w:bCs/>
        </w:rPr>
      </w:pPr>
      <w:r w:rsidRPr="00BE3018">
        <w:rPr>
          <w:rFonts w:ascii="Times New Roman" w:hAnsi="Times New Roman" w:cs="Times New Roman"/>
          <w:b/>
          <w:bCs/>
        </w:rPr>
        <w:t>Дата и номер предварительного отбора</w:t>
      </w:r>
      <w:r w:rsidR="000B6D93" w:rsidRPr="00BE3018">
        <w:rPr>
          <w:rFonts w:ascii="Times New Roman" w:hAnsi="Times New Roman" w:cs="Times New Roman"/>
          <w:b/>
          <w:bCs/>
        </w:rPr>
        <w:t>:</w:t>
      </w:r>
      <w:r w:rsidR="00E114E6" w:rsidRPr="00BE3018">
        <w:rPr>
          <w:rFonts w:ascii="Times New Roman" w:hAnsi="Times New Roman" w:cs="Times New Roman"/>
          <w:b/>
          <w:bCs/>
        </w:rPr>
        <w:t>_______________________</w:t>
      </w:r>
    </w:p>
    <w:p w:rsidR="00A3382A" w:rsidRPr="00BE3018" w:rsidRDefault="00A3382A" w:rsidP="00A3382A">
      <w:pPr>
        <w:pStyle w:val="a4"/>
        <w:numPr>
          <w:ilvl w:val="0"/>
          <w:numId w:val="4"/>
        </w:numPr>
        <w:tabs>
          <w:tab w:val="left" w:pos="3060"/>
        </w:tabs>
        <w:spacing w:after="0" w:line="240" w:lineRule="auto"/>
        <w:ind w:left="426" w:right="2" w:hanging="426"/>
        <w:jc w:val="both"/>
        <w:rPr>
          <w:rFonts w:ascii="Times New Roman" w:hAnsi="Times New Roman" w:cs="Times New Roman"/>
          <w:bCs/>
        </w:rPr>
      </w:pPr>
      <w:r w:rsidRPr="00BE3018">
        <w:rPr>
          <w:rFonts w:ascii="Times New Roman" w:hAnsi="Times New Roman" w:cs="Times New Roman"/>
          <w:b/>
          <w:bCs/>
        </w:rPr>
        <w:t>Предмет предварительного отбора подрядных организаций</w:t>
      </w:r>
      <w:r w:rsidRPr="00BE3018">
        <w:rPr>
          <w:rFonts w:ascii="Times New Roman" w:hAnsi="Times New Roman" w:cs="Times New Roman"/>
          <w:bCs/>
        </w:rPr>
        <w:t>: (выбирается один из пунктов, остальные удаляются)</w:t>
      </w:r>
    </w:p>
    <w:p w:rsidR="00A3382A" w:rsidRPr="00BE3018" w:rsidRDefault="00A26252" w:rsidP="00A3382A">
      <w:pPr>
        <w:tabs>
          <w:tab w:val="left" w:pos="3060"/>
        </w:tabs>
        <w:spacing w:after="0" w:line="240" w:lineRule="auto"/>
        <w:ind w:left="425" w:hanging="425"/>
        <w:rPr>
          <w:rFonts w:ascii="Times New Roman" w:eastAsia="Times New Roman" w:hAnsi="Times New Roman" w:cs="Times New Roman"/>
          <w:bCs/>
          <w:lang w:eastAsia="ru-RU"/>
        </w:rPr>
      </w:pPr>
      <w:r w:rsidRPr="00BE3018">
        <w:rPr>
          <w:rFonts w:ascii="Times New Roman" w:eastAsia="Times New Roman" w:hAnsi="Times New Roman" w:cs="Times New Roman"/>
          <w:bCs/>
          <w:lang w:eastAsia="ru-RU"/>
        </w:rPr>
        <w:t>а</w:t>
      </w:r>
      <w:r w:rsidR="00A3382A" w:rsidRPr="00BE3018">
        <w:rPr>
          <w:rFonts w:ascii="Times New Roman" w:eastAsia="Times New Roman" w:hAnsi="Times New Roman" w:cs="Times New Roman"/>
          <w:bCs/>
          <w:lang w:eastAsia="ru-RU"/>
        </w:rPr>
        <w:t xml:space="preserve">) </w:t>
      </w:r>
      <w:r w:rsidR="00A73299" w:rsidRPr="00BE3018">
        <w:rPr>
          <w:rFonts w:ascii="Times New Roman" w:eastAsia="Times New Roman" w:hAnsi="Times New Roman" w:cs="Times New Roman"/>
          <w:bCs/>
          <w:lang w:eastAsia="ru-RU"/>
        </w:rPr>
        <w:t xml:space="preserve">   </w:t>
      </w:r>
      <w:r w:rsidRPr="00BE3018">
        <w:rPr>
          <w:rFonts w:ascii="Times New Roman" w:eastAsia="Times New Roman" w:hAnsi="Times New Roman" w:cs="Times New Roman"/>
          <w:bCs/>
          <w:lang w:eastAsia="ru-RU"/>
        </w:rPr>
        <w:t>оказание услуг и (или)  в</w:t>
      </w:r>
      <w:r w:rsidR="00A3382A" w:rsidRPr="00BE3018">
        <w:rPr>
          <w:rFonts w:ascii="Times New Roman" w:eastAsia="Times New Roman" w:hAnsi="Times New Roman" w:cs="Times New Roman"/>
          <w:bCs/>
          <w:lang w:eastAsia="ru-RU"/>
        </w:rPr>
        <w:t>ыполнение работ по капитальному ремонту общего имущества многоквартирных домов</w:t>
      </w:r>
      <w:r w:rsidR="00E114E6" w:rsidRPr="00BE3018">
        <w:rPr>
          <w:rFonts w:ascii="Times New Roman" w:eastAsia="Times New Roman" w:hAnsi="Times New Roman" w:cs="Times New Roman"/>
          <w:bCs/>
          <w:lang w:eastAsia="ru-RU"/>
        </w:rPr>
        <w:t xml:space="preserve"> Брянской области</w:t>
      </w:r>
      <w:r w:rsidRPr="00BE3018">
        <w:rPr>
          <w:rFonts w:ascii="Times New Roman" w:eastAsia="Times New Roman" w:hAnsi="Times New Roman" w:cs="Times New Roman"/>
          <w:bCs/>
          <w:lang w:eastAsia="ru-RU"/>
        </w:rPr>
        <w:t>;</w:t>
      </w:r>
    </w:p>
    <w:p w:rsidR="00E114E6" w:rsidRPr="00BE3018" w:rsidRDefault="00E114E6" w:rsidP="00A3382A">
      <w:pPr>
        <w:tabs>
          <w:tab w:val="left" w:pos="3060"/>
        </w:tabs>
        <w:spacing w:after="0" w:line="240" w:lineRule="auto"/>
        <w:ind w:left="425" w:hanging="425"/>
        <w:rPr>
          <w:rFonts w:ascii="Times New Roman" w:eastAsia="Times New Roman" w:hAnsi="Times New Roman" w:cs="Times New Roman"/>
          <w:bCs/>
          <w:lang w:eastAsia="ru-RU"/>
        </w:rPr>
      </w:pPr>
    </w:p>
    <w:p w:rsidR="00A3382A" w:rsidRPr="00BE3018" w:rsidRDefault="00A26252" w:rsidP="00A3382A">
      <w:pPr>
        <w:tabs>
          <w:tab w:val="left" w:pos="3060"/>
        </w:tabs>
        <w:spacing w:after="0" w:line="240" w:lineRule="auto"/>
        <w:ind w:left="425" w:hanging="425"/>
        <w:rPr>
          <w:rFonts w:ascii="Times New Roman" w:eastAsia="Times New Roman" w:hAnsi="Times New Roman" w:cs="Times New Roman"/>
          <w:bCs/>
          <w:lang w:eastAsia="ru-RU"/>
        </w:rPr>
      </w:pPr>
      <w:r w:rsidRPr="00BE3018">
        <w:rPr>
          <w:rFonts w:ascii="Times New Roman" w:eastAsia="Times New Roman" w:hAnsi="Times New Roman" w:cs="Times New Roman"/>
          <w:bCs/>
          <w:lang w:eastAsia="ru-RU"/>
        </w:rPr>
        <w:t>б</w:t>
      </w:r>
      <w:r w:rsidR="00A3382A" w:rsidRPr="00BE3018">
        <w:rPr>
          <w:rFonts w:ascii="Times New Roman" w:eastAsia="Times New Roman" w:hAnsi="Times New Roman" w:cs="Times New Roman"/>
          <w:bCs/>
          <w:lang w:eastAsia="ru-RU"/>
        </w:rPr>
        <w:t>)</w:t>
      </w:r>
      <w:r w:rsidR="00A73299" w:rsidRPr="00BE3018">
        <w:rPr>
          <w:rFonts w:ascii="Times New Roman" w:eastAsia="Times New Roman" w:hAnsi="Times New Roman" w:cs="Times New Roman"/>
          <w:bCs/>
          <w:lang w:eastAsia="ru-RU"/>
        </w:rPr>
        <w:t xml:space="preserve">   </w:t>
      </w:r>
      <w:r w:rsidR="00A3382A" w:rsidRPr="00BE3018">
        <w:rPr>
          <w:rFonts w:ascii="Times New Roman" w:eastAsia="Times New Roman" w:hAnsi="Times New Roman" w:cs="Times New Roman"/>
          <w:bCs/>
          <w:lang w:eastAsia="ru-RU"/>
        </w:rPr>
        <w:t xml:space="preserve"> </w:t>
      </w:r>
      <w:r w:rsidRPr="00BE3018">
        <w:rPr>
          <w:rFonts w:ascii="Times New Roman" w:eastAsia="Times New Roman" w:hAnsi="Times New Roman" w:cs="Times New Roman"/>
          <w:bCs/>
          <w:lang w:eastAsia="ru-RU"/>
        </w:rPr>
        <w:t>оказание услуг и (или)  выполнение работ</w:t>
      </w:r>
      <w:r w:rsidR="00A3382A" w:rsidRPr="00BE3018">
        <w:rPr>
          <w:rFonts w:ascii="Times New Roman" w:eastAsia="Times New Roman" w:hAnsi="Times New Roman" w:cs="Times New Roman"/>
          <w:bCs/>
          <w:lang w:eastAsia="ru-RU"/>
        </w:rPr>
        <w:t xml:space="preserve"> по капитальному ремонту общего имущества многоквартирных домов, являющихся объектами культурного наследия, выявленными объектами культурного наследия</w:t>
      </w:r>
      <w:r w:rsidR="00E114E6" w:rsidRPr="00BE3018">
        <w:rPr>
          <w:rFonts w:ascii="Times New Roman" w:eastAsia="Times New Roman" w:hAnsi="Times New Roman" w:cs="Times New Roman"/>
          <w:bCs/>
          <w:lang w:eastAsia="ru-RU"/>
        </w:rPr>
        <w:t xml:space="preserve"> Брянской области</w:t>
      </w:r>
      <w:r w:rsidRPr="00BE3018">
        <w:rPr>
          <w:rFonts w:ascii="Times New Roman" w:eastAsia="Times New Roman" w:hAnsi="Times New Roman" w:cs="Times New Roman"/>
          <w:bCs/>
          <w:lang w:eastAsia="ru-RU"/>
        </w:rPr>
        <w:t>;</w:t>
      </w:r>
    </w:p>
    <w:p w:rsidR="00E114E6" w:rsidRPr="00BE3018" w:rsidRDefault="00E114E6" w:rsidP="00A3382A">
      <w:pPr>
        <w:tabs>
          <w:tab w:val="left" w:pos="3060"/>
        </w:tabs>
        <w:spacing w:after="0" w:line="240" w:lineRule="auto"/>
        <w:ind w:left="425" w:hanging="425"/>
        <w:rPr>
          <w:rFonts w:ascii="Times New Roman" w:eastAsia="Times New Roman" w:hAnsi="Times New Roman" w:cs="Times New Roman"/>
          <w:bCs/>
          <w:lang w:eastAsia="ru-RU"/>
        </w:rPr>
      </w:pPr>
    </w:p>
    <w:p w:rsidR="00A26252" w:rsidRPr="00BE3018" w:rsidRDefault="00A26252" w:rsidP="00A73299">
      <w:pPr>
        <w:tabs>
          <w:tab w:val="left" w:pos="3060"/>
        </w:tabs>
        <w:spacing w:after="0" w:line="240" w:lineRule="auto"/>
        <w:rPr>
          <w:rFonts w:ascii="Times New Roman" w:eastAsia="Times New Roman" w:hAnsi="Times New Roman" w:cs="Times New Roman"/>
          <w:bCs/>
          <w:lang w:eastAsia="ru-RU"/>
        </w:rPr>
      </w:pPr>
      <w:r w:rsidRPr="00BE3018">
        <w:rPr>
          <w:rFonts w:ascii="Times New Roman" w:eastAsia="Times New Roman" w:hAnsi="Times New Roman" w:cs="Times New Roman"/>
          <w:bCs/>
          <w:lang w:eastAsia="ru-RU"/>
        </w:rPr>
        <w:t>в</w:t>
      </w:r>
      <w:r w:rsidR="00A3382A" w:rsidRPr="00BE3018">
        <w:rPr>
          <w:rFonts w:ascii="Times New Roman" w:eastAsia="Times New Roman" w:hAnsi="Times New Roman" w:cs="Times New Roman"/>
          <w:bCs/>
          <w:lang w:eastAsia="ru-RU"/>
        </w:rPr>
        <w:t xml:space="preserve">) </w:t>
      </w:r>
      <w:r w:rsidR="00A73299" w:rsidRPr="00BE3018">
        <w:rPr>
          <w:rFonts w:ascii="Times New Roman" w:eastAsia="Times New Roman" w:hAnsi="Times New Roman" w:cs="Times New Roman"/>
          <w:bCs/>
          <w:lang w:eastAsia="ru-RU"/>
        </w:rPr>
        <w:t xml:space="preserve">  </w:t>
      </w:r>
      <w:r w:rsidR="00435147">
        <w:rPr>
          <w:rFonts w:ascii="Times New Roman" w:eastAsia="Times New Roman" w:hAnsi="Times New Roman" w:cs="Times New Roman"/>
          <w:bCs/>
          <w:lang w:eastAsia="ru-RU"/>
        </w:rPr>
        <w:t xml:space="preserve"> </w:t>
      </w:r>
      <w:r w:rsidRPr="00BE3018">
        <w:rPr>
          <w:rFonts w:ascii="Times New Roman" w:eastAsia="Times New Roman" w:hAnsi="Times New Roman" w:cs="Times New Roman"/>
          <w:bCs/>
          <w:lang w:eastAsia="ru-RU"/>
        </w:rPr>
        <w:t>оказание услуг и (или)  в</w:t>
      </w:r>
      <w:r w:rsidR="00A3382A" w:rsidRPr="00BE3018">
        <w:rPr>
          <w:rFonts w:ascii="Times New Roman" w:eastAsia="Times New Roman" w:hAnsi="Times New Roman" w:cs="Times New Roman"/>
          <w:bCs/>
          <w:lang w:eastAsia="ru-RU"/>
        </w:rPr>
        <w:t xml:space="preserve">ыполнение работ по ремонту или замене лифтового </w:t>
      </w:r>
      <w:r w:rsidRPr="00BE3018">
        <w:rPr>
          <w:rFonts w:ascii="Times New Roman" w:eastAsia="Times New Roman" w:hAnsi="Times New Roman" w:cs="Times New Roman"/>
          <w:bCs/>
          <w:lang w:eastAsia="ru-RU"/>
        </w:rPr>
        <w:t xml:space="preserve">    </w:t>
      </w:r>
    </w:p>
    <w:p w:rsidR="00A26252" w:rsidRPr="00BE3018" w:rsidRDefault="00A26252" w:rsidP="00A73299">
      <w:pPr>
        <w:tabs>
          <w:tab w:val="left" w:pos="3060"/>
        </w:tabs>
        <w:spacing w:after="0" w:line="240" w:lineRule="auto"/>
        <w:rPr>
          <w:rFonts w:ascii="Times New Roman" w:eastAsia="Times New Roman" w:hAnsi="Times New Roman" w:cs="Times New Roman"/>
          <w:bCs/>
          <w:lang w:eastAsia="ru-RU"/>
        </w:rPr>
      </w:pPr>
      <w:r w:rsidRPr="00BE3018">
        <w:rPr>
          <w:rFonts w:ascii="Times New Roman" w:eastAsia="Times New Roman" w:hAnsi="Times New Roman" w:cs="Times New Roman"/>
          <w:bCs/>
          <w:lang w:eastAsia="ru-RU"/>
        </w:rPr>
        <w:t xml:space="preserve">       </w:t>
      </w:r>
      <w:r w:rsidR="00A3382A" w:rsidRPr="00BE3018">
        <w:rPr>
          <w:rFonts w:ascii="Times New Roman" w:eastAsia="Times New Roman" w:hAnsi="Times New Roman" w:cs="Times New Roman"/>
          <w:bCs/>
          <w:lang w:eastAsia="ru-RU"/>
        </w:rPr>
        <w:t xml:space="preserve">оборудования, признанного </w:t>
      </w:r>
      <w:r w:rsidR="00A73299" w:rsidRPr="00BE3018">
        <w:rPr>
          <w:rFonts w:ascii="Times New Roman" w:eastAsia="Times New Roman" w:hAnsi="Times New Roman" w:cs="Times New Roman"/>
          <w:bCs/>
          <w:lang w:eastAsia="ru-RU"/>
        </w:rPr>
        <w:t xml:space="preserve"> </w:t>
      </w:r>
      <w:r w:rsidR="00A3382A" w:rsidRPr="00BE3018">
        <w:rPr>
          <w:rFonts w:ascii="Times New Roman" w:eastAsia="Times New Roman" w:hAnsi="Times New Roman" w:cs="Times New Roman"/>
          <w:bCs/>
          <w:lang w:eastAsia="ru-RU"/>
        </w:rPr>
        <w:t xml:space="preserve">непригодным для эксплуатации, ремонт лифтовых </w:t>
      </w:r>
      <w:r w:rsidRPr="00BE3018">
        <w:rPr>
          <w:rFonts w:ascii="Times New Roman" w:eastAsia="Times New Roman" w:hAnsi="Times New Roman" w:cs="Times New Roman"/>
          <w:bCs/>
          <w:lang w:eastAsia="ru-RU"/>
        </w:rPr>
        <w:t xml:space="preserve">   </w:t>
      </w:r>
    </w:p>
    <w:p w:rsidR="00A3382A" w:rsidRPr="00BE3018" w:rsidRDefault="00A26252" w:rsidP="00A73299">
      <w:pPr>
        <w:tabs>
          <w:tab w:val="left" w:pos="3060"/>
        </w:tabs>
        <w:spacing w:after="0" w:line="240" w:lineRule="auto"/>
        <w:rPr>
          <w:rFonts w:ascii="Times New Roman" w:eastAsia="Times New Roman" w:hAnsi="Times New Roman" w:cs="Times New Roman"/>
          <w:bCs/>
          <w:lang w:eastAsia="ru-RU"/>
        </w:rPr>
      </w:pPr>
      <w:r w:rsidRPr="00BE3018">
        <w:rPr>
          <w:rFonts w:ascii="Times New Roman" w:eastAsia="Times New Roman" w:hAnsi="Times New Roman" w:cs="Times New Roman"/>
          <w:bCs/>
          <w:lang w:eastAsia="ru-RU"/>
        </w:rPr>
        <w:t xml:space="preserve">       </w:t>
      </w:r>
      <w:r w:rsidR="00A3382A" w:rsidRPr="00BE3018">
        <w:rPr>
          <w:rFonts w:ascii="Times New Roman" w:eastAsia="Times New Roman" w:hAnsi="Times New Roman" w:cs="Times New Roman"/>
          <w:bCs/>
          <w:lang w:eastAsia="ru-RU"/>
        </w:rPr>
        <w:t>шахт</w:t>
      </w:r>
      <w:r w:rsidR="00435147">
        <w:rPr>
          <w:rFonts w:ascii="Times New Roman" w:eastAsia="Times New Roman" w:hAnsi="Times New Roman" w:cs="Times New Roman"/>
          <w:bCs/>
          <w:lang w:eastAsia="ru-RU"/>
        </w:rPr>
        <w:t xml:space="preserve"> </w:t>
      </w:r>
      <w:r w:rsidRPr="00BE3018">
        <w:rPr>
          <w:rFonts w:ascii="Times New Roman" w:eastAsia="Times New Roman" w:hAnsi="Times New Roman" w:cs="Times New Roman"/>
          <w:bCs/>
          <w:lang w:eastAsia="ru-RU"/>
        </w:rPr>
        <w:t>(далее- ремонт(замена) лифтового оборудования);</w:t>
      </w:r>
    </w:p>
    <w:p w:rsidR="00E114E6" w:rsidRPr="00BE3018" w:rsidRDefault="00E114E6" w:rsidP="00A3382A">
      <w:pPr>
        <w:tabs>
          <w:tab w:val="left" w:pos="3060"/>
        </w:tabs>
        <w:spacing w:after="0" w:line="240" w:lineRule="auto"/>
        <w:ind w:left="425" w:hanging="425"/>
        <w:rPr>
          <w:rFonts w:ascii="Times New Roman" w:eastAsia="Times New Roman" w:hAnsi="Times New Roman" w:cs="Times New Roman"/>
          <w:bCs/>
          <w:lang w:eastAsia="ru-RU"/>
        </w:rPr>
      </w:pPr>
    </w:p>
    <w:p w:rsidR="00A26252" w:rsidRPr="00BE3018" w:rsidRDefault="00A26252" w:rsidP="00A3382A">
      <w:pPr>
        <w:tabs>
          <w:tab w:val="left" w:pos="3060"/>
        </w:tabs>
        <w:spacing w:after="0" w:line="240" w:lineRule="auto"/>
        <w:ind w:left="425" w:hanging="425"/>
        <w:rPr>
          <w:rFonts w:ascii="Times New Roman" w:eastAsia="Times New Roman" w:hAnsi="Times New Roman" w:cs="Times New Roman"/>
          <w:bCs/>
          <w:lang w:eastAsia="ru-RU"/>
        </w:rPr>
      </w:pPr>
      <w:r w:rsidRPr="00BE3018">
        <w:rPr>
          <w:rFonts w:ascii="Times New Roman" w:eastAsia="Times New Roman" w:hAnsi="Times New Roman" w:cs="Times New Roman"/>
          <w:bCs/>
          <w:lang w:eastAsia="ru-RU"/>
        </w:rPr>
        <w:t>г</w:t>
      </w:r>
      <w:r w:rsidR="00A3382A" w:rsidRPr="00BE3018">
        <w:rPr>
          <w:rFonts w:ascii="Times New Roman" w:eastAsia="Times New Roman" w:hAnsi="Times New Roman" w:cs="Times New Roman"/>
          <w:bCs/>
          <w:lang w:eastAsia="ru-RU"/>
        </w:rPr>
        <w:t xml:space="preserve">) </w:t>
      </w:r>
      <w:r w:rsidR="00A73299" w:rsidRPr="00BE3018">
        <w:rPr>
          <w:rFonts w:ascii="Times New Roman" w:eastAsia="Times New Roman" w:hAnsi="Times New Roman" w:cs="Times New Roman"/>
          <w:bCs/>
          <w:lang w:eastAsia="ru-RU"/>
        </w:rPr>
        <w:t xml:space="preserve">  </w:t>
      </w:r>
      <w:r w:rsidRPr="00BE3018">
        <w:rPr>
          <w:rFonts w:ascii="Times New Roman" w:eastAsia="Times New Roman" w:hAnsi="Times New Roman" w:cs="Times New Roman"/>
          <w:bCs/>
          <w:lang w:eastAsia="ru-RU"/>
        </w:rPr>
        <w:t xml:space="preserve"> оказание услуг и (или)  выполнение работ по </w:t>
      </w:r>
      <w:r w:rsidR="00A3382A" w:rsidRPr="00BE3018">
        <w:rPr>
          <w:rFonts w:ascii="Times New Roman" w:eastAsia="Times New Roman" w:hAnsi="Times New Roman" w:cs="Times New Roman"/>
          <w:bCs/>
          <w:lang w:eastAsia="ru-RU"/>
        </w:rPr>
        <w:t>оценке технического состояния многоквартирн</w:t>
      </w:r>
      <w:r w:rsidRPr="00BE3018">
        <w:rPr>
          <w:rFonts w:ascii="Times New Roman" w:eastAsia="Times New Roman" w:hAnsi="Times New Roman" w:cs="Times New Roman"/>
          <w:bCs/>
          <w:lang w:eastAsia="ru-RU"/>
        </w:rPr>
        <w:t>ого</w:t>
      </w:r>
      <w:r w:rsidR="00A3382A" w:rsidRPr="00BE3018">
        <w:rPr>
          <w:rFonts w:ascii="Times New Roman" w:eastAsia="Times New Roman" w:hAnsi="Times New Roman" w:cs="Times New Roman"/>
          <w:bCs/>
          <w:lang w:eastAsia="ru-RU"/>
        </w:rPr>
        <w:t xml:space="preserve"> дом</w:t>
      </w:r>
      <w:r w:rsidRPr="00BE3018">
        <w:rPr>
          <w:rFonts w:ascii="Times New Roman" w:eastAsia="Times New Roman" w:hAnsi="Times New Roman" w:cs="Times New Roman"/>
          <w:bCs/>
          <w:lang w:eastAsia="ru-RU"/>
        </w:rPr>
        <w:t>а</w:t>
      </w:r>
      <w:r w:rsidR="00A3382A" w:rsidRPr="00BE3018">
        <w:rPr>
          <w:rFonts w:ascii="Times New Roman" w:eastAsia="Times New Roman" w:hAnsi="Times New Roman" w:cs="Times New Roman"/>
          <w:bCs/>
          <w:lang w:eastAsia="ru-RU"/>
        </w:rPr>
        <w:t xml:space="preserve">, </w:t>
      </w:r>
      <w:r w:rsidRPr="00BE3018">
        <w:rPr>
          <w:rFonts w:ascii="Times New Roman" w:eastAsia="Times New Roman" w:hAnsi="Times New Roman" w:cs="Times New Roman"/>
          <w:bCs/>
          <w:lang w:eastAsia="ru-RU"/>
        </w:rPr>
        <w:t>разработке проектной документации на проведение капитального ремонта общего имущества многоквартирных домов, в том числе на ремонт (замену) лифтового оборудования;</w:t>
      </w:r>
      <w:r w:rsidR="00A3382A" w:rsidRPr="00BE3018">
        <w:rPr>
          <w:rFonts w:ascii="Times New Roman" w:eastAsia="Times New Roman" w:hAnsi="Times New Roman" w:cs="Times New Roman"/>
          <w:bCs/>
          <w:lang w:eastAsia="ru-RU"/>
        </w:rPr>
        <w:t xml:space="preserve"> </w:t>
      </w:r>
    </w:p>
    <w:p w:rsidR="00A26252" w:rsidRPr="00BE3018" w:rsidRDefault="00A26252" w:rsidP="00A3382A">
      <w:pPr>
        <w:tabs>
          <w:tab w:val="left" w:pos="3060"/>
        </w:tabs>
        <w:spacing w:after="0" w:line="240" w:lineRule="auto"/>
        <w:ind w:left="425" w:hanging="425"/>
        <w:rPr>
          <w:rFonts w:ascii="Times New Roman" w:eastAsia="Times New Roman" w:hAnsi="Times New Roman" w:cs="Times New Roman"/>
          <w:bCs/>
          <w:lang w:eastAsia="ru-RU"/>
        </w:rPr>
      </w:pPr>
    </w:p>
    <w:p w:rsidR="00E114E6" w:rsidRPr="00BE3018" w:rsidRDefault="00A26252" w:rsidP="00A3382A">
      <w:pPr>
        <w:tabs>
          <w:tab w:val="left" w:pos="3060"/>
        </w:tabs>
        <w:spacing w:after="0" w:line="240" w:lineRule="auto"/>
        <w:ind w:left="425" w:hanging="425"/>
        <w:rPr>
          <w:rFonts w:ascii="Times New Roman" w:eastAsia="Times New Roman" w:hAnsi="Times New Roman" w:cs="Times New Roman"/>
          <w:bCs/>
          <w:lang w:eastAsia="ru-RU"/>
        </w:rPr>
      </w:pPr>
      <w:r w:rsidRPr="00BE3018">
        <w:rPr>
          <w:rFonts w:ascii="Times New Roman" w:eastAsia="Times New Roman" w:hAnsi="Times New Roman" w:cs="Times New Roman"/>
          <w:bCs/>
          <w:lang w:eastAsia="ru-RU"/>
        </w:rPr>
        <w:t>д</w:t>
      </w:r>
      <w:r w:rsidR="00A3382A" w:rsidRPr="00BE3018">
        <w:rPr>
          <w:rFonts w:ascii="Times New Roman" w:eastAsia="Times New Roman" w:hAnsi="Times New Roman" w:cs="Times New Roman"/>
          <w:bCs/>
          <w:lang w:eastAsia="ru-RU"/>
        </w:rPr>
        <w:t xml:space="preserve">) </w:t>
      </w:r>
      <w:r w:rsidR="00A73299" w:rsidRPr="00BE3018">
        <w:rPr>
          <w:rFonts w:ascii="Times New Roman" w:eastAsia="Times New Roman" w:hAnsi="Times New Roman" w:cs="Times New Roman"/>
          <w:bCs/>
          <w:lang w:eastAsia="ru-RU"/>
        </w:rPr>
        <w:t xml:space="preserve"> </w:t>
      </w:r>
      <w:r w:rsidRPr="00BE3018">
        <w:rPr>
          <w:rFonts w:ascii="Times New Roman" w:eastAsia="Times New Roman" w:hAnsi="Times New Roman" w:cs="Times New Roman"/>
          <w:bCs/>
          <w:lang w:eastAsia="ru-RU"/>
        </w:rPr>
        <w:t xml:space="preserve"> </w:t>
      </w:r>
      <w:r w:rsidR="00A73299" w:rsidRPr="00BE3018">
        <w:rPr>
          <w:rFonts w:ascii="Times New Roman" w:eastAsia="Times New Roman" w:hAnsi="Times New Roman" w:cs="Times New Roman"/>
          <w:bCs/>
          <w:lang w:eastAsia="ru-RU"/>
        </w:rPr>
        <w:t xml:space="preserve"> </w:t>
      </w:r>
      <w:r w:rsidRPr="00BE3018">
        <w:rPr>
          <w:rFonts w:ascii="Times New Roman" w:eastAsia="Times New Roman" w:hAnsi="Times New Roman" w:cs="Times New Roman"/>
          <w:bCs/>
          <w:lang w:eastAsia="ru-RU"/>
        </w:rPr>
        <w:t xml:space="preserve">оказание услуг и (или)  выполнение работ </w:t>
      </w:r>
      <w:r w:rsidR="00A3382A" w:rsidRPr="00BE3018">
        <w:rPr>
          <w:rFonts w:ascii="Times New Roman" w:eastAsia="Times New Roman" w:hAnsi="Times New Roman" w:cs="Times New Roman"/>
          <w:bCs/>
          <w:lang w:eastAsia="ru-RU"/>
        </w:rPr>
        <w:t xml:space="preserve">по оценке технического состояния и </w:t>
      </w:r>
      <w:r w:rsidR="005B68FF" w:rsidRPr="00BE3018">
        <w:rPr>
          <w:rFonts w:ascii="Times New Roman" w:eastAsia="Times New Roman" w:hAnsi="Times New Roman" w:cs="Times New Roman"/>
          <w:bCs/>
          <w:lang w:eastAsia="ru-RU"/>
        </w:rPr>
        <w:t>разработке проектной документации на проведение</w:t>
      </w:r>
      <w:r w:rsidR="00A3382A" w:rsidRPr="00BE3018">
        <w:rPr>
          <w:rFonts w:ascii="Times New Roman" w:eastAsia="Times New Roman" w:hAnsi="Times New Roman" w:cs="Times New Roman"/>
          <w:bCs/>
          <w:lang w:eastAsia="ru-RU"/>
        </w:rPr>
        <w:t xml:space="preserve"> капитального ремонта общего имущества многоквартирных домов, являющихся объектами культурного наследия, выявленными объектами культурного наследия</w:t>
      </w:r>
      <w:r w:rsidR="007F1D90">
        <w:rPr>
          <w:rFonts w:ascii="Times New Roman" w:eastAsia="Times New Roman" w:hAnsi="Times New Roman" w:cs="Times New Roman"/>
          <w:bCs/>
          <w:lang w:eastAsia="ru-RU"/>
        </w:rPr>
        <w:t>, в том числе на ремонт (замену) лифтового оборудования</w:t>
      </w:r>
      <w:r w:rsidR="005B68FF" w:rsidRPr="00BE3018">
        <w:rPr>
          <w:rFonts w:ascii="Times New Roman" w:eastAsia="Times New Roman" w:hAnsi="Times New Roman" w:cs="Times New Roman"/>
          <w:bCs/>
          <w:lang w:eastAsia="ru-RU"/>
        </w:rPr>
        <w:t>;</w:t>
      </w:r>
    </w:p>
    <w:p w:rsidR="003D1B6B" w:rsidRPr="00BE3018" w:rsidRDefault="003D1B6B" w:rsidP="00A3382A">
      <w:pPr>
        <w:tabs>
          <w:tab w:val="left" w:pos="3060"/>
        </w:tabs>
        <w:spacing w:after="0" w:line="240" w:lineRule="auto"/>
        <w:ind w:left="425" w:hanging="425"/>
        <w:rPr>
          <w:rFonts w:ascii="Times New Roman" w:eastAsia="Times New Roman" w:hAnsi="Times New Roman" w:cs="Times New Roman"/>
          <w:bCs/>
          <w:lang w:eastAsia="ru-RU"/>
        </w:rPr>
      </w:pPr>
    </w:p>
    <w:p w:rsidR="00191B76" w:rsidRPr="00BE3018" w:rsidRDefault="005B68FF" w:rsidP="002E688E">
      <w:pPr>
        <w:tabs>
          <w:tab w:val="left" w:pos="3060"/>
        </w:tabs>
        <w:spacing w:after="0" w:line="240" w:lineRule="auto"/>
        <w:jc w:val="both"/>
        <w:rPr>
          <w:rFonts w:ascii="Times New Roman" w:eastAsia="Times New Roman" w:hAnsi="Times New Roman" w:cs="Times New Roman"/>
          <w:bCs/>
          <w:lang w:eastAsia="ru-RU"/>
        </w:rPr>
      </w:pPr>
      <w:r w:rsidRPr="00BE3018">
        <w:rPr>
          <w:rFonts w:ascii="Times New Roman" w:eastAsia="Times New Roman" w:hAnsi="Times New Roman" w:cs="Times New Roman"/>
          <w:bCs/>
          <w:lang w:eastAsia="ru-RU"/>
        </w:rPr>
        <w:t>е</w:t>
      </w:r>
      <w:r w:rsidR="00A3382A" w:rsidRPr="00BE3018">
        <w:rPr>
          <w:rFonts w:ascii="Times New Roman" w:eastAsia="Times New Roman" w:hAnsi="Times New Roman" w:cs="Times New Roman"/>
          <w:bCs/>
          <w:lang w:eastAsia="ru-RU"/>
        </w:rPr>
        <w:t xml:space="preserve">) </w:t>
      </w:r>
      <w:r w:rsidRPr="00BE3018">
        <w:rPr>
          <w:rFonts w:ascii="Times New Roman" w:eastAsia="Times New Roman" w:hAnsi="Times New Roman" w:cs="Times New Roman"/>
          <w:bCs/>
          <w:lang w:eastAsia="ru-RU"/>
        </w:rPr>
        <w:t xml:space="preserve">   в</w:t>
      </w:r>
      <w:r w:rsidR="00A73299" w:rsidRPr="00BE3018">
        <w:rPr>
          <w:rFonts w:ascii="Times New Roman" w:eastAsia="Times New Roman" w:hAnsi="Times New Roman" w:cs="Times New Roman"/>
          <w:bCs/>
          <w:lang w:eastAsia="ru-RU"/>
        </w:rPr>
        <w:t xml:space="preserve">ыполнение работ по оценке соответствия лифтового оборудования и лифтовых шахт   </w:t>
      </w:r>
      <w:r w:rsidR="00191B76" w:rsidRPr="00BE3018">
        <w:rPr>
          <w:rFonts w:ascii="Times New Roman" w:eastAsia="Times New Roman" w:hAnsi="Times New Roman" w:cs="Times New Roman"/>
          <w:bCs/>
          <w:lang w:eastAsia="ru-RU"/>
        </w:rPr>
        <w:t xml:space="preserve">  </w:t>
      </w:r>
    </w:p>
    <w:p w:rsidR="00191B76" w:rsidRPr="00BE3018" w:rsidRDefault="00191B76" w:rsidP="00191B76">
      <w:pPr>
        <w:tabs>
          <w:tab w:val="left" w:pos="3060"/>
        </w:tabs>
        <w:spacing w:after="0" w:line="240" w:lineRule="auto"/>
        <w:jc w:val="both"/>
        <w:rPr>
          <w:rFonts w:ascii="Times New Roman" w:eastAsia="Times New Roman" w:hAnsi="Times New Roman" w:cs="Times New Roman"/>
          <w:bCs/>
          <w:lang w:eastAsia="ru-RU"/>
        </w:rPr>
      </w:pPr>
      <w:r w:rsidRPr="00BE3018">
        <w:rPr>
          <w:rFonts w:ascii="Times New Roman" w:eastAsia="Times New Roman" w:hAnsi="Times New Roman" w:cs="Times New Roman"/>
          <w:bCs/>
          <w:lang w:eastAsia="ru-RU"/>
        </w:rPr>
        <w:t xml:space="preserve">       </w:t>
      </w:r>
      <w:r w:rsidR="00A73299" w:rsidRPr="00BE3018">
        <w:rPr>
          <w:rFonts w:ascii="Times New Roman" w:eastAsia="Times New Roman" w:hAnsi="Times New Roman" w:cs="Times New Roman"/>
          <w:bCs/>
          <w:lang w:eastAsia="ru-RU"/>
        </w:rPr>
        <w:t>требованиям технического рег</w:t>
      </w:r>
      <w:r w:rsidRPr="00BE3018">
        <w:rPr>
          <w:rFonts w:ascii="Times New Roman" w:eastAsia="Times New Roman" w:hAnsi="Times New Roman" w:cs="Times New Roman"/>
          <w:bCs/>
          <w:lang w:eastAsia="ru-RU"/>
        </w:rPr>
        <w:t xml:space="preserve">ламента Таможенного </w:t>
      </w:r>
      <w:r w:rsidR="00A73299" w:rsidRPr="00BE3018">
        <w:rPr>
          <w:rFonts w:ascii="Times New Roman" w:eastAsia="Times New Roman" w:hAnsi="Times New Roman" w:cs="Times New Roman"/>
          <w:bCs/>
          <w:lang w:eastAsia="ru-RU"/>
        </w:rPr>
        <w:t xml:space="preserve">союза 011/2011 «Безопасность </w:t>
      </w:r>
      <w:r w:rsidR="002E688E" w:rsidRPr="00BE3018">
        <w:rPr>
          <w:rFonts w:ascii="Times New Roman" w:eastAsia="Times New Roman" w:hAnsi="Times New Roman" w:cs="Times New Roman"/>
          <w:bCs/>
          <w:lang w:eastAsia="ru-RU"/>
        </w:rPr>
        <w:t xml:space="preserve"> </w:t>
      </w:r>
      <w:r w:rsidRPr="00BE3018">
        <w:rPr>
          <w:rFonts w:ascii="Times New Roman" w:eastAsia="Times New Roman" w:hAnsi="Times New Roman" w:cs="Times New Roman"/>
          <w:bCs/>
          <w:lang w:eastAsia="ru-RU"/>
        </w:rPr>
        <w:t xml:space="preserve">  </w:t>
      </w:r>
    </w:p>
    <w:p w:rsidR="00191B76" w:rsidRPr="00BE3018" w:rsidRDefault="00191B76" w:rsidP="00191B76">
      <w:pPr>
        <w:tabs>
          <w:tab w:val="left" w:pos="3060"/>
        </w:tabs>
        <w:spacing w:after="0" w:line="240" w:lineRule="auto"/>
        <w:jc w:val="both"/>
        <w:rPr>
          <w:rFonts w:ascii="Times New Roman" w:eastAsia="Times New Roman" w:hAnsi="Times New Roman" w:cs="Times New Roman"/>
          <w:bCs/>
          <w:lang w:eastAsia="ru-RU"/>
        </w:rPr>
      </w:pPr>
      <w:r w:rsidRPr="00BE3018">
        <w:rPr>
          <w:rFonts w:ascii="Times New Roman" w:eastAsia="Times New Roman" w:hAnsi="Times New Roman" w:cs="Times New Roman"/>
          <w:bCs/>
          <w:lang w:eastAsia="ru-RU"/>
        </w:rPr>
        <w:t xml:space="preserve">       </w:t>
      </w:r>
      <w:r w:rsidR="00A73299" w:rsidRPr="00BE3018">
        <w:rPr>
          <w:rFonts w:ascii="Times New Roman" w:eastAsia="Times New Roman" w:hAnsi="Times New Roman" w:cs="Times New Roman"/>
          <w:bCs/>
          <w:lang w:eastAsia="ru-RU"/>
        </w:rPr>
        <w:t xml:space="preserve">лифтов» (ТР ТС 011/2011), утвержденного решением Комиссии Таможенного союза </w:t>
      </w:r>
      <w:r w:rsidRPr="00BE3018">
        <w:rPr>
          <w:rFonts w:ascii="Times New Roman" w:eastAsia="Times New Roman" w:hAnsi="Times New Roman" w:cs="Times New Roman"/>
          <w:bCs/>
          <w:lang w:eastAsia="ru-RU"/>
        </w:rPr>
        <w:t xml:space="preserve">  </w:t>
      </w:r>
    </w:p>
    <w:p w:rsidR="00191B76" w:rsidRPr="00BE3018" w:rsidRDefault="00191B76" w:rsidP="00191B76">
      <w:pPr>
        <w:tabs>
          <w:tab w:val="left" w:pos="3060"/>
        </w:tabs>
        <w:spacing w:after="0" w:line="240" w:lineRule="auto"/>
        <w:jc w:val="both"/>
        <w:rPr>
          <w:rFonts w:ascii="Times New Roman" w:eastAsia="Times New Roman" w:hAnsi="Times New Roman" w:cs="Times New Roman"/>
          <w:bCs/>
          <w:lang w:eastAsia="ru-RU"/>
        </w:rPr>
      </w:pPr>
      <w:r w:rsidRPr="00BE3018">
        <w:rPr>
          <w:rFonts w:ascii="Times New Roman" w:eastAsia="Times New Roman" w:hAnsi="Times New Roman" w:cs="Times New Roman"/>
          <w:bCs/>
          <w:lang w:eastAsia="ru-RU"/>
        </w:rPr>
        <w:t xml:space="preserve">       </w:t>
      </w:r>
      <w:r w:rsidR="00A73299" w:rsidRPr="00BE3018">
        <w:rPr>
          <w:rFonts w:ascii="Times New Roman" w:eastAsia="Times New Roman" w:hAnsi="Times New Roman" w:cs="Times New Roman"/>
          <w:bCs/>
          <w:lang w:eastAsia="ru-RU"/>
        </w:rPr>
        <w:t xml:space="preserve">от  18 октября 2011 г. № 824 «О принятии технического регламента Таможенного </w:t>
      </w:r>
      <w:r w:rsidRPr="00BE3018">
        <w:rPr>
          <w:rFonts w:ascii="Times New Roman" w:eastAsia="Times New Roman" w:hAnsi="Times New Roman" w:cs="Times New Roman"/>
          <w:bCs/>
          <w:lang w:eastAsia="ru-RU"/>
        </w:rPr>
        <w:t xml:space="preserve"> </w:t>
      </w:r>
    </w:p>
    <w:p w:rsidR="00A73299" w:rsidRPr="00BE3018" w:rsidRDefault="00191B76" w:rsidP="00191B76">
      <w:pPr>
        <w:tabs>
          <w:tab w:val="left" w:pos="3060"/>
        </w:tabs>
        <w:spacing w:after="0" w:line="240" w:lineRule="auto"/>
        <w:jc w:val="both"/>
        <w:rPr>
          <w:rFonts w:ascii="Times New Roman" w:eastAsia="Times New Roman" w:hAnsi="Times New Roman" w:cs="Times New Roman"/>
          <w:bCs/>
          <w:lang w:eastAsia="ru-RU"/>
        </w:rPr>
      </w:pPr>
      <w:r w:rsidRPr="00BE3018">
        <w:rPr>
          <w:rFonts w:ascii="Times New Roman" w:eastAsia="Times New Roman" w:hAnsi="Times New Roman" w:cs="Times New Roman"/>
          <w:bCs/>
          <w:lang w:eastAsia="ru-RU"/>
        </w:rPr>
        <w:t xml:space="preserve">       </w:t>
      </w:r>
      <w:r w:rsidR="005B68FF" w:rsidRPr="00BE3018">
        <w:rPr>
          <w:rFonts w:ascii="Times New Roman" w:eastAsia="Times New Roman" w:hAnsi="Times New Roman" w:cs="Times New Roman"/>
          <w:bCs/>
          <w:lang w:eastAsia="ru-RU"/>
        </w:rPr>
        <w:t>союза «Безопасность лифтов»;</w:t>
      </w:r>
    </w:p>
    <w:p w:rsidR="002E688E" w:rsidRPr="00BE3018" w:rsidRDefault="002E688E" w:rsidP="002E688E">
      <w:pPr>
        <w:tabs>
          <w:tab w:val="left" w:pos="3060"/>
        </w:tabs>
        <w:spacing w:after="0" w:line="240" w:lineRule="auto"/>
        <w:rPr>
          <w:rFonts w:ascii="Times New Roman" w:eastAsia="Times New Roman" w:hAnsi="Times New Roman" w:cs="Times New Roman"/>
          <w:bCs/>
          <w:lang w:eastAsia="ru-RU"/>
        </w:rPr>
      </w:pPr>
    </w:p>
    <w:p w:rsidR="00A32917" w:rsidRPr="00BE3018" w:rsidRDefault="00A73299" w:rsidP="00A3382A">
      <w:pPr>
        <w:tabs>
          <w:tab w:val="left" w:pos="3060"/>
        </w:tabs>
        <w:ind w:left="426" w:right="2" w:hanging="426"/>
        <w:rPr>
          <w:rFonts w:ascii="Times New Roman" w:eastAsia="Times New Roman" w:hAnsi="Times New Roman" w:cs="Times New Roman"/>
          <w:bCs/>
          <w:lang w:eastAsia="ru-RU"/>
        </w:rPr>
      </w:pPr>
      <w:r w:rsidRPr="00BE3018">
        <w:rPr>
          <w:rFonts w:ascii="Times New Roman" w:eastAsia="Times New Roman" w:hAnsi="Times New Roman" w:cs="Times New Roman"/>
          <w:bCs/>
          <w:lang w:eastAsia="ru-RU"/>
        </w:rPr>
        <w:t xml:space="preserve"> </w:t>
      </w:r>
      <w:r w:rsidR="005B68FF" w:rsidRPr="00BE3018">
        <w:rPr>
          <w:rFonts w:ascii="Times New Roman" w:eastAsia="Times New Roman" w:hAnsi="Times New Roman" w:cs="Times New Roman"/>
          <w:bCs/>
          <w:lang w:eastAsia="ru-RU"/>
        </w:rPr>
        <w:t>ж</w:t>
      </w:r>
      <w:r w:rsidR="00A32917" w:rsidRPr="00BE3018">
        <w:rPr>
          <w:rFonts w:ascii="Times New Roman" w:eastAsia="Times New Roman" w:hAnsi="Times New Roman" w:cs="Times New Roman"/>
          <w:bCs/>
          <w:lang w:eastAsia="ru-RU"/>
        </w:rPr>
        <w:t xml:space="preserve">) </w:t>
      </w:r>
      <w:r w:rsidRPr="00BE3018">
        <w:rPr>
          <w:rFonts w:ascii="Times New Roman" w:eastAsia="Times New Roman" w:hAnsi="Times New Roman" w:cs="Times New Roman"/>
          <w:bCs/>
          <w:lang w:eastAsia="ru-RU"/>
        </w:rPr>
        <w:t xml:space="preserve">  </w:t>
      </w:r>
      <w:r w:rsidR="005B68FF" w:rsidRPr="00BE3018">
        <w:rPr>
          <w:rFonts w:ascii="Times New Roman" w:eastAsia="Times New Roman" w:hAnsi="Times New Roman" w:cs="Times New Roman"/>
          <w:bCs/>
          <w:lang w:eastAsia="ru-RU"/>
        </w:rPr>
        <w:t>о</w:t>
      </w:r>
      <w:r w:rsidR="003D1B6B" w:rsidRPr="00BE3018">
        <w:rPr>
          <w:rFonts w:ascii="Times New Roman" w:eastAsia="Times New Roman" w:hAnsi="Times New Roman" w:cs="Times New Roman"/>
          <w:bCs/>
          <w:lang w:eastAsia="ru-RU"/>
        </w:rPr>
        <w:t>казание услуг по осуществлению строительного контроля.</w:t>
      </w:r>
    </w:p>
    <w:p w:rsidR="00A3382A" w:rsidRPr="00BE3018" w:rsidRDefault="00A3382A" w:rsidP="00A3382A">
      <w:pPr>
        <w:pStyle w:val="a4"/>
        <w:numPr>
          <w:ilvl w:val="0"/>
          <w:numId w:val="4"/>
        </w:numPr>
        <w:tabs>
          <w:tab w:val="left" w:pos="3060"/>
        </w:tabs>
        <w:spacing w:after="0" w:line="240" w:lineRule="auto"/>
        <w:ind w:left="426" w:right="2" w:hanging="426"/>
        <w:jc w:val="both"/>
        <w:rPr>
          <w:rFonts w:ascii="Times New Roman" w:hAnsi="Times New Roman" w:cs="Times New Roman"/>
          <w:b/>
        </w:rPr>
      </w:pPr>
      <w:r w:rsidRPr="00BE3018">
        <w:rPr>
          <w:rFonts w:ascii="Times New Roman" w:hAnsi="Times New Roman" w:cs="Times New Roman"/>
          <w:b/>
          <w:bCs/>
        </w:rPr>
        <w:t>Информация об Органе по ведению РКП</w:t>
      </w:r>
      <w:r w:rsidRPr="00BE3018">
        <w:rPr>
          <w:rFonts w:ascii="Times New Roman" w:hAnsi="Times New Roman" w:cs="Times New Roman"/>
          <w:bCs/>
        </w:rPr>
        <w:t xml:space="preserve">: </w:t>
      </w:r>
    </w:p>
    <w:p w:rsidR="00A3382A" w:rsidRPr="00C17D15" w:rsidRDefault="00A3382A" w:rsidP="00C17D15">
      <w:pPr>
        <w:pStyle w:val="af8"/>
        <w:rPr>
          <w:rFonts w:ascii="Times New Roman" w:hAnsi="Times New Roman" w:cs="Times New Roman"/>
          <w:b/>
        </w:rPr>
      </w:pPr>
      <w:r w:rsidRPr="00C17D15">
        <w:rPr>
          <w:rFonts w:ascii="Times New Roman" w:hAnsi="Times New Roman" w:cs="Times New Roman"/>
          <w:b/>
        </w:rPr>
        <w:t>адрес</w:t>
      </w:r>
      <w:r w:rsidRPr="00C17D15">
        <w:rPr>
          <w:rFonts w:ascii="Times New Roman" w:hAnsi="Times New Roman" w:cs="Times New Roman"/>
        </w:rPr>
        <w:t xml:space="preserve">: </w:t>
      </w:r>
      <w:r w:rsidR="009355BD">
        <w:rPr>
          <w:rFonts w:ascii="Times New Roman" w:hAnsi="Times New Roman" w:cs="Times New Roman"/>
        </w:rPr>
        <w:t>_____________________________________</w:t>
      </w:r>
      <w:r w:rsidR="008600F6">
        <w:rPr>
          <w:rFonts w:ascii="Times New Roman" w:hAnsi="Times New Roman" w:cs="Times New Roman"/>
        </w:rPr>
        <w:t>________________________________________</w:t>
      </w:r>
    </w:p>
    <w:p w:rsidR="00A3382A" w:rsidRPr="005A6841" w:rsidRDefault="00A3382A" w:rsidP="00C17D15">
      <w:pPr>
        <w:pStyle w:val="af8"/>
        <w:rPr>
          <w:rFonts w:ascii="Times New Roman" w:hAnsi="Times New Roman" w:cs="Times New Roman"/>
          <w:b/>
        </w:rPr>
      </w:pPr>
      <w:r w:rsidRPr="00C17D15">
        <w:rPr>
          <w:rFonts w:ascii="Times New Roman" w:hAnsi="Times New Roman" w:cs="Times New Roman"/>
          <w:b/>
          <w:lang w:val="en-US"/>
        </w:rPr>
        <w:t>e</w:t>
      </w:r>
      <w:r w:rsidRPr="005A6841">
        <w:rPr>
          <w:rFonts w:ascii="Times New Roman" w:hAnsi="Times New Roman" w:cs="Times New Roman"/>
          <w:b/>
        </w:rPr>
        <w:t>-</w:t>
      </w:r>
      <w:r w:rsidRPr="00C17D15">
        <w:rPr>
          <w:rFonts w:ascii="Times New Roman" w:hAnsi="Times New Roman" w:cs="Times New Roman"/>
          <w:b/>
          <w:lang w:val="en-US"/>
        </w:rPr>
        <w:t>mail</w:t>
      </w:r>
      <w:r w:rsidRPr="005A6841">
        <w:rPr>
          <w:rFonts w:ascii="Times New Roman" w:hAnsi="Times New Roman" w:cs="Times New Roman"/>
          <w:b/>
        </w:rPr>
        <w:t>:</w:t>
      </w:r>
      <w:r w:rsidRPr="005A6841">
        <w:rPr>
          <w:rFonts w:ascii="Times New Roman" w:hAnsi="Times New Roman" w:cs="Times New Roman"/>
        </w:rPr>
        <w:t xml:space="preserve"> </w:t>
      </w:r>
      <w:r w:rsidR="009355BD">
        <w:rPr>
          <w:rFonts w:ascii="Times New Roman" w:hAnsi="Times New Roman" w:cs="Times New Roman"/>
        </w:rPr>
        <w:t>_____________________________________</w:t>
      </w:r>
      <w:r w:rsidR="008600F6">
        <w:rPr>
          <w:rFonts w:ascii="Times New Roman" w:hAnsi="Times New Roman" w:cs="Times New Roman"/>
        </w:rPr>
        <w:t>________________________________________</w:t>
      </w:r>
    </w:p>
    <w:p w:rsidR="003A5894" w:rsidRDefault="00A3382A" w:rsidP="00C17D15">
      <w:pPr>
        <w:pStyle w:val="af8"/>
        <w:rPr>
          <w:rFonts w:ascii="Times New Roman" w:eastAsia="Times New Roman" w:hAnsi="Times New Roman" w:cs="Times New Roman"/>
          <w:lang w:eastAsia="ru-RU"/>
        </w:rPr>
      </w:pPr>
      <w:r w:rsidRPr="00C17D15">
        <w:rPr>
          <w:rFonts w:ascii="Times New Roman" w:eastAsia="Times New Roman" w:hAnsi="Times New Roman" w:cs="Times New Roman"/>
          <w:b/>
          <w:lang w:eastAsia="ru-RU"/>
        </w:rPr>
        <w:t>телефон</w:t>
      </w:r>
      <w:r w:rsidR="00191B76" w:rsidRPr="00C17D15">
        <w:rPr>
          <w:rFonts w:ascii="Times New Roman" w:eastAsia="Times New Roman" w:hAnsi="Times New Roman" w:cs="Times New Roman"/>
          <w:lang w:eastAsia="ru-RU"/>
        </w:rPr>
        <w:t xml:space="preserve">: </w:t>
      </w:r>
      <w:r w:rsidR="009355BD">
        <w:rPr>
          <w:rFonts w:ascii="Times New Roman" w:eastAsia="Times New Roman" w:hAnsi="Times New Roman" w:cs="Times New Roman"/>
          <w:lang w:eastAsia="ru-RU"/>
        </w:rPr>
        <w:t>___________________________________</w:t>
      </w:r>
      <w:r w:rsidR="008600F6">
        <w:rPr>
          <w:rFonts w:ascii="Times New Roman" w:eastAsia="Times New Roman" w:hAnsi="Times New Roman" w:cs="Times New Roman"/>
          <w:lang w:eastAsia="ru-RU"/>
        </w:rPr>
        <w:t>________________________________________</w:t>
      </w:r>
    </w:p>
    <w:p w:rsidR="00A3382A" w:rsidRPr="00BE3018" w:rsidRDefault="00A3382A" w:rsidP="00C17D15">
      <w:pPr>
        <w:pStyle w:val="af8"/>
        <w:rPr>
          <w:rFonts w:ascii="Times New Roman" w:hAnsi="Times New Roman" w:cs="Times New Roman"/>
          <w:b/>
          <w:bCs/>
        </w:rPr>
      </w:pPr>
      <w:r w:rsidRPr="00BE3018">
        <w:rPr>
          <w:rFonts w:ascii="Times New Roman" w:hAnsi="Times New Roman" w:cs="Times New Roman"/>
          <w:b/>
          <w:bCs/>
        </w:rPr>
        <w:lastRenderedPageBreak/>
        <w:t>официальный сайт</w:t>
      </w:r>
      <w:r w:rsidR="00525527" w:rsidRPr="00BE3018">
        <w:rPr>
          <w:rFonts w:ascii="Times New Roman" w:hAnsi="Times New Roman" w:cs="Times New Roman"/>
          <w:b/>
          <w:bCs/>
        </w:rPr>
        <w:t>, на котором размещена документация о проведении предварительного отбора</w:t>
      </w:r>
      <w:r w:rsidRPr="00BE3018">
        <w:rPr>
          <w:rFonts w:ascii="Times New Roman" w:hAnsi="Times New Roman" w:cs="Times New Roman"/>
          <w:b/>
          <w:bCs/>
        </w:rPr>
        <w:t xml:space="preserve">: </w:t>
      </w:r>
      <w:r w:rsidR="009355BD">
        <w:rPr>
          <w:rFonts w:ascii="Times New Roman" w:hAnsi="Times New Roman" w:cs="Times New Roman"/>
          <w:b/>
          <w:bCs/>
        </w:rPr>
        <w:t>___________________________________________________________________________</w:t>
      </w:r>
    </w:p>
    <w:p w:rsidR="00A3382A" w:rsidRPr="009355BD" w:rsidRDefault="00A3382A" w:rsidP="00A3382A">
      <w:pPr>
        <w:pStyle w:val="a4"/>
        <w:numPr>
          <w:ilvl w:val="0"/>
          <w:numId w:val="4"/>
        </w:numPr>
        <w:tabs>
          <w:tab w:val="left" w:pos="3060"/>
        </w:tabs>
        <w:spacing w:after="0" w:line="240" w:lineRule="auto"/>
        <w:ind w:left="0" w:right="2" w:hanging="426"/>
        <w:jc w:val="both"/>
        <w:rPr>
          <w:rFonts w:ascii="Times New Roman" w:hAnsi="Times New Roman" w:cs="Times New Roman"/>
          <w:b/>
          <w:bCs/>
        </w:rPr>
      </w:pPr>
      <w:r w:rsidRPr="009355BD">
        <w:rPr>
          <w:rFonts w:ascii="Times New Roman" w:hAnsi="Times New Roman" w:cs="Times New Roman"/>
          <w:b/>
          <w:bCs/>
        </w:rPr>
        <w:t xml:space="preserve">Информация об </w:t>
      </w:r>
      <w:r w:rsidR="002347E2" w:rsidRPr="009355BD">
        <w:rPr>
          <w:rFonts w:ascii="Times New Roman" w:hAnsi="Times New Roman" w:cs="Times New Roman"/>
          <w:b/>
          <w:bCs/>
        </w:rPr>
        <w:t>оператор</w:t>
      </w:r>
      <w:r w:rsidR="009355BD" w:rsidRPr="009355BD">
        <w:rPr>
          <w:rFonts w:ascii="Times New Roman" w:hAnsi="Times New Roman" w:cs="Times New Roman"/>
          <w:b/>
          <w:bCs/>
        </w:rPr>
        <w:t>е электронной площадки</w:t>
      </w:r>
      <w:r w:rsidR="009355BD">
        <w:rPr>
          <w:rFonts w:ascii="Times New Roman" w:hAnsi="Times New Roman" w:cs="Times New Roman"/>
          <w:b/>
          <w:bCs/>
        </w:rPr>
        <w:t xml:space="preserve"> </w:t>
      </w:r>
      <w:r w:rsidR="009355BD" w:rsidRPr="009355BD">
        <w:rPr>
          <w:rFonts w:ascii="Times New Roman" w:hAnsi="Times New Roman" w:cs="Times New Roman"/>
          <w:b/>
          <w:bCs/>
        </w:rPr>
        <w:t>(</w:t>
      </w:r>
      <w:r w:rsidRPr="009355BD">
        <w:rPr>
          <w:rFonts w:ascii="Times New Roman" w:hAnsi="Times New Roman" w:cs="Times New Roman"/>
          <w:b/>
          <w:bCs/>
        </w:rPr>
        <w:t>полное наименование</w:t>
      </w:r>
      <w:r w:rsidR="009355BD">
        <w:rPr>
          <w:rFonts w:ascii="Times New Roman" w:hAnsi="Times New Roman" w:cs="Times New Roman"/>
          <w:b/>
          <w:bCs/>
        </w:rPr>
        <w:t>)</w:t>
      </w:r>
      <w:r w:rsidRPr="009355BD">
        <w:rPr>
          <w:rFonts w:ascii="Times New Roman" w:hAnsi="Times New Roman" w:cs="Times New Roman"/>
          <w:b/>
          <w:bCs/>
        </w:rPr>
        <w:t xml:space="preserve"> </w:t>
      </w:r>
      <w:r w:rsidR="009355BD" w:rsidRPr="009355BD">
        <w:rPr>
          <w:rFonts w:ascii="Times New Roman" w:hAnsi="Times New Roman" w:cs="Times New Roman"/>
          <w:b/>
          <w:bCs/>
        </w:rPr>
        <w:t>_____________________________________________________________</w:t>
      </w:r>
      <w:r w:rsidR="009355BD">
        <w:rPr>
          <w:rFonts w:ascii="Times New Roman" w:hAnsi="Times New Roman" w:cs="Times New Roman"/>
          <w:b/>
          <w:bCs/>
        </w:rPr>
        <w:t>_______________</w:t>
      </w:r>
    </w:p>
    <w:p w:rsidR="00A3382A" w:rsidRPr="00BE3018" w:rsidRDefault="00A3382A" w:rsidP="00A3382A">
      <w:pPr>
        <w:pStyle w:val="a4"/>
        <w:tabs>
          <w:tab w:val="left" w:pos="3060"/>
        </w:tabs>
        <w:ind w:left="0" w:right="2"/>
        <w:rPr>
          <w:rFonts w:ascii="Times New Roman" w:hAnsi="Times New Roman" w:cs="Times New Roman"/>
          <w:b/>
          <w:bCs/>
        </w:rPr>
      </w:pPr>
      <w:r w:rsidRPr="00BE3018">
        <w:rPr>
          <w:rFonts w:ascii="Times New Roman" w:hAnsi="Times New Roman" w:cs="Times New Roman"/>
          <w:b/>
          <w:bCs/>
        </w:rPr>
        <w:t xml:space="preserve">сайт </w:t>
      </w:r>
      <w:r w:rsidR="002347E2" w:rsidRPr="00BE3018">
        <w:rPr>
          <w:rFonts w:ascii="Times New Roman" w:hAnsi="Times New Roman" w:cs="Times New Roman"/>
          <w:b/>
          <w:bCs/>
        </w:rPr>
        <w:t>оператор</w:t>
      </w:r>
      <w:r w:rsidRPr="00BE3018">
        <w:rPr>
          <w:rFonts w:ascii="Times New Roman" w:hAnsi="Times New Roman" w:cs="Times New Roman"/>
          <w:b/>
          <w:bCs/>
        </w:rPr>
        <w:t>а электронной площадки:</w:t>
      </w:r>
      <w:r w:rsidR="00191B76" w:rsidRPr="00BE3018">
        <w:rPr>
          <w:rFonts w:ascii="Times New Roman" w:hAnsi="Times New Roman" w:cs="Times New Roman"/>
          <w:b/>
          <w:bCs/>
        </w:rPr>
        <w:t xml:space="preserve"> </w:t>
      </w:r>
      <w:r w:rsidR="009355BD">
        <w:rPr>
          <w:rFonts w:ascii="Times New Roman" w:hAnsi="Times New Roman" w:cs="Times New Roman"/>
          <w:b/>
          <w:bCs/>
        </w:rPr>
        <w:t>______________________________________________</w:t>
      </w:r>
    </w:p>
    <w:p w:rsidR="00A3382A" w:rsidRPr="00BE3018" w:rsidRDefault="00A3382A" w:rsidP="00AC6BFE">
      <w:pPr>
        <w:pStyle w:val="a4"/>
        <w:numPr>
          <w:ilvl w:val="0"/>
          <w:numId w:val="4"/>
        </w:numPr>
        <w:tabs>
          <w:tab w:val="left" w:pos="284"/>
          <w:tab w:val="left" w:pos="3060"/>
        </w:tabs>
        <w:spacing w:after="0" w:line="240" w:lineRule="auto"/>
        <w:ind w:left="0" w:right="2" w:firstLine="0"/>
        <w:jc w:val="both"/>
        <w:rPr>
          <w:rFonts w:ascii="Times New Roman" w:hAnsi="Times New Roman" w:cs="Times New Roman"/>
          <w:bCs/>
        </w:rPr>
      </w:pPr>
      <w:r w:rsidRPr="00BE3018">
        <w:rPr>
          <w:rFonts w:ascii="Times New Roman" w:hAnsi="Times New Roman" w:cs="Times New Roman"/>
          <w:b/>
          <w:bCs/>
        </w:rPr>
        <w:t>Дата и время начала срока подачи заявок</w:t>
      </w:r>
      <w:r w:rsidR="00AC6BFE" w:rsidRPr="00BE3018">
        <w:rPr>
          <w:rFonts w:ascii="Times New Roman" w:hAnsi="Times New Roman" w:cs="Times New Roman"/>
          <w:b/>
          <w:bCs/>
        </w:rPr>
        <w:t xml:space="preserve"> на участие в предварительном оборе (далее – Заявка)</w:t>
      </w:r>
      <w:r w:rsidRPr="00BE3018">
        <w:rPr>
          <w:rFonts w:ascii="Times New Roman" w:hAnsi="Times New Roman" w:cs="Times New Roman"/>
          <w:b/>
          <w:bCs/>
        </w:rPr>
        <w:t xml:space="preserve">: </w:t>
      </w:r>
      <w:r w:rsidRPr="00BE3018">
        <w:rPr>
          <w:rFonts w:ascii="Times New Roman" w:hAnsi="Times New Roman" w:cs="Times New Roman"/>
          <w:bCs/>
        </w:rPr>
        <w:t>"____" ___________ 201</w:t>
      </w:r>
      <w:r w:rsidR="00305FF5" w:rsidRPr="00BE3018">
        <w:rPr>
          <w:rFonts w:ascii="Times New Roman" w:hAnsi="Times New Roman" w:cs="Times New Roman"/>
          <w:bCs/>
        </w:rPr>
        <w:t>7</w:t>
      </w:r>
      <w:r w:rsidRPr="00BE3018">
        <w:rPr>
          <w:rFonts w:ascii="Times New Roman" w:hAnsi="Times New Roman" w:cs="Times New Roman"/>
          <w:bCs/>
        </w:rPr>
        <w:t xml:space="preserve"> года ___ часов ___ минут (время</w:t>
      </w:r>
      <w:r w:rsidR="00753530">
        <w:rPr>
          <w:rFonts w:ascii="Times New Roman" w:hAnsi="Times New Roman" w:cs="Times New Roman"/>
          <w:bCs/>
          <w:i/>
          <w:u w:val="single"/>
        </w:rPr>
        <w:t xml:space="preserve"> </w:t>
      </w:r>
      <w:r w:rsidRPr="00BE3018">
        <w:rPr>
          <w:rFonts w:ascii="Times New Roman" w:hAnsi="Times New Roman" w:cs="Times New Roman"/>
          <w:bCs/>
          <w:i/>
          <w:u w:val="single"/>
        </w:rPr>
        <w:t>(ука</w:t>
      </w:r>
      <w:r w:rsidR="00732328" w:rsidRPr="00BE3018">
        <w:rPr>
          <w:rFonts w:ascii="Times New Roman" w:hAnsi="Times New Roman" w:cs="Times New Roman"/>
          <w:bCs/>
          <w:i/>
          <w:u w:val="single"/>
        </w:rPr>
        <w:t>зывается часовой пояс</w:t>
      </w:r>
      <w:r w:rsidRPr="00BE3018">
        <w:rPr>
          <w:rFonts w:ascii="Times New Roman" w:hAnsi="Times New Roman" w:cs="Times New Roman"/>
          <w:bCs/>
          <w:i/>
          <w:u w:val="single"/>
        </w:rPr>
        <w:t xml:space="preserve"> </w:t>
      </w:r>
      <w:r w:rsidRPr="00BE3018">
        <w:rPr>
          <w:rFonts w:ascii="Times New Roman" w:hAnsi="Times New Roman" w:cs="Times New Roman"/>
          <w:bCs/>
        </w:rPr>
        <w:t xml:space="preserve">). </w:t>
      </w:r>
    </w:p>
    <w:p w:rsidR="00A3382A" w:rsidRPr="00BE3018" w:rsidRDefault="00A3382A" w:rsidP="00A3382A">
      <w:pPr>
        <w:pStyle w:val="a4"/>
        <w:numPr>
          <w:ilvl w:val="0"/>
          <w:numId w:val="4"/>
        </w:numPr>
        <w:tabs>
          <w:tab w:val="left" w:pos="3060"/>
        </w:tabs>
        <w:spacing w:after="0" w:line="240" w:lineRule="auto"/>
        <w:ind w:left="426" w:right="2" w:hanging="426"/>
        <w:jc w:val="both"/>
        <w:rPr>
          <w:rFonts w:ascii="Times New Roman" w:hAnsi="Times New Roman" w:cs="Times New Roman"/>
          <w:bCs/>
        </w:rPr>
      </w:pPr>
      <w:r w:rsidRPr="00BE3018">
        <w:rPr>
          <w:rFonts w:ascii="Times New Roman" w:hAnsi="Times New Roman" w:cs="Times New Roman"/>
          <w:b/>
          <w:bCs/>
        </w:rPr>
        <w:t>Дата и время окончания срока подачи</w:t>
      </w:r>
      <w:r w:rsidR="00AC6BFE" w:rsidRPr="00BE3018">
        <w:rPr>
          <w:rFonts w:ascii="Times New Roman" w:hAnsi="Times New Roman" w:cs="Times New Roman"/>
          <w:b/>
          <w:bCs/>
        </w:rPr>
        <w:t xml:space="preserve"> З</w:t>
      </w:r>
      <w:r w:rsidRPr="00BE3018">
        <w:rPr>
          <w:rFonts w:ascii="Times New Roman" w:hAnsi="Times New Roman" w:cs="Times New Roman"/>
          <w:b/>
          <w:bCs/>
        </w:rPr>
        <w:t xml:space="preserve">аявок: </w:t>
      </w:r>
      <w:r w:rsidR="00753530">
        <w:rPr>
          <w:rFonts w:ascii="Times New Roman" w:hAnsi="Times New Roman" w:cs="Times New Roman"/>
          <w:bCs/>
        </w:rPr>
        <w:t>"___</w:t>
      </w:r>
      <w:r w:rsidRPr="00BE3018">
        <w:rPr>
          <w:rFonts w:ascii="Times New Roman" w:hAnsi="Times New Roman" w:cs="Times New Roman"/>
          <w:bCs/>
        </w:rPr>
        <w:t>_" _______ 201</w:t>
      </w:r>
      <w:r w:rsidR="00305FF5" w:rsidRPr="00BE3018">
        <w:rPr>
          <w:rFonts w:ascii="Times New Roman" w:hAnsi="Times New Roman" w:cs="Times New Roman"/>
          <w:bCs/>
        </w:rPr>
        <w:t>7</w:t>
      </w:r>
      <w:r w:rsidRPr="00BE3018">
        <w:rPr>
          <w:rFonts w:ascii="Times New Roman" w:hAnsi="Times New Roman" w:cs="Times New Roman"/>
          <w:bCs/>
        </w:rPr>
        <w:t xml:space="preserve"> года _____ часов ____ минут (время</w:t>
      </w:r>
      <w:r w:rsidRPr="00BE3018">
        <w:rPr>
          <w:rFonts w:ascii="Times New Roman" w:hAnsi="Times New Roman" w:cs="Times New Roman"/>
          <w:bCs/>
          <w:i/>
          <w:u w:val="single"/>
        </w:rPr>
        <w:t xml:space="preserve">       (указывается часовой пояс)            </w:t>
      </w:r>
      <w:r w:rsidRPr="00BE3018">
        <w:rPr>
          <w:rFonts w:ascii="Times New Roman" w:hAnsi="Times New Roman" w:cs="Times New Roman"/>
          <w:bCs/>
        </w:rPr>
        <w:t>).</w:t>
      </w:r>
    </w:p>
    <w:p w:rsidR="00A3382A" w:rsidRPr="00BE3018" w:rsidRDefault="00A3382A" w:rsidP="00A3382A">
      <w:pPr>
        <w:pStyle w:val="a4"/>
        <w:numPr>
          <w:ilvl w:val="0"/>
          <w:numId w:val="4"/>
        </w:numPr>
        <w:tabs>
          <w:tab w:val="left" w:pos="3060"/>
        </w:tabs>
        <w:spacing w:after="0" w:line="240" w:lineRule="auto"/>
        <w:ind w:left="426" w:right="2" w:hanging="426"/>
        <w:jc w:val="both"/>
        <w:rPr>
          <w:rFonts w:ascii="Times New Roman" w:hAnsi="Times New Roman" w:cs="Times New Roman"/>
          <w:bCs/>
        </w:rPr>
      </w:pPr>
      <w:r w:rsidRPr="00BE3018">
        <w:rPr>
          <w:rFonts w:ascii="Times New Roman" w:hAnsi="Times New Roman" w:cs="Times New Roman"/>
          <w:b/>
          <w:bCs/>
        </w:rPr>
        <w:t>Дата окончания срока</w:t>
      </w:r>
      <w:r w:rsidR="00AC6BFE" w:rsidRPr="00BE3018">
        <w:rPr>
          <w:rFonts w:ascii="Times New Roman" w:hAnsi="Times New Roman" w:cs="Times New Roman"/>
          <w:b/>
          <w:bCs/>
        </w:rPr>
        <w:t xml:space="preserve"> рассмотрения З</w:t>
      </w:r>
      <w:r w:rsidRPr="00BE3018">
        <w:rPr>
          <w:rFonts w:ascii="Times New Roman" w:hAnsi="Times New Roman" w:cs="Times New Roman"/>
          <w:b/>
          <w:bCs/>
        </w:rPr>
        <w:t xml:space="preserve">аявок: </w:t>
      </w:r>
      <w:r w:rsidR="00753530">
        <w:rPr>
          <w:rFonts w:ascii="Times New Roman" w:hAnsi="Times New Roman" w:cs="Times New Roman"/>
          <w:bCs/>
        </w:rPr>
        <w:t>"___</w:t>
      </w:r>
      <w:r w:rsidRPr="00BE3018">
        <w:rPr>
          <w:rFonts w:ascii="Times New Roman" w:hAnsi="Times New Roman" w:cs="Times New Roman"/>
          <w:bCs/>
        </w:rPr>
        <w:t>_" _______ 201</w:t>
      </w:r>
      <w:r w:rsidR="00305FF5" w:rsidRPr="00BE3018">
        <w:rPr>
          <w:rFonts w:ascii="Times New Roman" w:hAnsi="Times New Roman" w:cs="Times New Roman"/>
          <w:bCs/>
        </w:rPr>
        <w:t>7</w:t>
      </w:r>
      <w:r w:rsidRPr="00BE3018">
        <w:rPr>
          <w:rFonts w:ascii="Times New Roman" w:hAnsi="Times New Roman" w:cs="Times New Roman"/>
          <w:bCs/>
        </w:rPr>
        <w:t xml:space="preserve"> года.</w:t>
      </w:r>
    </w:p>
    <w:p w:rsidR="00A3382A" w:rsidRPr="00BE3018" w:rsidRDefault="00A3382A" w:rsidP="00A3382A">
      <w:pPr>
        <w:pStyle w:val="a4"/>
        <w:numPr>
          <w:ilvl w:val="0"/>
          <w:numId w:val="4"/>
        </w:numPr>
        <w:tabs>
          <w:tab w:val="left" w:pos="3060"/>
        </w:tabs>
        <w:spacing w:after="0" w:line="240" w:lineRule="auto"/>
        <w:ind w:left="426" w:right="2" w:hanging="426"/>
        <w:jc w:val="both"/>
        <w:rPr>
          <w:rFonts w:ascii="Times New Roman" w:hAnsi="Times New Roman" w:cs="Times New Roman"/>
          <w:bCs/>
        </w:rPr>
      </w:pPr>
      <w:r w:rsidRPr="00BE3018">
        <w:rPr>
          <w:rFonts w:ascii="Times New Roman" w:hAnsi="Times New Roman" w:cs="Times New Roman"/>
          <w:b/>
          <w:bCs/>
        </w:rPr>
        <w:t xml:space="preserve">Период действия результатов предварительного отбора – </w:t>
      </w:r>
      <w:r w:rsidR="00597671" w:rsidRPr="00BE3018">
        <w:rPr>
          <w:rFonts w:ascii="Times New Roman" w:hAnsi="Times New Roman" w:cs="Times New Roman"/>
          <w:bCs/>
        </w:rPr>
        <w:t xml:space="preserve"> 3 года, с даты внесения записи об участнике предварительного отбора в реестр квалифицированных подрядных организаций.</w:t>
      </w:r>
      <w:r w:rsidRPr="00BE3018">
        <w:rPr>
          <w:rFonts w:ascii="Times New Roman" w:hAnsi="Times New Roman" w:cs="Times New Roman"/>
          <w:bCs/>
        </w:rPr>
        <w:t xml:space="preserve"> </w:t>
      </w:r>
    </w:p>
    <w:p w:rsidR="00A3382A" w:rsidRPr="00BE3018" w:rsidRDefault="00A3382A" w:rsidP="00A3382A">
      <w:pPr>
        <w:pStyle w:val="a4"/>
        <w:tabs>
          <w:tab w:val="left" w:pos="284"/>
        </w:tabs>
        <w:spacing w:after="0" w:line="240" w:lineRule="auto"/>
        <w:ind w:left="0"/>
        <w:contextualSpacing w:val="0"/>
        <w:jc w:val="both"/>
        <w:rPr>
          <w:rFonts w:ascii="Times New Roman" w:hAnsi="Times New Roman" w:cs="Times New Roman"/>
          <w:b/>
        </w:rPr>
      </w:pPr>
    </w:p>
    <w:p w:rsidR="00905414" w:rsidRPr="00C17D15" w:rsidRDefault="006B47CC" w:rsidP="00086D93">
      <w:pPr>
        <w:pStyle w:val="a4"/>
        <w:numPr>
          <w:ilvl w:val="0"/>
          <w:numId w:val="24"/>
        </w:numPr>
        <w:tabs>
          <w:tab w:val="left" w:pos="284"/>
        </w:tabs>
        <w:spacing w:after="0" w:line="240" w:lineRule="auto"/>
        <w:ind w:left="0" w:firstLine="0"/>
        <w:contextualSpacing w:val="0"/>
        <w:jc w:val="center"/>
        <w:rPr>
          <w:rFonts w:ascii="Times New Roman" w:hAnsi="Times New Roman" w:cs="Times New Roman"/>
        </w:rPr>
      </w:pPr>
      <w:r w:rsidRPr="00C17D15">
        <w:rPr>
          <w:rFonts w:ascii="Times New Roman" w:hAnsi="Times New Roman" w:cs="Times New Roman"/>
          <w:b/>
        </w:rPr>
        <w:t>Требования к оказанию услуг и (или) выполнению работ по капитальному ремонту общего и</w:t>
      </w:r>
      <w:r w:rsidR="00C17D15" w:rsidRPr="00C17D15">
        <w:rPr>
          <w:rFonts w:ascii="Times New Roman" w:hAnsi="Times New Roman" w:cs="Times New Roman"/>
          <w:b/>
        </w:rPr>
        <w:t>мущества в многоквартирном доме.</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3070"/>
        <w:gridCol w:w="6144"/>
      </w:tblGrid>
      <w:tr w:rsidR="00905414" w:rsidRPr="00BE3018" w:rsidTr="00530D85">
        <w:trPr>
          <w:trHeight w:val="458"/>
          <w:tblHeader/>
        </w:trPr>
        <w:tc>
          <w:tcPr>
            <w:tcW w:w="710" w:type="dxa"/>
            <w:vMerge w:val="restart"/>
            <w:shd w:val="clear" w:color="auto" w:fill="F2F2F2" w:themeFill="background1" w:themeFillShade="F2"/>
            <w:vAlign w:val="center"/>
            <w:hideMark/>
          </w:tcPr>
          <w:p w:rsidR="00905414" w:rsidRPr="00BE3018" w:rsidRDefault="00905414" w:rsidP="00D84A1A">
            <w:pPr>
              <w:keepNext/>
              <w:jc w:val="center"/>
              <w:rPr>
                <w:rFonts w:ascii="Times New Roman" w:eastAsia="Times New Roman" w:hAnsi="Times New Roman" w:cs="Times New Roman"/>
                <w:b/>
                <w:bCs/>
                <w:lang w:eastAsia="ru-RU"/>
              </w:rPr>
            </w:pPr>
            <w:r w:rsidRPr="00BE3018">
              <w:rPr>
                <w:rFonts w:ascii="Times New Roman" w:eastAsia="Times New Roman" w:hAnsi="Times New Roman" w:cs="Times New Roman"/>
                <w:b/>
                <w:bCs/>
                <w:lang w:eastAsia="ru-RU"/>
              </w:rPr>
              <w:t>№ п/п</w:t>
            </w:r>
          </w:p>
        </w:tc>
        <w:tc>
          <w:tcPr>
            <w:tcW w:w="3070" w:type="dxa"/>
            <w:vMerge w:val="restart"/>
            <w:shd w:val="clear" w:color="auto" w:fill="F2F2F2" w:themeFill="background1" w:themeFillShade="F2"/>
            <w:vAlign w:val="center"/>
            <w:hideMark/>
          </w:tcPr>
          <w:p w:rsidR="00905414" w:rsidRPr="00BE3018" w:rsidRDefault="003D6C67" w:rsidP="00102715">
            <w:pPr>
              <w:keepNext/>
              <w:jc w:val="center"/>
              <w:rPr>
                <w:rFonts w:ascii="Times New Roman" w:eastAsia="Times New Roman" w:hAnsi="Times New Roman" w:cs="Times New Roman"/>
                <w:b/>
                <w:bCs/>
                <w:lang w:eastAsia="ru-RU"/>
              </w:rPr>
            </w:pPr>
            <w:r w:rsidRPr="00BE3018">
              <w:rPr>
                <w:rFonts w:ascii="Times New Roman" w:eastAsia="Times New Roman" w:hAnsi="Times New Roman" w:cs="Times New Roman"/>
                <w:b/>
                <w:bCs/>
                <w:lang w:eastAsia="ru-RU"/>
              </w:rPr>
              <w:t>Требования</w:t>
            </w:r>
            <w:r w:rsidR="00102715" w:rsidRPr="00BE3018">
              <w:rPr>
                <w:rFonts w:ascii="Times New Roman" w:eastAsia="Times New Roman" w:hAnsi="Times New Roman" w:cs="Times New Roman"/>
                <w:b/>
                <w:bCs/>
                <w:lang w:eastAsia="ru-RU"/>
              </w:rPr>
              <w:t xml:space="preserve"> </w:t>
            </w:r>
          </w:p>
        </w:tc>
        <w:tc>
          <w:tcPr>
            <w:tcW w:w="6144" w:type="dxa"/>
            <w:vMerge w:val="restart"/>
            <w:shd w:val="clear" w:color="auto" w:fill="F2F2F2" w:themeFill="background1" w:themeFillShade="F2"/>
            <w:vAlign w:val="center"/>
            <w:hideMark/>
          </w:tcPr>
          <w:p w:rsidR="00905414" w:rsidRPr="00BE3018" w:rsidRDefault="00102715" w:rsidP="00D84A1A">
            <w:pPr>
              <w:keepNext/>
              <w:jc w:val="center"/>
              <w:rPr>
                <w:rFonts w:ascii="Times New Roman" w:eastAsia="Times New Roman" w:hAnsi="Times New Roman" w:cs="Times New Roman"/>
                <w:b/>
                <w:bCs/>
                <w:lang w:eastAsia="ru-RU"/>
              </w:rPr>
            </w:pPr>
            <w:r w:rsidRPr="00BE3018">
              <w:rPr>
                <w:rFonts w:ascii="Times New Roman" w:eastAsia="Times New Roman" w:hAnsi="Times New Roman" w:cs="Times New Roman"/>
                <w:b/>
                <w:bCs/>
                <w:lang w:eastAsia="ru-RU"/>
              </w:rPr>
              <w:t xml:space="preserve">Описание </w:t>
            </w:r>
          </w:p>
        </w:tc>
      </w:tr>
      <w:tr w:rsidR="00905414" w:rsidRPr="00BE3018" w:rsidTr="00530D85">
        <w:trPr>
          <w:trHeight w:val="458"/>
          <w:tblHeader/>
        </w:trPr>
        <w:tc>
          <w:tcPr>
            <w:tcW w:w="710" w:type="dxa"/>
            <w:vMerge/>
            <w:shd w:val="clear" w:color="auto" w:fill="F2F2F2" w:themeFill="background1" w:themeFillShade="F2"/>
            <w:vAlign w:val="center"/>
            <w:hideMark/>
          </w:tcPr>
          <w:p w:rsidR="00905414" w:rsidRPr="00BE3018" w:rsidRDefault="00905414" w:rsidP="00D84A1A">
            <w:pPr>
              <w:keepNext/>
              <w:rPr>
                <w:rFonts w:ascii="Times New Roman" w:eastAsia="Times New Roman" w:hAnsi="Times New Roman" w:cs="Times New Roman"/>
                <w:bCs/>
                <w:lang w:eastAsia="ru-RU"/>
              </w:rPr>
            </w:pPr>
          </w:p>
        </w:tc>
        <w:tc>
          <w:tcPr>
            <w:tcW w:w="3070" w:type="dxa"/>
            <w:vMerge/>
            <w:shd w:val="clear" w:color="auto" w:fill="F2F2F2" w:themeFill="background1" w:themeFillShade="F2"/>
            <w:vAlign w:val="center"/>
            <w:hideMark/>
          </w:tcPr>
          <w:p w:rsidR="00905414" w:rsidRPr="00BE3018" w:rsidRDefault="00905414" w:rsidP="00D84A1A">
            <w:pPr>
              <w:keepNext/>
              <w:rPr>
                <w:rFonts w:ascii="Times New Roman" w:eastAsia="Times New Roman" w:hAnsi="Times New Roman" w:cs="Times New Roman"/>
                <w:bCs/>
                <w:lang w:eastAsia="ru-RU"/>
              </w:rPr>
            </w:pPr>
          </w:p>
        </w:tc>
        <w:tc>
          <w:tcPr>
            <w:tcW w:w="6144" w:type="dxa"/>
            <w:vMerge/>
            <w:shd w:val="clear" w:color="auto" w:fill="F2F2F2" w:themeFill="background1" w:themeFillShade="F2"/>
            <w:vAlign w:val="center"/>
            <w:hideMark/>
          </w:tcPr>
          <w:p w:rsidR="00905414" w:rsidRPr="00BE3018" w:rsidRDefault="00905414" w:rsidP="00D84A1A">
            <w:pPr>
              <w:keepNext/>
              <w:rPr>
                <w:rFonts w:ascii="Times New Roman" w:eastAsia="Times New Roman" w:hAnsi="Times New Roman" w:cs="Times New Roman"/>
                <w:bCs/>
                <w:lang w:eastAsia="ru-RU"/>
              </w:rPr>
            </w:pPr>
          </w:p>
        </w:tc>
      </w:tr>
      <w:tr w:rsidR="00905414" w:rsidRPr="00BE3018" w:rsidTr="00530D85">
        <w:trPr>
          <w:trHeight w:val="164"/>
          <w:tblHeader/>
        </w:trPr>
        <w:tc>
          <w:tcPr>
            <w:tcW w:w="710" w:type="dxa"/>
            <w:shd w:val="clear" w:color="auto" w:fill="F2F2F2" w:themeFill="background1" w:themeFillShade="F2"/>
            <w:noWrap/>
            <w:vAlign w:val="center"/>
          </w:tcPr>
          <w:p w:rsidR="00905414" w:rsidRPr="00BE3018" w:rsidRDefault="00905414" w:rsidP="003D6C67">
            <w:pPr>
              <w:spacing w:after="0" w:line="240" w:lineRule="auto"/>
              <w:jc w:val="center"/>
              <w:rPr>
                <w:rFonts w:ascii="Times New Roman" w:eastAsia="Times New Roman" w:hAnsi="Times New Roman" w:cs="Times New Roman"/>
                <w:lang w:eastAsia="ru-RU"/>
              </w:rPr>
            </w:pPr>
            <w:r w:rsidRPr="00BE3018">
              <w:rPr>
                <w:rFonts w:ascii="Times New Roman" w:eastAsia="Times New Roman" w:hAnsi="Times New Roman" w:cs="Times New Roman"/>
                <w:lang w:eastAsia="ru-RU"/>
              </w:rPr>
              <w:t>1</w:t>
            </w:r>
          </w:p>
        </w:tc>
        <w:tc>
          <w:tcPr>
            <w:tcW w:w="3070" w:type="dxa"/>
            <w:shd w:val="clear" w:color="auto" w:fill="F2F2F2" w:themeFill="background1" w:themeFillShade="F2"/>
            <w:vAlign w:val="center"/>
          </w:tcPr>
          <w:p w:rsidR="00905414" w:rsidRPr="00BE3018" w:rsidRDefault="00905414" w:rsidP="003D6C67">
            <w:pPr>
              <w:spacing w:after="0" w:line="240" w:lineRule="auto"/>
              <w:jc w:val="center"/>
              <w:rPr>
                <w:rFonts w:ascii="Times New Roman" w:eastAsia="Times New Roman" w:hAnsi="Times New Roman" w:cs="Times New Roman"/>
                <w:lang w:eastAsia="ru-RU"/>
              </w:rPr>
            </w:pPr>
            <w:r w:rsidRPr="00BE3018">
              <w:rPr>
                <w:rFonts w:ascii="Times New Roman" w:eastAsia="Times New Roman" w:hAnsi="Times New Roman" w:cs="Times New Roman"/>
                <w:lang w:eastAsia="ru-RU"/>
              </w:rPr>
              <w:t>2</w:t>
            </w:r>
          </w:p>
        </w:tc>
        <w:tc>
          <w:tcPr>
            <w:tcW w:w="6144" w:type="dxa"/>
            <w:shd w:val="clear" w:color="auto" w:fill="F2F2F2" w:themeFill="background1" w:themeFillShade="F2"/>
            <w:vAlign w:val="center"/>
          </w:tcPr>
          <w:p w:rsidR="00905414" w:rsidRPr="00BE3018" w:rsidRDefault="00905414" w:rsidP="003D6C67">
            <w:pPr>
              <w:spacing w:after="0" w:line="240" w:lineRule="auto"/>
              <w:jc w:val="center"/>
              <w:rPr>
                <w:rFonts w:ascii="Times New Roman" w:eastAsia="Times New Roman" w:hAnsi="Times New Roman" w:cs="Times New Roman"/>
                <w:lang w:eastAsia="ru-RU"/>
              </w:rPr>
            </w:pPr>
            <w:r w:rsidRPr="00BE3018">
              <w:rPr>
                <w:rFonts w:ascii="Times New Roman" w:eastAsia="Times New Roman" w:hAnsi="Times New Roman" w:cs="Times New Roman"/>
                <w:lang w:eastAsia="ru-RU"/>
              </w:rPr>
              <w:t>3</w:t>
            </w:r>
          </w:p>
        </w:tc>
      </w:tr>
      <w:tr w:rsidR="00102715" w:rsidRPr="00BE3018" w:rsidTr="00530D85">
        <w:trPr>
          <w:trHeight w:val="196"/>
        </w:trPr>
        <w:tc>
          <w:tcPr>
            <w:tcW w:w="710" w:type="dxa"/>
            <w:shd w:val="clear" w:color="auto" w:fill="auto"/>
            <w:noWrap/>
            <w:vAlign w:val="center"/>
          </w:tcPr>
          <w:p w:rsidR="00905414" w:rsidRPr="00BE3018" w:rsidRDefault="00283FAE" w:rsidP="00D84A1A">
            <w:pPr>
              <w:rPr>
                <w:rFonts w:ascii="Times New Roman" w:eastAsia="Times New Roman" w:hAnsi="Times New Roman" w:cs="Times New Roman"/>
                <w:lang w:eastAsia="ru-RU"/>
              </w:rPr>
            </w:pPr>
            <w:r w:rsidRPr="00BE3018">
              <w:rPr>
                <w:rFonts w:ascii="Times New Roman" w:eastAsia="Times New Roman" w:hAnsi="Times New Roman" w:cs="Times New Roman"/>
                <w:lang w:eastAsia="ru-RU"/>
              </w:rPr>
              <w:t>1</w:t>
            </w:r>
          </w:p>
        </w:tc>
        <w:tc>
          <w:tcPr>
            <w:tcW w:w="3070" w:type="dxa"/>
            <w:shd w:val="clear" w:color="auto" w:fill="auto"/>
            <w:vAlign w:val="center"/>
          </w:tcPr>
          <w:p w:rsidR="00905414" w:rsidRPr="00BE3018" w:rsidRDefault="00905414" w:rsidP="00596D07">
            <w:pPr>
              <w:spacing w:after="0" w:line="240" w:lineRule="auto"/>
              <w:rPr>
                <w:rFonts w:ascii="Times New Roman" w:eastAsia="Times New Roman" w:hAnsi="Times New Roman" w:cs="Times New Roman"/>
                <w:lang w:eastAsia="ru-RU"/>
              </w:rPr>
            </w:pPr>
            <w:r w:rsidRPr="00BE3018">
              <w:rPr>
                <w:rFonts w:ascii="Times New Roman" w:eastAsia="Times New Roman" w:hAnsi="Times New Roman" w:cs="Times New Roman"/>
                <w:lang w:eastAsia="ru-RU"/>
              </w:rPr>
              <w:t>Общие требования к выполнению работ (услуг)</w:t>
            </w:r>
          </w:p>
        </w:tc>
        <w:tc>
          <w:tcPr>
            <w:tcW w:w="6144" w:type="dxa"/>
            <w:shd w:val="clear" w:color="auto" w:fill="auto"/>
            <w:vAlign w:val="center"/>
          </w:tcPr>
          <w:p w:rsidR="00283FAE" w:rsidRPr="00BE3018" w:rsidRDefault="00283FAE" w:rsidP="00283FAE">
            <w:pPr>
              <w:spacing w:after="0" w:line="240" w:lineRule="auto"/>
              <w:rPr>
                <w:rFonts w:ascii="Times New Roman" w:eastAsia="Times New Roman" w:hAnsi="Times New Roman" w:cs="Times New Roman"/>
                <w:lang w:eastAsia="ru-RU"/>
              </w:rPr>
            </w:pPr>
            <w:r w:rsidRPr="00BE3018">
              <w:rPr>
                <w:rFonts w:ascii="Times New Roman" w:eastAsia="Times New Roman" w:hAnsi="Times New Roman" w:cs="Times New Roman"/>
                <w:lang w:eastAsia="ru-RU"/>
              </w:rPr>
              <w:t xml:space="preserve">1. Работы осуществляются на основании предоставленной </w:t>
            </w:r>
            <w:r w:rsidR="00AC6BFE" w:rsidRPr="00BE3018">
              <w:rPr>
                <w:rFonts w:ascii="Times New Roman" w:eastAsia="Times New Roman" w:hAnsi="Times New Roman" w:cs="Times New Roman"/>
                <w:lang w:eastAsia="ru-RU"/>
              </w:rPr>
              <w:t>з</w:t>
            </w:r>
            <w:r w:rsidRPr="00BE3018">
              <w:rPr>
                <w:rFonts w:ascii="Times New Roman" w:eastAsia="Times New Roman" w:hAnsi="Times New Roman" w:cs="Times New Roman"/>
                <w:lang w:eastAsia="ru-RU"/>
              </w:rPr>
              <w:t xml:space="preserve">аказчиком </w:t>
            </w:r>
            <w:r w:rsidR="00AC6BFE" w:rsidRPr="00BE3018">
              <w:rPr>
                <w:rFonts w:ascii="Times New Roman" w:eastAsia="Times New Roman" w:hAnsi="Times New Roman" w:cs="Times New Roman"/>
                <w:lang w:eastAsia="ru-RU"/>
              </w:rPr>
              <w:t xml:space="preserve">электронного аукциона (далее – Заказчик) </w:t>
            </w:r>
            <w:r w:rsidRPr="00BE3018">
              <w:rPr>
                <w:rFonts w:ascii="Times New Roman" w:eastAsia="Times New Roman" w:hAnsi="Times New Roman" w:cs="Times New Roman"/>
                <w:lang w:eastAsia="ru-RU"/>
              </w:rPr>
              <w:t>исходно-разрешительной документации:</w:t>
            </w:r>
          </w:p>
          <w:p w:rsidR="00283FAE" w:rsidRPr="00BE3018" w:rsidRDefault="00283FAE" w:rsidP="00283FAE">
            <w:pPr>
              <w:spacing w:after="0" w:line="240" w:lineRule="auto"/>
              <w:rPr>
                <w:rFonts w:ascii="Times New Roman" w:eastAsia="Times New Roman" w:hAnsi="Times New Roman" w:cs="Times New Roman"/>
                <w:lang w:eastAsia="ru-RU"/>
              </w:rPr>
            </w:pPr>
            <w:r w:rsidRPr="00BE3018">
              <w:rPr>
                <w:rFonts w:ascii="Times New Roman" w:eastAsia="Times New Roman" w:hAnsi="Times New Roman" w:cs="Times New Roman"/>
                <w:lang w:eastAsia="ru-RU"/>
              </w:rPr>
              <w:t xml:space="preserve">- Технический паспорт БТИ; </w:t>
            </w:r>
          </w:p>
          <w:p w:rsidR="00283FAE" w:rsidRPr="00BE3018" w:rsidRDefault="00283FAE" w:rsidP="00283FAE">
            <w:pPr>
              <w:spacing w:after="0" w:line="240" w:lineRule="auto"/>
              <w:rPr>
                <w:rFonts w:ascii="Times New Roman" w:eastAsia="Times New Roman" w:hAnsi="Times New Roman" w:cs="Times New Roman"/>
                <w:lang w:eastAsia="ru-RU"/>
              </w:rPr>
            </w:pPr>
            <w:r w:rsidRPr="00BE3018">
              <w:rPr>
                <w:rFonts w:ascii="Times New Roman" w:eastAsia="Times New Roman" w:hAnsi="Times New Roman" w:cs="Times New Roman"/>
                <w:lang w:eastAsia="ru-RU"/>
              </w:rPr>
              <w:t xml:space="preserve">- Протокол общего собрания; </w:t>
            </w:r>
          </w:p>
          <w:p w:rsidR="00283FAE" w:rsidRPr="00BE3018" w:rsidRDefault="00283FAE" w:rsidP="00283FAE">
            <w:pPr>
              <w:spacing w:after="0" w:line="240" w:lineRule="auto"/>
              <w:rPr>
                <w:rFonts w:ascii="Times New Roman" w:eastAsia="Times New Roman" w:hAnsi="Times New Roman" w:cs="Times New Roman"/>
                <w:lang w:eastAsia="ru-RU"/>
              </w:rPr>
            </w:pPr>
            <w:r w:rsidRPr="00BE3018">
              <w:rPr>
                <w:rFonts w:ascii="Times New Roman" w:eastAsia="Times New Roman" w:hAnsi="Times New Roman" w:cs="Times New Roman"/>
                <w:lang w:eastAsia="ru-RU"/>
              </w:rPr>
              <w:t>- Техническое задание органа, ответственного за сохранность объекта культурного наследия (при необходимости).</w:t>
            </w:r>
          </w:p>
          <w:p w:rsidR="00283FAE" w:rsidRPr="00BE3018" w:rsidRDefault="00283FAE" w:rsidP="00283FAE">
            <w:pPr>
              <w:spacing w:after="0" w:line="240" w:lineRule="auto"/>
              <w:rPr>
                <w:rFonts w:ascii="Times New Roman" w:eastAsia="Times New Roman" w:hAnsi="Times New Roman" w:cs="Times New Roman"/>
                <w:lang w:eastAsia="ru-RU"/>
              </w:rPr>
            </w:pPr>
            <w:r w:rsidRPr="00BE3018">
              <w:rPr>
                <w:rFonts w:ascii="Times New Roman" w:eastAsia="Times New Roman" w:hAnsi="Times New Roman" w:cs="Times New Roman"/>
                <w:lang w:eastAsia="ru-RU"/>
              </w:rPr>
              <w:t>2. Работы осуществляются на основании предоставленной органом местного самоуправления исходно-разрешительной документации:</w:t>
            </w:r>
          </w:p>
          <w:p w:rsidR="00283FAE" w:rsidRPr="00BE3018" w:rsidRDefault="00283FAE" w:rsidP="00283FAE">
            <w:pPr>
              <w:spacing w:after="0" w:line="240" w:lineRule="auto"/>
              <w:rPr>
                <w:rFonts w:ascii="Times New Roman" w:eastAsia="Times New Roman" w:hAnsi="Times New Roman" w:cs="Times New Roman"/>
                <w:lang w:eastAsia="ru-RU"/>
              </w:rPr>
            </w:pPr>
            <w:r w:rsidRPr="00BE3018">
              <w:rPr>
                <w:rFonts w:ascii="Times New Roman" w:eastAsia="Times New Roman" w:hAnsi="Times New Roman" w:cs="Times New Roman"/>
                <w:lang w:eastAsia="ru-RU"/>
              </w:rPr>
              <w:t>Информация об управляющей организации.</w:t>
            </w:r>
          </w:p>
          <w:p w:rsidR="00905414" w:rsidRPr="00BE3018" w:rsidRDefault="00283FAE" w:rsidP="00283FAE">
            <w:pPr>
              <w:spacing w:after="0" w:line="240" w:lineRule="auto"/>
              <w:rPr>
                <w:rFonts w:ascii="Times New Roman" w:eastAsia="Times New Roman" w:hAnsi="Times New Roman" w:cs="Times New Roman"/>
                <w:lang w:eastAsia="ru-RU"/>
              </w:rPr>
            </w:pPr>
            <w:r w:rsidRPr="00BE3018">
              <w:rPr>
                <w:rFonts w:ascii="Times New Roman" w:eastAsia="Times New Roman" w:hAnsi="Times New Roman" w:cs="Times New Roman"/>
                <w:lang w:eastAsia="ru-RU"/>
              </w:rPr>
              <w:t>3</w:t>
            </w:r>
            <w:r w:rsidR="006009FF" w:rsidRPr="00BE3018">
              <w:rPr>
                <w:rFonts w:ascii="Times New Roman" w:eastAsia="Times New Roman" w:hAnsi="Times New Roman" w:cs="Times New Roman"/>
                <w:lang w:eastAsia="ru-RU"/>
              </w:rPr>
              <w:t xml:space="preserve">. </w:t>
            </w:r>
            <w:r w:rsidRPr="00BE3018">
              <w:rPr>
                <w:rFonts w:ascii="Times New Roman" w:eastAsia="Times New Roman" w:hAnsi="Times New Roman" w:cs="Times New Roman"/>
                <w:lang w:eastAsia="ru-RU"/>
              </w:rPr>
              <w:t xml:space="preserve">Работы осуществляются на основании иной полученной подрядной организацией </w:t>
            </w:r>
            <w:r w:rsidR="00905414" w:rsidRPr="00BE3018">
              <w:rPr>
                <w:rFonts w:ascii="Times New Roman" w:eastAsia="Times New Roman" w:hAnsi="Times New Roman" w:cs="Times New Roman"/>
                <w:lang w:eastAsia="ru-RU"/>
              </w:rPr>
              <w:t>исходно-разрешительной документации, необходимой для выполнения работ по проектированию:</w:t>
            </w:r>
          </w:p>
          <w:p w:rsidR="00905414" w:rsidRPr="00BE3018" w:rsidRDefault="00905414" w:rsidP="00596D07">
            <w:pPr>
              <w:spacing w:after="0" w:line="240" w:lineRule="auto"/>
              <w:rPr>
                <w:rFonts w:ascii="Times New Roman" w:eastAsia="Times New Roman" w:hAnsi="Times New Roman" w:cs="Times New Roman"/>
                <w:lang w:eastAsia="ru-RU"/>
              </w:rPr>
            </w:pPr>
            <w:r w:rsidRPr="00BE3018">
              <w:rPr>
                <w:rFonts w:ascii="Times New Roman" w:eastAsia="Times New Roman" w:hAnsi="Times New Roman" w:cs="Times New Roman"/>
                <w:lang w:eastAsia="ru-RU"/>
              </w:rPr>
              <w:t>-требование органов местного самоуправления о цвете и материале (при необходимости) кровельного покрытия;</w:t>
            </w:r>
          </w:p>
          <w:p w:rsidR="00905414" w:rsidRPr="00BE3018" w:rsidRDefault="00905414" w:rsidP="00596D07">
            <w:pPr>
              <w:spacing w:after="0" w:line="240" w:lineRule="auto"/>
              <w:rPr>
                <w:rFonts w:ascii="Times New Roman" w:eastAsia="Times New Roman" w:hAnsi="Times New Roman" w:cs="Times New Roman"/>
                <w:lang w:eastAsia="ru-RU"/>
              </w:rPr>
            </w:pPr>
            <w:r w:rsidRPr="00BE3018">
              <w:rPr>
                <w:rFonts w:ascii="Times New Roman" w:eastAsia="Times New Roman" w:hAnsi="Times New Roman" w:cs="Times New Roman"/>
                <w:lang w:eastAsia="ru-RU"/>
              </w:rPr>
              <w:t>-сведения о разграничении зон общего имущества многоквартирного дома;</w:t>
            </w:r>
          </w:p>
          <w:p w:rsidR="00905414" w:rsidRPr="00BE3018" w:rsidRDefault="00905414" w:rsidP="00596D07">
            <w:pPr>
              <w:spacing w:after="0" w:line="240" w:lineRule="auto"/>
              <w:rPr>
                <w:rFonts w:ascii="Times New Roman" w:eastAsia="Times New Roman" w:hAnsi="Times New Roman" w:cs="Times New Roman"/>
                <w:lang w:eastAsia="ru-RU"/>
              </w:rPr>
            </w:pPr>
            <w:r w:rsidRPr="00BE3018">
              <w:rPr>
                <w:rFonts w:ascii="Times New Roman" w:eastAsia="Times New Roman" w:hAnsi="Times New Roman" w:cs="Times New Roman"/>
                <w:lang w:eastAsia="ru-RU"/>
              </w:rPr>
              <w:t>-справка ресурсоснабжающей организации о давлении в системах водоснабжения, температуре теплоносителя и давлении в системе теплоснабжения;</w:t>
            </w:r>
          </w:p>
          <w:p w:rsidR="00905414" w:rsidRPr="00BE3018" w:rsidRDefault="00905414" w:rsidP="00596D07">
            <w:pPr>
              <w:spacing w:after="0" w:line="240" w:lineRule="auto"/>
              <w:rPr>
                <w:rFonts w:ascii="Times New Roman" w:eastAsia="Times New Roman" w:hAnsi="Times New Roman" w:cs="Times New Roman"/>
                <w:lang w:eastAsia="ru-RU"/>
              </w:rPr>
            </w:pPr>
            <w:r w:rsidRPr="00BE3018">
              <w:rPr>
                <w:rFonts w:ascii="Times New Roman" w:eastAsia="Times New Roman" w:hAnsi="Times New Roman" w:cs="Times New Roman"/>
                <w:lang w:eastAsia="ru-RU"/>
              </w:rPr>
              <w:t>-другая недостающая исходно-разрешительная документация, необходимая для выполнения проектных работ.</w:t>
            </w:r>
          </w:p>
          <w:p w:rsidR="00905414" w:rsidRPr="00BE3018" w:rsidRDefault="006009FF" w:rsidP="00596D07">
            <w:pPr>
              <w:spacing w:after="0" w:line="240" w:lineRule="auto"/>
              <w:rPr>
                <w:rFonts w:ascii="Times New Roman" w:eastAsia="Times New Roman" w:hAnsi="Times New Roman" w:cs="Times New Roman"/>
                <w:lang w:eastAsia="ru-RU"/>
              </w:rPr>
            </w:pPr>
            <w:r w:rsidRPr="00BE3018">
              <w:rPr>
                <w:rFonts w:ascii="Times New Roman" w:eastAsia="Times New Roman" w:hAnsi="Times New Roman" w:cs="Times New Roman"/>
                <w:lang w:eastAsia="ru-RU"/>
              </w:rPr>
              <w:t>2. Проектно-сметная документация разрабатывается</w:t>
            </w:r>
            <w:r w:rsidR="00905414" w:rsidRPr="00BE3018">
              <w:rPr>
                <w:rFonts w:ascii="Times New Roman" w:eastAsia="Times New Roman" w:hAnsi="Times New Roman" w:cs="Times New Roman"/>
                <w:lang w:eastAsia="ru-RU"/>
              </w:rPr>
              <w:t xml:space="preserve"> в объёме, необходимом для проведения капитального ремонта общего имущества многоквартирного дома в соответствии с</w:t>
            </w:r>
            <w:r w:rsidRPr="00BE3018">
              <w:rPr>
                <w:rFonts w:ascii="Times New Roman" w:eastAsia="Times New Roman" w:hAnsi="Times New Roman" w:cs="Times New Roman"/>
                <w:lang w:eastAsia="ru-RU"/>
              </w:rPr>
              <w:t>о следующими нормами действующего законодательства Российской Федерации</w:t>
            </w:r>
            <w:r w:rsidR="00905414" w:rsidRPr="00BE3018">
              <w:rPr>
                <w:rFonts w:ascii="Times New Roman" w:eastAsia="Times New Roman" w:hAnsi="Times New Roman" w:cs="Times New Roman"/>
                <w:lang w:eastAsia="ru-RU"/>
              </w:rPr>
              <w:t>:</w:t>
            </w:r>
          </w:p>
          <w:p w:rsidR="00905414" w:rsidRPr="00BE3018" w:rsidRDefault="00905414" w:rsidP="00596D07">
            <w:pPr>
              <w:spacing w:after="0" w:line="240" w:lineRule="auto"/>
              <w:rPr>
                <w:rFonts w:ascii="Times New Roman" w:hAnsi="Times New Roman" w:cs="Times New Roman"/>
              </w:rPr>
            </w:pPr>
            <w:r w:rsidRPr="00BE3018">
              <w:rPr>
                <w:rFonts w:ascii="Times New Roman" w:hAnsi="Times New Roman" w:cs="Times New Roman"/>
              </w:rPr>
              <w:t>- Градостроительный кодекс Р</w:t>
            </w:r>
            <w:r w:rsidR="006009FF" w:rsidRPr="00BE3018">
              <w:rPr>
                <w:rFonts w:ascii="Times New Roman" w:hAnsi="Times New Roman" w:cs="Times New Roman"/>
              </w:rPr>
              <w:t xml:space="preserve">оссийской </w:t>
            </w:r>
            <w:r w:rsidRPr="00BE3018">
              <w:rPr>
                <w:rFonts w:ascii="Times New Roman" w:hAnsi="Times New Roman" w:cs="Times New Roman"/>
              </w:rPr>
              <w:t>Ф</w:t>
            </w:r>
            <w:r w:rsidR="006009FF" w:rsidRPr="00BE3018">
              <w:rPr>
                <w:rFonts w:ascii="Times New Roman" w:hAnsi="Times New Roman" w:cs="Times New Roman"/>
              </w:rPr>
              <w:t>едерации</w:t>
            </w:r>
            <w:r w:rsidRPr="00BE3018">
              <w:rPr>
                <w:rFonts w:ascii="Times New Roman" w:hAnsi="Times New Roman" w:cs="Times New Roman"/>
              </w:rPr>
              <w:t>;</w:t>
            </w:r>
          </w:p>
          <w:p w:rsidR="00905414" w:rsidRPr="00BE3018" w:rsidRDefault="00905414" w:rsidP="00596D07">
            <w:pPr>
              <w:spacing w:after="0" w:line="240" w:lineRule="auto"/>
              <w:rPr>
                <w:rFonts w:ascii="Times New Roman" w:hAnsi="Times New Roman" w:cs="Times New Roman"/>
              </w:rPr>
            </w:pPr>
            <w:r w:rsidRPr="00BE3018">
              <w:rPr>
                <w:rFonts w:ascii="Times New Roman" w:hAnsi="Times New Roman" w:cs="Times New Roman"/>
              </w:rPr>
              <w:t>- Земельный кодекс Р</w:t>
            </w:r>
            <w:r w:rsidR="006009FF" w:rsidRPr="00BE3018">
              <w:rPr>
                <w:rFonts w:ascii="Times New Roman" w:hAnsi="Times New Roman" w:cs="Times New Roman"/>
              </w:rPr>
              <w:t>оссийской Федерации</w:t>
            </w:r>
            <w:r w:rsidRPr="00BE3018">
              <w:rPr>
                <w:rFonts w:ascii="Times New Roman" w:hAnsi="Times New Roman" w:cs="Times New Roman"/>
              </w:rPr>
              <w:t>;</w:t>
            </w:r>
          </w:p>
          <w:p w:rsidR="00905414" w:rsidRPr="00BE3018" w:rsidRDefault="00905414" w:rsidP="00596D07">
            <w:pPr>
              <w:spacing w:after="0" w:line="240" w:lineRule="auto"/>
              <w:rPr>
                <w:rFonts w:ascii="Times New Roman" w:hAnsi="Times New Roman" w:cs="Times New Roman"/>
              </w:rPr>
            </w:pPr>
            <w:r w:rsidRPr="00BE3018">
              <w:rPr>
                <w:rFonts w:ascii="Times New Roman" w:hAnsi="Times New Roman" w:cs="Times New Roman"/>
              </w:rPr>
              <w:t>- Жилищный кодекс Р</w:t>
            </w:r>
            <w:r w:rsidR="006009FF" w:rsidRPr="00BE3018">
              <w:rPr>
                <w:rFonts w:ascii="Times New Roman" w:hAnsi="Times New Roman" w:cs="Times New Roman"/>
              </w:rPr>
              <w:t xml:space="preserve">оссийской </w:t>
            </w:r>
            <w:r w:rsidRPr="00BE3018">
              <w:rPr>
                <w:rFonts w:ascii="Times New Roman" w:hAnsi="Times New Roman" w:cs="Times New Roman"/>
              </w:rPr>
              <w:t>Ф</w:t>
            </w:r>
            <w:r w:rsidR="006009FF" w:rsidRPr="00BE3018">
              <w:rPr>
                <w:rFonts w:ascii="Times New Roman" w:hAnsi="Times New Roman" w:cs="Times New Roman"/>
              </w:rPr>
              <w:t>едерации</w:t>
            </w:r>
            <w:r w:rsidRPr="00BE3018">
              <w:rPr>
                <w:rFonts w:ascii="Times New Roman" w:hAnsi="Times New Roman" w:cs="Times New Roman"/>
              </w:rPr>
              <w:t>;</w:t>
            </w:r>
          </w:p>
          <w:p w:rsidR="00905414" w:rsidRPr="00BE3018" w:rsidRDefault="00905414" w:rsidP="00596D07">
            <w:pPr>
              <w:spacing w:after="0" w:line="240" w:lineRule="auto"/>
              <w:rPr>
                <w:rFonts w:ascii="Times New Roman" w:hAnsi="Times New Roman" w:cs="Times New Roman"/>
              </w:rPr>
            </w:pPr>
            <w:r w:rsidRPr="00BE3018">
              <w:rPr>
                <w:rFonts w:ascii="Times New Roman" w:hAnsi="Times New Roman" w:cs="Times New Roman"/>
              </w:rPr>
              <w:t xml:space="preserve">- </w:t>
            </w:r>
            <w:hyperlink r:id="rId8" w:history="1">
              <w:r w:rsidRPr="00BE3018">
                <w:rPr>
                  <w:rStyle w:val="a5"/>
                  <w:rFonts w:ascii="Times New Roman" w:hAnsi="Times New Roman" w:cs="Times New Roman"/>
                  <w:color w:val="auto"/>
                  <w:u w:val="none"/>
                </w:rPr>
                <w:t xml:space="preserve">Федеральный закон от 30.12.2009г. № 384-Ф3 </w:t>
              </w:r>
              <w:r w:rsidR="006009FF" w:rsidRPr="00BE3018">
                <w:rPr>
                  <w:rStyle w:val="a5"/>
                  <w:rFonts w:ascii="Times New Roman" w:hAnsi="Times New Roman" w:cs="Times New Roman"/>
                  <w:color w:val="auto"/>
                  <w:u w:val="none"/>
                </w:rPr>
                <w:t>«</w:t>
              </w:r>
              <w:r w:rsidRPr="00BE3018">
                <w:rPr>
                  <w:rStyle w:val="a5"/>
                  <w:rFonts w:ascii="Times New Roman" w:hAnsi="Times New Roman" w:cs="Times New Roman"/>
                  <w:color w:val="auto"/>
                  <w:u w:val="none"/>
                </w:rPr>
                <w:t>Технический регламент о безопасности зданий и сооружений</w:t>
              </w:r>
            </w:hyperlink>
            <w:r w:rsidR="006009FF" w:rsidRPr="00BE3018">
              <w:rPr>
                <w:rStyle w:val="a5"/>
                <w:rFonts w:ascii="Times New Roman" w:hAnsi="Times New Roman" w:cs="Times New Roman"/>
                <w:color w:val="auto"/>
                <w:u w:val="none"/>
              </w:rPr>
              <w:t>»</w:t>
            </w:r>
            <w:r w:rsidRPr="00BE3018">
              <w:rPr>
                <w:rFonts w:ascii="Times New Roman" w:hAnsi="Times New Roman" w:cs="Times New Roman"/>
              </w:rPr>
              <w:t>;</w:t>
            </w:r>
          </w:p>
          <w:p w:rsidR="00905414" w:rsidRPr="00BE3018" w:rsidRDefault="00905414" w:rsidP="00596D07">
            <w:pPr>
              <w:spacing w:after="0" w:line="240" w:lineRule="auto"/>
              <w:rPr>
                <w:rFonts w:ascii="Times New Roman" w:hAnsi="Times New Roman" w:cs="Times New Roman"/>
              </w:rPr>
            </w:pPr>
            <w:r w:rsidRPr="00BE3018">
              <w:rPr>
                <w:rFonts w:ascii="Times New Roman" w:hAnsi="Times New Roman" w:cs="Times New Roman"/>
              </w:rPr>
              <w:t xml:space="preserve"> - </w:t>
            </w:r>
            <w:hyperlink r:id="rId9" w:history="1">
              <w:r w:rsidRPr="00BE3018">
                <w:rPr>
                  <w:rStyle w:val="a5"/>
                  <w:rFonts w:ascii="Times New Roman" w:hAnsi="Times New Roman" w:cs="Times New Roman"/>
                  <w:color w:val="auto"/>
                  <w:u w:val="none"/>
                </w:rPr>
                <w:t>Федеральный закон от 23.11.2009</w:t>
              </w:r>
              <w:r w:rsidR="006009FF" w:rsidRPr="00BE3018">
                <w:rPr>
                  <w:rStyle w:val="a5"/>
                  <w:rFonts w:ascii="Times New Roman" w:hAnsi="Times New Roman" w:cs="Times New Roman"/>
                  <w:color w:val="auto"/>
                  <w:u w:val="none"/>
                </w:rPr>
                <w:t xml:space="preserve"> г. №</w:t>
              </w:r>
              <w:r w:rsidRPr="00BE3018">
                <w:rPr>
                  <w:rStyle w:val="a5"/>
                  <w:rFonts w:ascii="Times New Roman" w:hAnsi="Times New Roman" w:cs="Times New Roman"/>
                  <w:color w:val="auto"/>
                  <w:u w:val="none"/>
                </w:rPr>
                <w:t xml:space="preserve"> 261-ФЗ </w:t>
              </w:r>
              <w:r w:rsidR="006009FF" w:rsidRPr="00BE3018">
                <w:rPr>
                  <w:rStyle w:val="a5"/>
                  <w:rFonts w:ascii="Times New Roman" w:hAnsi="Times New Roman" w:cs="Times New Roman"/>
                  <w:color w:val="auto"/>
                  <w:u w:val="none"/>
                </w:rPr>
                <w:t>«</w:t>
              </w:r>
              <w:r w:rsidRPr="00BE3018">
                <w:rPr>
                  <w:rStyle w:val="a5"/>
                  <w:rFonts w:ascii="Times New Roman" w:hAnsi="Times New Roman" w:cs="Times New Roman"/>
                  <w:color w:val="auto"/>
                  <w:u w:val="none"/>
                </w:rPr>
                <w:t xml:space="preserve">Об энергосбережении и о повышении энергетической эффективности, и о внесении изменений в отдельные </w:t>
              </w:r>
              <w:r w:rsidRPr="00BE3018">
                <w:rPr>
                  <w:rStyle w:val="a5"/>
                  <w:rFonts w:ascii="Times New Roman" w:hAnsi="Times New Roman" w:cs="Times New Roman"/>
                  <w:color w:val="auto"/>
                  <w:u w:val="none"/>
                </w:rPr>
                <w:lastRenderedPageBreak/>
                <w:t>законодательные акты Российской Федерации</w:t>
              </w:r>
            </w:hyperlink>
            <w:r w:rsidR="006009FF" w:rsidRPr="00BE3018">
              <w:rPr>
                <w:rStyle w:val="a5"/>
                <w:rFonts w:ascii="Times New Roman" w:hAnsi="Times New Roman" w:cs="Times New Roman"/>
                <w:color w:val="auto"/>
                <w:u w:val="none"/>
              </w:rPr>
              <w:t>»</w:t>
            </w:r>
            <w:r w:rsidRPr="00BE3018">
              <w:rPr>
                <w:rFonts w:ascii="Times New Roman" w:hAnsi="Times New Roman" w:cs="Times New Roman"/>
              </w:rPr>
              <w:t>;</w:t>
            </w:r>
          </w:p>
          <w:p w:rsidR="00905414" w:rsidRPr="00BE3018" w:rsidRDefault="00905414" w:rsidP="00596D07">
            <w:pPr>
              <w:spacing w:after="0" w:line="240" w:lineRule="auto"/>
              <w:rPr>
                <w:rFonts w:ascii="Times New Roman" w:hAnsi="Times New Roman" w:cs="Times New Roman"/>
              </w:rPr>
            </w:pPr>
            <w:r w:rsidRPr="00BE3018">
              <w:rPr>
                <w:rFonts w:ascii="Times New Roman" w:hAnsi="Times New Roman" w:cs="Times New Roman"/>
              </w:rPr>
              <w:t>- Федеральный закон РФ от 27.12.2002г. №184-ФЗ «О техническом регулировании»;</w:t>
            </w:r>
          </w:p>
          <w:p w:rsidR="00905414" w:rsidRPr="00BE3018" w:rsidRDefault="00905414" w:rsidP="00596D07">
            <w:pPr>
              <w:spacing w:after="0" w:line="240" w:lineRule="auto"/>
              <w:rPr>
                <w:rFonts w:ascii="Times New Roman" w:hAnsi="Times New Roman" w:cs="Times New Roman"/>
              </w:rPr>
            </w:pPr>
            <w:r w:rsidRPr="00BE3018">
              <w:rPr>
                <w:rFonts w:ascii="Times New Roman" w:hAnsi="Times New Roman" w:cs="Times New Roman"/>
              </w:rPr>
              <w:t>- Федеральный закон РФ от 22.07.2008 №123-ФЗ «Технический регламент о требованиях пожарной безопасности»;</w:t>
            </w:r>
          </w:p>
          <w:p w:rsidR="00905414" w:rsidRPr="00BE3018" w:rsidRDefault="00905414" w:rsidP="00596D07">
            <w:pPr>
              <w:spacing w:after="0" w:line="240" w:lineRule="auto"/>
              <w:rPr>
                <w:rFonts w:ascii="Times New Roman" w:hAnsi="Times New Roman" w:cs="Times New Roman"/>
              </w:rPr>
            </w:pPr>
            <w:r w:rsidRPr="00BE3018">
              <w:rPr>
                <w:rFonts w:ascii="Times New Roman" w:hAnsi="Times New Roman" w:cs="Times New Roman"/>
              </w:rPr>
              <w:t>- Федеральный закон РФ от 25.06.2002г. №73-ФЗ «Об объектах культурного наследия (памятниках истории и культуры) народов РФ» (в том числе в части требований к качеству работ и безопасности их проведения);</w:t>
            </w:r>
          </w:p>
          <w:p w:rsidR="00905414" w:rsidRPr="00BE3018" w:rsidRDefault="00905414" w:rsidP="00596D07">
            <w:pPr>
              <w:spacing w:after="0" w:line="240" w:lineRule="auto"/>
              <w:rPr>
                <w:rFonts w:ascii="Times New Roman" w:hAnsi="Times New Roman" w:cs="Times New Roman"/>
              </w:rPr>
            </w:pPr>
            <w:r w:rsidRPr="00BE3018">
              <w:rPr>
                <w:rFonts w:ascii="Times New Roman" w:hAnsi="Times New Roman" w:cs="Times New Roman"/>
              </w:rPr>
              <w:t>- Постановление Правительства РФ № 87 от 06.02.2008 г. «О составе разделов проектной документации и требованиях к их содержанию»;</w:t>
            </w:r>
          </w:p>
          <w:p w:rsidR="00905414" w:rsidRPr="00BE3018" w:rsidRDefault="00905414" w:rsidP="00596D07">
            <w:pPr>
              <w:spacing w:after="0" w:line="240" w:lineRule="auto"/>
              <w:rPr>
                <w:rFonts w:ascii="Times New Roman" w:hAnsi="Times New Roman" w:cs="Times New Roman"/>
              </w:rPr>
            </w:pPr>
            <w:r w:rsidRPr="00BE3018">
              <w:rPr>
                <w:rFonts w:ascii="Times New Roman" w:hAnsi="Times New Roman" w:cs="Times New Roman"/>
              </w:rPr>
              <w:t>- ГОСТ 31937-2011 «Здания и сооружения. Правила обследования и мониторинга технического состояния».</w:t>
            </w:r>
          </w:p>
          <w:p w:rsidR="00905414" w:rsidRPr="00BE3018" w:rsidRDefault="00905414" w:rsidP="00596D07">
            <w:pPr>
              <w:spacing w:after="0" w:line="240" w:lineRule="auto"/>
              <w:rPr>
                <w:rFonts w:ascii="Times New Roman" w:hAnsi="Times New Roman" w:cs="Times New Roman"/>
              </w:rPr>
            </w:pPr>
            <w:r w:rsidRPr="00BE3018">
              <w:rPr>
                <w:rFonts w:ascii="Times New Roman" w:hAnsi="Times New Roman" w:cs="Times New Roman"/>
              </w:rPr>
              <w:t>- ГОСТ 21.1101-2013 «Основные требования к проектной и рабочей документации»;</w:t>
            </w:r>
          </w:p>
          <w:p w:rsidR="00905414" w:rsidRPr="00BE3018" w:rsidRDefault="00905414" w:rsidP="00596D07">
            <w:pPr>
              <w:spacing w:after="0" w:line="240" w:lineRule="auto"/>
              <w:rPr>
                <w:rFonts w:ascii="Times New Roman" w:hAnsi="Times New Roman" w:cs="Times New Roman"/>
              </w:rPr>
            </w:pPr>
            <w:r w:rsidRPr="00BE3018">
              <w:rPr>
                <w:rFonts w:ascii="Times New Roman" w:hAnsi="Times New Roman" w:cs="Times New Roman"/>
              </w:rPr>
              <w:t>- ГОСТ Р 55528-2013 «Состав и содержание научно-проектной документации по сохранению объектов культурного наследия. Памятники истории и культуры. Общие требования»;</w:t>
            </w:r>
          </w:p>
          <w:p w:rsidR="00905414" w:rsidRPr="00BE3018" w:rsidRDefault="00905414" w:rsidP="00596D07">
            <w:pPr>
              <w:spacing w:after="0" w:line="240" w:lineRule="auto"/>
              <w:rPr>
                <w:rFonts w:ascii="Times New Roman" w:hAnsi="Times New Roman" w:cs="Times New Roman"/>
              </w:rPr>
            </w:pPr>
            <w:r w:rsidRPr="00BE3018">
              <w:rPr>
                <w:rFonts w:ascii="Times New Roman" w:hAnsi="Times New Roman" w:cs="Times New Roman"/>
              </w:rPr>
              <w:t xml:space="preserve">- СП 15.13330.2012 «СНиП </w:t>
            </w:r>
            <w:r w:rsidRPr="00BE3018">
              <w:rPr>
                <w:rFonts w:ascii="Times New Roman" w:hAnsi="Times New Roman" w:cs="Times New Roman"/>
                <w:lang w:val="en-US"/>
              </w:rPr>
              <w:t>II</w:t>
            </w:r>
            <w:r w:rsidRPr="00BE3018">
              <w:rPr>
                <w:rFonts w:ascii="Times New Roman" w:hAnsi="Times New Roman" w:cs="Times New Roman"/>
              </w:rPr>
              <w:t>-22-81</w:t>
            </w:r>
            <w:r w:rsidR="00115390" w:rsidRPr="00BE3018">
              <w:rPr>
                <w:rFonts w:ascii="Times New Roman" w:hAnsi="Times New Roman" w:cs="Times New Roman"/>
              </w:rPr>
              <w:t xml:space="preserve"> </w:t>
            </w:r>
            <w:r w:rsidRPr="00BE3018">
              <w:rPr>
                <w:rFonts w:ascii="Times New Roman" w:hAnsi="Times New Roman" w:cs="Times New Roman"/>
              </w:rPr>
              <w:t xml:space="preserve"> «Каменные и армокаменные конструкции»;</w:t>
            </w:r>
          </w:p>
          <w:p w:rsidR="00905414" w:rsidRPr="00BE3018" w:rsidRDefault="00905414" w:rsidP="00596D07">
            <w:pPr>
              <w:spacing w:after="0" w:line="240" w:lineRule="auto"/>
              <w:rPr>
                <w:rFonts w:ascii="Times New Roman" w:hAnsi="Times New Roman" w:cs="Times New Roman"/>
              </w:rPr>
            </w:pPr>
            <w:r w:rsidRPr="00BE3018">
              <w:rPr>
                <w:rFonts w:ascii="Times New Roman" w:hAnsi="Times New Roman" w:cs="Times New Roman"/>
              </w:rPr>
              <w:t xml:space="preserve">- СП 16.13330.2011 «СНиП </w:t>
            </w:r>
            <w:r w:rsidRPr="00BE3018">
              <w:rPr>
                <w:rFonts w:ascii="Times New Roman" w:hAnsi="Times New Roman" w:cs="Times New Roman"/>
                <w:lang w:val="en-US"/>
              </w:rPr>
              <w:t>II</w:t>
            </w:r>
            <w:r w:rsidRPr="00BE3018">
              <w:rPr>
                <w:rFonts w:ascii="Times New Roman" w:hAnsi="Times New Roman" w:cs="Times New Roman"/>
              </w:rPr>
              <w:t>-23-81</w:t>
            </w:r>
            <w:r w:rsidR="00115390" w:rsidRPr="00BE3018">
              <w:rPr>
                <w:rFonts w:ascii="Times New Roman" w:hAnsi="Times New Roman" w:cs="Times New Roman"/>
              </w:rPr>
              <w:t xml:space="preserve"> </w:t>
            </w:r>
            <w:r w:rsidRPr="00BE3018">
              <w:rPr>
                <w:rFonts w:ascii="Times New Roman" w:hAnsi="Times New Roman" w:cs="Times New Roman"/>
              </w:rPr>
              <w:t xml:space="preserve"> «Стальные конструкции»;</w:t>
            </w:r>
          </w:p>
          <w:p w:rsidR="00905414" w:rsidRPr="00BE3018" w:rsidRDefault="00905414" w:rsidP="00596D07">
            <w:pPr>
              <w:spacing w:after="0" w:line="240" w:lineRule="auto"/>
              <w:rPr>
                <w:rFonts w:ascii="Times New Roman" w:hAnsi="Times New Roman" w:cs="Times New Roman"/>
              </w:rPr>
            </w:pPr>
            <w:r w:rsidRPr="00BE3018">
              <w:rPr>
                <w:rFonts w:ascii="Times New Roman" w:hAnsi="Times New Roman" w:cs="Times New Roman"/>
              </w:rPr>
              <w:t xml:space="preserve">- СП 17.13330.2001 «СНиП </w:t>
            </w:r>
            <w:r w:rsidRPr="00BE3018">
              <w:rPr>
                <w:rFonts w:ascii="Times New Roman" w:hAnsi="Times New Roman" w:cs="Times New Roman"/>
                <w:lang w:val="en-US"/>
              </w:rPr>
              <w:t>II</w:t>
            </w:r>
            <w:r w:rsidRPr="00BE3018">
              <w:rPr>
                <w:rFonts w:ascii="Times New Roman" w:hAnsi="Times New Roman" w:cs="Times New Roman"/>
              </w:rPr>
              <w:t>-26-76 «Кровли».</w:t>
            </w:r>
          </w:p>
          <w:p w:rsidR="00905414" w:rsidRPr="00BE3018" w:rsidRDefault="00905414" w:rsidP="00596D07">
            <w:pPr>
              <w:spacing w:after="0" w:line="240" w:lineRule="auto"/>
              <w:rPr>
                <w:rFonts w:ascii="Times New Roman" w:hAnsi="Times New Roman" w:cs="Times New Roman"/>
              </w:rPr>
            </w:pPr>
            <w:r w:rsidRPr="00BE3018">
              <w:rPr>
                <w:rFonts w:ascii="Times New Roman" w:hAnsi="Times New Roman" w:cs="Times New Roman"/>
              </w:rPr>
              <w:t>- СП 20.13330.2011 «СНиП 2.01.07-85</w:t>
            </w:r>
            <w:r w:rsidR="00115390" w:rsidRPr="00BE3018">
              <w:rPr>
                <w:rFonts w:ascii="Times New Roman" w:hAnsi="Times New Roman" w:cs="Times New Roman"/>
              </w:rPr>
              <w:t xml:space="preserve"> </w:t>
            </w:r>
            <w:r w:rsidRPr="00BE3018">
              <w:rPr>
                <w:rFonts w:ascii="Times New Roman" w:hAnsi="Times New Roman" w:cs="Times New Roman"/>
              </w:rPr>
              <w:t xml:space="preserve"> «Нагрузки и воздействия»;</w:t>
            </w:r>
          </w:p>
          <w:p w:rsidR="00905414" w:rsidRPr="00BE3018" w:rsidRDefault="00905414" w:rsidP="00596D07">
            <w:pPr>
              <w:spacing w:after="0" w:line="240" w:lineRule="auto"/>
              <w:rPr>
                <w:rFonts w:ascii="Times New Roman" w:hAnsi="Times New Roman" w:cs="Times New Roman"/>
              </w:rPr>
            </w:pPr>
            <w:r w:rsidRPr="00BE3018">
              <w:rPr>
                <w:rFonts w:ascii="Times New Roman" w:hAnsi="Times New Roman" w:cs="Times New Roman"/>
              </w:rPr>
              <w:t>- СП 22.13330.2011 «СНиП 2.02.01-83</w:t>
            </w:r>
            <w:r w:rsidR="00115390" w:rsidRPr="00BE3018">
              <w:rPr>
                <w:rFonts w:ascii="Times New Roman" w:hAnsi="Times New Roman" w:cs="Times New Roman"/>
              </w:rPr>
              <w:t xml:space="preserve"> </w:t>
            </w:r>
            <w:r w:rsidRPr="00BE3018">
              <w:rPr>
                <w:rFonts w:ascii="Times New Roman" w:hAnsi="Times New Roman" w:cs="Times New Roman"/>
              </w:rPr>
              <w:t xml:space="preserve"> «Основания зданий и сооружений»;</w:t>
            </w:r>
          </w:p>
          <w:p w:rsidR="00905414" w:rsidRPr="00BE3018" w:rsidRDefault="00905414" w:rsidP="00596D07">
            <w:pPr>
              <w:spacing w:after="0" w:line="240" w:lineRule="auto"/>
              <w:rPr>
                <w:rFonts w:ascii="Times New Roman" w:hAnsi="Times New Roman" w:cs="Times New Roman"/>
              </w:rPr>
            </w:pPr>
            <w:r w:rsidRPr="00BE3018">
              <w:rPr>
                <w:rFonts w:ascii="Times New Roman" w:hAnsi="Times New Roman" w:cs="Times New Roman"/>
              </w:rPr>
              <w:t>- СП 24.13330.2011 «СНиП 2.02.03-85 «Свайные фундаменты»;</w:t>
            </w:r>
          </w:p>
          <w:p w:rsidR="00905414" w:rsidRPr="00BE3018" w:rsidRDefault="00905414" w:rsidP="00596D07">
            <w:pPr>
              <w:spacing w:after="0" w:line="240" w:lineRule="auto"/>
              <w:rPr>
                <w:rFonts w:ascii="Times New Roman" w:hAnsi="Times New Roman" w:cs="Times New Roman"/>
              </w:rPr>
            </w:pPr>
            <w:r w:rsidRPr="00BE3018">
              <w:rPr>
                <w:rFonts w:ascii="Times New Roman" w:hAnsi="Times New Roman" w:cs="Times New Roman"/>
              </w:rPr>
              <w:t>- СП 28.13330.2012 «Защита строительных конструкций от коррозии»;</w:t>
            </w:r>
          </w:p>
          <w:p w:rsidR="00905414" w:rsidRPr="00BE3018" w:rsidRDefault="00905414" w:rsidP="00596D07">
            <w:pPr>
              <w:spacing w:after="0" w:line="240" w:lineRule="auto"/>
              <w:rPr>
                <w:rFonts w:ascii="Times New Roman" w:hAnsi="Times New Roman" w:cs="Times New Roman"/>
              </w:rPr>
            </w:pPr>
            <w:r w:rsidRPr="00BE3018">
              <w:rPr>
                <w:rFonts w:ascii="Times New Roman" w:hAnsi="Times New Roman" w:cs="Times New Roman"/>
              </w:rPr>
              <w:t>- СП13330.2012 «СНиП 2.04.0185</w:t>
            </w:r>
            <w:r w:rsidR="00115390" w:rsidRPr="00BE3018">
              <w:rPr>
                <w:rFonts w:ascii="Times New Roman" w:hAnsi="Times New Roman" w:cs="Times New Roman"/>
              </w:rPr>
              <w:t xml:space="preserve"> </w:t>
            </w:r>
            <w:r w:rsidRPr="00BE3018">
              <w:rPr>
                <w:rFonts w:ascii="Times New Roman" w:hAnsi="Times New Roman" w:cs="Times New Roman"/>
              </w:rPr>
              <w:t xml:space="preserve"> «Внутренний водопровод и канализация зданий»;</w:t>
            </w:r>
          </w:p>
          <w:p w:rsidR="00905414" w:rsidRPr="00BE3018" w:rsidRDefault="00905414" w:rsidP="00596D07">
            <w:pPr>
              <w:spacing w:after="0" w:line="240" w:lineRule="auto"/>
              <w:rPr>
                <w:rFonts w:ascii="Times New Roman" w:hAnsi="Times New Roman" w:cs="Times New Roman"/>
              </w:rPr>
            </w:pPr>
            <w:r w:rsidRPr="00BE3018">
              <w:rPr>
                <w:rFonts w:ascii="Times New Roman" w:hAnsi="Times New Roman" w:cs="Times New Roman"/>
              </w:rPr>
              <w:t>- СП 32.13330.2012 «СНиП 2.04.03-85 «Канализация. Наружные сети и сооружения»;</w:t>
            </w:r>
          </w:p>
          <w:p w:rsidR="00905414" w:rsidRPr="00BE3018" w:rsidRDefault="00905414" w:rsidP="00596D07">
            <w:pPr>
              <w:spacing w:after="0" w:line="240" w:lineRule="auto"/>
              <w:rPr>
                <w:rFonts w:ascii="Times New Roman" w:hAnsi="Times New Roman" w:cs="Times New Roman"/>
              </w:rPr>
            </w:pPr>
            <w:r w:rsidRPr="00BE3018">
              <w:rPr>
                <w:rFonts w:ascii="Times New Roman" w:hAnsi="Times New Roman" w:cs="Times New Roman"/>
              </w:rPr>
              <w:t>- СП 50.13330.2012 «СНиП 23-02-2003 «Тепловая защита зданий»;</w:t>
            </w:r>
          </w:p>
          <w:p w:rsidR="00905414" w:rsidRPr="00BE3018" w:rsidRDefault="00905414" w:rsidP="00596D07">
            <w:pPr>
              <w:spacing w:after="0" w:line="240" w:lineRule="auto"/>
              <w:rPr>
                <w:rFonts w:ascii="Times New Roman" w:hAnsi="Times New Roman" w:cs="Times New Roman"/>
              </w:rPr>
            </w:pPr>
            <w:r w:rsidRPr="00BE3018">
              <w:rPr>
                <w:rFonts w:ascii="Times New Roman" w:hAnsi="Times New Roman" w:cs="Times New Roman"/>
              </w:rPr>
              <w:t>- СП 54.13330.2011 СНиП 31-01-2003 «Здания жилые многоквартирные»;</w:t>
            </w:r>
          </w:p>
          <w:p w:rsidR="00905414" w:rsidRPr="00BE3018" w:rsidRDefault="00905414" w:rsidP="00596D07">
            <w:pPr>
              <w:spacing w:after="0" w:line="240" w:lineRule="auto"/>
              <w:rPr>
                <w:rFonts w:ascii="Times New Roman" w:hAnsi="Times New Roman" w:cs="Times New Roman"/>
              </w:rPr>
            </w:pPr>
            <w:r w:rsidRPr="00BE3018">
              <w:rPr>
                <w:rFonts w:ascii="Times New Roman" w:hAnsi="Times New Roman" w:cs="Times New Roman"/>
              </w:rPr>
              <w:t>- СП 60.13330.2012 «СНиП 41-01-2003 «Отопление, вентиляция и кондиционирование воздуха»;</w:t>
            </w:r>
          </w:p>
          <w:p w:rsidR="00905414" w:rsidRPr="00BE3018" w:rsidRDefault="00905414" w:rsidP="00596D07">
            <w:pPr>
              <w:spacing w:after="0" w:line="240" w:lineRule="auto"/>
              <w:rPr>
                <w:rFonts w:ascii="Times New Roman" w:hAnsi="Times New Roman" w:cs="Times New Roman"/>
              </w:rPr>
            </w:pPr>
            <w:r w:rsidRPr="00BE3018">
              <w:rPr>
                <w:rFonts w:ascii="Times New Roman" w:hAnsi="Times New Roman" w:cs="Times New Roman"/>
              </w:rPr>
              <w:t>- СП 63.13330.2012 «СНиП 52-01-2003 «Бетонные и железобетонные конструкции»;</w:t>
            </w:r>
          </w:p>
          <w:p w:rsidR="00905414" w:rsidRPr="00BE3018" w:rsidRDefault="00905414" w:rsidP="00596D07">
            <w:pPr>
              <w:spacing w:after="0" w:line="240" w:lineRule="auto"/>
              <w:rPr>
                <w:rFonts w:ascii="Times New Roman" w:hAnsi="Times New Roman" w:cs="Times New Roman"/>
              </w:rPr>
            </w:pPr>
            <w:r w:rsidRPr="00BE3018">
              <w:rPr>
                <w:rFonts w:ascii="Times New Roman" w:hAnsi="Times New Roman" w:cs="Times New Roman"/>
              </w:rPr>
              <w:t xml:space="preserve">- СП 64.13330.2011 «СНиП </w:t>
            </w:r>
            <w:r w:rsidRPr="00BE3018">
              <w:rPr>
                <w:rFonts w:ascii="Times New Roman" w:hAnsi="Times New Roman" w:cs="Times New Roman"/>
                <w:lang w:val="en-US"/>
              </w:rPr>
              <w:t>II</w:t>
            </w:r>
            <w:r w:rsidRPr="00BE3018">
              <w:rPr>
                <w:rFonts w:ascii="Times New Roman" w:hAnsi="Times New Roman" w:cs="Times New Roman"/>
              </w:rPr>
              <w:t>-25-80 «Деревянные конструкции»;</w:t>
            </w:r>
          </w:p>
          <w:p w:rsidR="00905414" w:rsidRPr="00BE3018" w:rsidRDefault="00905414" w:rsidP="00596D07">
            <w:pPr>
              <w:spacing w:after="0" w:line="240" w:lineRule="auto"/>
              <w:rPr>
                <w:rFonts w:ascii="Times New Roman" w:hAnsi="Times New Roman" w:cs="Times New Roman"/>
              </w:rPr>
            </w:pPr>
            <w:r w:rsidRPr="00BE3018">
              <w:rPr>
                <w:rFonts w:ascii="Times New Roman" w:hAnsi="Times New Roman" w:cs="Times New Roman"/>
              </w:rPr>
              <w:t>- СП 70.13330.2012 «СНиП 3.03.01-87 «Несущие и ограждающие конструкции»;</w:t>
            </w:r>
          </w:p>
          <w:p w:rsidR="00905414" w:rsidRPr="00BE3018" w:rsidRDefault="00905414" w:rsidP="00596D07">
            <w:pPr>
              <w:spacing w:after="0" w:line="240" w:lineRule="auto"/>
              <w:rPr>
                <w:rFonts w:ascii="Times New Roman" w:hAnsi="Times New Roman" w:cs="Times New Roman"/>
              </w:rPr>
            </w:pPr>
            <w:r w:rsidRPr="00BE3018">
              <w:rPr>
                <w:rFonts w:ascii="Times New Roman" w:hAnsi="Times New Roman" w:cs="Times New Roman"/>
              </w:rPr>
              <w:t>- СП 131.13330.2012 «СНиП23-01-99</w:t>
            </w:r>
            <w:r w:rsidR="00115390" w:rsidRPr="00BE3018">
              <w:rPr>
                <w:rFonts w:ascii="Times New Roman" w:hAnsi="Times New Roman" w:cs="Times New Roman"/>
              </w:rPr>
              <w:t xml:space="preserve"> </w:t>
            </w:r>
            <w:r w:rsidRPr="00BE3018">
              <w:rPr>
                <w:rFonts w:ascii="Times New Roman" w:hAnsi="Times New Roman" w:cs="Times New Roman"/>
              </w:rPr>
              <w:t xml:space="preserve"> «Строительная климатология».</w:t>
            </w:r>
          </w:p>
          <w:p w:rsidR="00905414" w:rsidRPr="00BE3018" w:rsidRDefault="00905414" w:rsidP="00596D07">
            <w:pPr>
              <w:spacing w:after="0" w:line="240" w:lineRule="auto"/>
              <w:rPr>
                <w:rFonts w:ascii="Times New Roman" w:hAnsi="Times New Roman" w:cs="Times New Roman"/>
              </w:rPr>
            </w:pPr>
            <w:r w:rsidRPr="00BE3018">
              <w:rPr>
                <w:rFonts w:ascii="Times New Roman" w:hAnsi="Times New Roman" w:cs="Times New Roman"/>
              </w:rPr>
              <w:t>- СРП-2007, часть 1 «Свод реставрационных правил о составе, порядке разработки, согласования и утверждения научно-</w:t>
            </w:r>
            <w:r w:rsidRPr="00BE3018">
              <w:rPr>
                <w:rFonts w:ascii="Times New Roman" w:hAnsi="Times New Roman" w:cs="Times New Roman"/>
              </w:rPr>
              <w:lastRenderedPageBreak/>
              <w:t>проектной документации на выполнение производственных работ по сохранению объектов культурного объекта»;</w:t>
            </w:r>
          </w:p>
          <w:p w:rsidR="00905414" w:rsidRPr="00BE3018" w:rsidRDefault="00905414" w:rsidP="00596D07">
            <w:pPr>
              <w:spacing w:after="0" w:line="240" w:lineRule="auto"/>
              <w:rPr>
                <w:rFonts w:ascii="Times New Roman" w:hAnsi="Times New Roman" w:cs="Times New Roman"/>
              </w:rPr>
            </w:pPr>
            <w:r w:rsidRPr="00BE3018">
              <w:rPr>
                <w:rFonts w:ascii="Times New Roman" w:hAnsi="Times New Roman" w:cs="Times New Roman"/>
              </w:rPr>
              <w:t>- ГОСТ, СНИП, СП и другая нормативно-техническая документация, действующая на территории РФ.</w:t>
            </w:r>
          </w:p>
          <w:p w:rsidR="00977B75" w:rsidRPr="00BE3018" w:rsidRDefault="00977B75" w:rsidP="00977B75">
            <w:pPr>
              <w:spacing w:after="0" w:line="240" w:lineRule="auto"/>
              <w:ind w:firstLine="363"/>
              <w:rPr>
                <w:rFonts w:ascii="Times New Roman" w:eastAsia="Times New Roman" w:hAnsi="Times New Roman" w:cs="Times New Roman"/>
                <w:lang w:eastAsia="ru-RU"/>
              </w:rPr>
            </w:pPr>
            <w:r w:rsidRPr="00BE3018">
              <w:rPr>
                <w:rFonts w:ascii="Times New Roman" w:hAnsi="Times New Roman" w:cs="Times New Roman"/>
                <w:i/>
              </w:rPr>
              <w:t xml:space="preserve">Данный перечень нормативных правовых актов </w:t>
            </w:r>
            <w:r w:rsidR="00AE1A7F" w:rsidRPr="00BE3018">
              <w:rPr>
                <w:rFonts w:ascii="Times New Roman" w:hAnsi="Times New Roman" w:cs="Times New Roman"/>
                <w:i/>
              </w:rPr>
              <w:t xml:space="preserve">уточняется </w:t>
            </w:r>
            <w:r w:rsidRPr="00BE3018">
              <w:rPr>
                <w:rFonts w:ascii="Times New Roman" w:hAnsi="Times New Roman" w:cs="Times New Roman"/>
                <w:i/>
              </w:rPr>
              <w:t>в зависимости от предмета и состава работ, предусмотренных в региональной программе капитального ремонта субъекта российской Федерации</w:t>
            </w:r>
            <w:r w:rsidRPr="00BE3018">
              <w:rPr>
                <w:rFonts w:ascii="Times New Roman" w:hAnsi="Times New Roman" w:cs="Times New Roman"/>
              </w:rPr>
              <w:t>.</w:t>
            </w:r>
            <w:r w:rsidR="00115390" w:rsidRPr="00BE3018">
              <w:rPr>
                <w:rFonts w:ascii="Times New Roman" w:hAnsi="Times New Roman" w:cs="Times New Roman"/>
              </w:rPr>
              <w:t xml:space="preserve"> </w:t>
            </w:r>
            <w:r w:rsidRPr="00BE3018">
              <w:rPr>
                <w:rFonts w:ascii="Times New Roman" w:hAnsi="Times New Roman" w:cs="Times New Roman"/>
              </w:rPr>
              <w:t xml:space="preserve"> </w:t>
            </w:r>
          </w:p>
          <w:p w:rsidR="00977B75" w:rsidRPr="00BE3018" w:rsidRDefault="006009FF" w:rsidP="001C2535">
            <w:pPr>
              <w:spacing w:after="0" w:line="240" w:lineRule="auto"/>
              <w:rPr>
                <w:rFonts w:ascii="Times New Roman" w:eastAsia="Times New Roman" w:hAnsi="Times New Roman" w:cs="Times New Roman"/>
                <w:lang w:eastAsia="ru-RU"/>
              </w:rPr>
            </w:pPr>
            <w:r w:rsidRPr="00BE3018">
              <w:rPr>
                <w:rFonts w:ascii="Times New Roman" w:eastAsia="Times New Roman" w:hAnsi="Times New Roman" w:cs="Times New Roman"/>
                <w:lang w:eastAsia="ru-RU"/>
              </w:rPr>
              <w:t xml:space="preserve">3. </w:t>
            </w:r>
            <w:r w:rsidR="00905414" w:rsidRPr="00BE3018">
              <w:rPr>
                <w:rFonts w:ascii="Times New Roman" w:eastAsia="Times New Roman" w:hAnsi="Times New Roman" w:cs="Times New Roman"/>
                <w:lang w:eastAsia="ru-RU"/>
              </w:rPr>
              <w:t xml:space="preserve">Принятые в проектно-сметной документации решения должны соответствовать требованиям экологических, санитарно-гигиенических, противопожарных и других норм, действующих на территории Российской Федерации. </w:t>
            </w:r>
          </w:p>
        </w:tc>
      </w:tr>
      <w:tr w:rsidR="00102715" w:rsidRPr="00BE3018" w:rsidTr="00530D85">
        <w:trPr>
          <w:trHeight w:val="196"/>
        </w:trPr>
        <w:tc>
          <w:tcPr>
            <w:tcW w:w="710" w:type="dxa"/>
            <w:shd w:val="clear" w:color="auto" w:fill="auto"/>
            <w:noWrap/>
            <w:vAlign w:val="center"/>
          </w:tcPr>
          <w:p w:rsidR="00905414" w:rsidRPr="00BE3018" w:rsidRDefault="00283FAE" w:rsidP="001C2535">
            <w:pPr>
              <w:spacing w:after="0" w:line="240" w:lineRule="auto"/>
              <w:rPr>
                <w:rFonts w:ascii="Times New Roman" w:eastAsia="Times New Roman" w:hAnsi="Times New Roman" w:cs="Times New Roman"/>
                <w:lang w:eastAsia="ru-RU"/>
              </w:rPr>
            </w:pPr>
            <w:r w:rsidRPr="00BE3018">
              <w:rPr>
                <w:rFonts w:ascii="Times New Roman" w:eastAsia="Times New Roman" w:hAnsi="Times New Roman" w:cs="Times New Roman"/>
                <w:lang w:eastAsia="ru-RU"/>
              </w:rPr>
              <w:lastRenderedPageBreak/>
              <w:t>2</w:t>
            </w:r>
          </w:p>
        </w:tc>
        <w:tc>
          <w:tcPr>
            <w:tcW w:w="3070" w:type="dxa"/>
            <w:shd w:val="clear" w:color="auto" w:fill="auto"/>
            <w:vAlign w:val="center"/>
          </w:tcPr>
          <w:p w:rsidR="00905414" w:rsidRPr="00BE3018" w:rsidRDefault="00FB3957" w:rsidP="00FB3957">
            <w:pPr>
              <w:spacing w:after="0" w:line="240" w:lineRule="auto"/>
              <w:rPr>
                <w:rFonts w:ascii="Times New Roman" w:eastAsia="Times New Roman" w:hAnsi="Times New Roman" w:cs="Times New Roman"/>
                <w:lang w:eastAsia="ru-RU"/>
              </w:rPr>
            </w:pPr>
            <w:r w:rsidRPr="00BE3018">
              <w:rPr>
                <w:rFonts w:ascii="Times New Roman" w:eastAsia="Times New Roman" w:hAnsi="Times New Roman" w:cs="Times New Roman"/>
                <w:lang w:eastAsia="ru-RU"/>
              </w:rPr>
              <w:t>Общие т</w:t>
            </w:r>
            <w:r w:rsidR="00283FAE" w:rsidRPr="00BE3018">
              <w:rPr>
                <w:rFonts w:ascii="Times New Roman" w:eastAsia="Times New Roman" w:hAnsi="Times New Roman" w:cs="Times New Roman"/>
                <w:lang w:eastAsia="ru-RU"/>
              </w:rPr>
              <w:t>ребования к с</w:t>
            </w:r>
            <w:r w:rsidR="00905414" w:rsidRPr="00BE3018">
              <w:rPr>
                <w:rFonts w:ascii="Times New Roman" w:eastAsia="Times New Roman" w:hAnsi="Times New Roman" w:cs="Times New Roman"/>
                <w:lang w:eastAsia="ru-RU"/>
              </w:rPr>
              <w:t>остав</w:t>
            </w:r>
            <w:r w:rsidR="00283FAE" w:rsidRPr="00BE3018">
              <w:rPr>
                <w:rFonts w:ascii="Times New Roman" w:eastAsia="Times New Roman" w:hAnsi="Times New Roman" w:cs="Times New Roman"/>
                <w:lang w:eastAsia="ru-RU"/>
              </w:rPr>
              <w:t>у и содержанию</w:t>
            </w:r>
            <w:r w:rsidR="00905414" w:rsidRPr="00BE3018">
              <w:rPr>
                <w:rFonts w:ascii="Times New Roman" w:eastAsia="Times New Roman" w:hAnsi="Times New Roman" w:cs="Times New Roman"/>
                <w:lang w:eastAsia="ru-RU"/>
              </w:rPr>
              <w:t xml:space="preserve"> проектно-сметной документации</w:t>
            </w:r>
          </w:p>
        </w:tc>
        <w:tc>
          <w:tcPr>
            <w:tcW w:w="6144" w:type="dxa"/>
            <w:shd w:val="clear" w:color="auto" w:fill="auto"/>
            <w:vAlign w:val="center"/>
          </w:tcPr>
          <w:p w:rsidR="00905414" w:rsidRPr="00BE3018" w:rsidRDefault="00FB3957" w:rsidP="00FB3957">
            <w:pPr>
              <w:spacing w:after="0" w:line="240" w:lineRule="auto"/>
              <w:rPr>
                <w:rFonts w:ascii="Times New Roman" w:eastAsia="Times New Roman" w:hAnsi="Times New Roman" w:cs="Times New Roman"/>
                <w:lang w:eastAsia="ru-RU"/>
              </w:rPr>
            </w:pPr>
            <w:r w:rsidRPr="00BE3018">
              <w:rPr>
                <w:rFonts w:ascii="Times New Roman" w:eastAsia="Times New Roman" w:hAnsi="Times New Roman" w:cs="Times New Roman"/>
                <w:kern w:val="36"/>
                <w:lang w:eastAsia="ru-RU"/>
              </w:rPr>
              <w:t xml:space="preserve">Разделы </w:t>
            </w:r>
            <w:r w:rsidR="00523365" w:rsidRPr="00BE3018">
              <w:rPr>
                <w:rFonts w:ascii="Times New Roman" w:eastAsia="Times New Roman" w:hAnsi="Times New Roman" w:cs="Times New Roman"/>
                <w:kern w:val="36"/>
                <w:lang w:eastAsia="ru-RU"/>
              </w:rPr>
              <w:t xml:space="preserve">и подразделы </w:t>
            </w:r>
            <w:r w:rsidRPr="00BE3018">
              <w:rPr>
                <w:rFonts w:ascii="Times New Roman" w:eastAsia="Times New Roman" w:hAnsi="Times New Roman" w:cs="Times New Roman"/>
                <w:kern w:val="36"/>
                <w:lang w:eastAsia="ru-RU"/>
              </w:rPr>
              <w:t>проектно-сметной документации выполняю</w:t>
            </w:r>
            <w:r w:rsidR="002E521A" w:rsidRPr="00BE3018">
              <w:rPr>
                <w:rFonts w:ascii="Times New Roman" w:eastAsia="Times New Roman" w:hAnsi="Times New Roman" w:cs="Times New Roman"/>
                <w:kern w:val="36"/>
                <w:lang w:eastAsia="ru-RU"/>
              </w:rPr>
              <w:t>тся в соответствии</w:t>
            </w:r>
            <w:r w:rsidRPr="00BE3018">
              <w:rPr>
                <w:rFonts w:ascii="Times New Roman" w:eastAsia="Times New Roman" w:hAnsi="Times New Roman" w:cs="Times New Roman"/>
                <w:kern w:val="36"/>
                <w:lang w:eastAsia="ru-RU"/>
              </w:rPr>
              <w:t xml:space="preserve"> с </w:t>
            </w:r>
            <w:r w:rsidRPr="00BE3018">
              <w:rPr>
                <w:rFonts w:ascii="Times New Roman" w:eastAsia="Times New Roman" w:hAnsi="Times New Roman" w:cs="Times New Roman"/>
                <w:bCs/>
                <w:kern w:val="36"/>
                <w:lang w:eastAsia="ru-RU"/>
              </w:rPr>
              <w:t xml:space="preserve">постановлением Правительства Российской Федерации от 16.02.2008г. № 87 «О составе разделов проектной документации и требованиях к их содержанию» в объеме, необходимом для выполнения работ по капитальному ремонту общего имущества многоквартирных домов. </w:t>
            </w:r>
          </w:p>
        </w:tc>
      </w:tr>
      <w:tr w:rsidR="00B5313F" w:rsidRPr="00BE3018" w:rsidTr="00530D85">
        <w:trPr>
          <w:trHeight w:val="196"/>
        </w:trPr>
        <w:tc>
          <w:tcPr>
            <w:tcW w:w="710" w:type="dxa"/>
            <w:shd w:val="clear" w:color="auto" w:fill="auto"/>
            <w:noWrap/>
            <w:vAlign w:val="center"/>
          </w:tcPr>
          <w:p w:rsidR="00B5313F" w:rsidRPr="00BE3018" w:rsidRDefault="00B5313F" w:rsidP="00FB3957">
            <w:pPr>
              <w:spacing w:after="0" w:line="240" w:lineRule="auto"/>
              <w:rPr>
                <w:rFonts w:ascii="Times New Roman" w:eastAsia="Times New Roman" w:hAnsi="Times New Roman" w:cs="Times New Roman"/>
                <w:lang w:eastAsia="ru-RU"/>
              </w:rPr>
            </w:pPr>
            <w:r w:rsidRPr="00BE3018">
              <w:rPr>
                <w:rFonts w:ascii="Times New Roman" w:eastAsia="Times New Roman" w:hAnsi="Times New Roman" w:cs="Times New Roman"/>
                <w:lang w:eastAsia="ru-RU"/>
              </w:rPr>
              <w:t>2.1</w:t>
            </w:r>
          </w:p>
        </w:tc>
        <w:tc>
          <w:tcPr>
            <w:tcW w:w="3070" w:type="dxa"/>
            <w:shd w:val="clear" w:color="auto" w:fill="auto"/>
            <w:vAlign w:val="center"/>
          </w:tcPr>
          <w:p w:rsidR="00B5313F" w:rsidRPr="00BE3018" w:rsidRDefault="00B5313F" w:rsidP="00D56758">
            <w:pPr>
              <w:spacing w:after="0" w:line="240" w:lineRule="auto"/>
              <w:rPr>
                <w:rFonts w:ascii="Times New Roman" w:eastAsia="Times New Roman" w:hAnsi="Times New Roman" w:cs="Times New Roman"/>
                <w:lang w:eastAsia="ru-RU"/>
              </w:rPr>
            </w:pPr>
            <w:r w:rsidRPr="00BE3018">
              <w:rPr>
                <w:rFonts w:ascii="Times New Roman" w:eastAsia="Times New Roman" w:hAnsi="Times New Roman" w:cs="Times New Roman"/>
                <w:lang w:eastAsia="ru-RU"/>
              </w:rPr>
              <w:t>Дополнительные требования к разделу «Заключение по результатам обследования общего имущества многоквартирного дома».</w:t>
            </w:r>
          </w:p>
          <w:p w:rsidR="00B5313F" w:rsidRPr="00BE3018" w:rsidRDefault="00B5313F" w:rsidP="00D56758">
            <w:pPr>
              <w:spacing w:after="0" w:line="240" w:lineRule="auto"/>
              <w:rPr>
                <w:rFonts w:ascii="Times New Roman" w:eastAsia="Times New Roman" w:hAnsi="Times New Roman" w:cs="Times New Roman"/>
                <w:lang w:eastAsia="ru-RU"/>
              </w:rPr>
            </w:pPr>
          </w:p>
        </w:tc>
        <w:tc>
          <w:tcPr>
            <w:tcW w:w="6144" w:type="dxa"/>
            <w:shd w:val="clear" w:color="auto" w:fill="auto"/>
            <w:vAlign w:val="center"/>
          </w:tcPr>
          <w:p w:rsidR="00B5313F" w:rsidRPr="00BE3018" w:rsidRDefault="00B5313F" w:rsidP="00D56758">
            <w:pPr>
              <w:spacing w:after="0" w:line="240" w:lineRule="auto"/>
              <w:rPr>
                <w:rFonts w:ascii="Times New Roman" w:eastAsia="Times New Roman" w:hAnsi="Times New Roman" w:cs="Times New Roman"/>
                <w:kern w:val="36"/>
                <w:lang w:eastAsia="ru-RU"/>
              </w:rPr>
            </w:pPr>
            <w:r w:rsidRPr="00BE3018">
              <w:rPr>
                <w:rFonts w:ascii="Times New Roman" w:eastAsia="Times New Roman" w:hAnsi="Times New Roman" w:cs="Times New Roman"/>
                <w:kern w:val="36"/>
                <w:lang w:eastAsia="ru-RU"/>
              </w:rPr>
              <w:t xml:space="preserve">1. Визуальное и инструментальное (при необходимости, по решению проектной организации) обследование общего имущества многоквартирного дома проводится в соответствии с ГОСТ 31937-2011 «Здания и сооружения. Правила обследования и мониторинга технического состояния» с составлением отчёта. </w:t>
            </w:r>
          </w:p>
          <w:p w:rsidR="00B5313F" w:rsidRPr="00BE3018" w:rsidRDefault="00B5313F" w:rsidP="00D56758">
            <w:pPr>
              <w:spacing w:after="0" w:line="240" w:lineRule="auto"/>
              <w:rPr>
                <w:rFonts w:ascii="Times New Roman" w:eastAsia="Times New Roman" w:hAnsi="Times New Roman" w:cs="Times New Roman"/>
                <w:kern w:val="36"/>
                <w:lang w:eastAsia="ru-RU"/>
              </w:rPr>
            </w:pPr>
            <w:r w:rsidRPr="00BE3018">
              <w:rPr>
                <w:rFonts w:ascii="Times New Roman" w:eastAsia="Times New Roman" w:hAnsi="Times New Roman" w:cs="Times New Roman"/>
                <w:kern w:val="36"/>
                <w:lang w:eastAsia="ru-RU"/>
              </w:rPr>
              <w:t>2. Подготавливается дефектная ведомость и ведомость демонтажа.</w:t>
            </w:r>
          </w:p>
        </w:tc>
      </w:tr>
      <w:tr w:rsidR="001C2535" w:rsidRPr="00BE3018" w:rsidTr="00530D85">
        <w:trPr>
          <w:trHeight w:val="196"/>
        </w:trPr>
        <w:tc>
          <w:tcPr>
            <w:tcW w:w="710" w:type="dxa"/>
            <w:shd w:val="clear" w:color="auto" w:fill="auto"/>
            <w:noWrap/>
            <w:vAlign w:val="center"/>
          </w:tcPr>
          <w:p w:rsidR="001C2535" w:rsidRPr="00BE3018" w:rsidRDefault="00283FAE" w:rsidP="001C2535">
            <w:pPr>
              <w:spacing w:after="0" w:line="240" w:lineRule="auto"/>
              <w:rPr>
                <w:rFonts w:ascii="Times New Roman" w:eastAsia="Times New Roman" w:hAnsi="Times New Roman" w:cs="Times New Roman"/>
                <w:lang w:eastAsia="ru-RU"/>
              </w:rPr>
            </w:pPr>
            <w:r w:rsidRPr="00BE3018">
              <w:rPr>
                <w:rFonts w:ascii="Times New Roman" w:eastAsia="Times New Roman" w:hAnsi="Times New Roman" w:cs="Times New Roman"/>
                <w:lang w:eastAsia="ru-RU"/>
              </w:rPr>
              <w:t>2</w:t>
            </w:r>
            <w:r w:rsidR="001C2535" w:rsidRPr="00BE3018">
              <w:rPr>
                <w:rFonts w:ascii="Times New Roman" w:eastAsia="Times New Roman" w:hAnsi="Times New Roman" w:cs="Times New Roman"/>
                <w:lang w:eastAsia="ru-RU"/>
              </w:rPr>
              <w:t>.2</w:t>
            </w:r>
          </w:p>
        </w:tc>
        <w:tc>
          <w:tcPr>
            <w:tcW w:w="3070" w:type="dxa"/>
            <w:shd w:val="clear" w:color="auto" w:fill="auto"/>
            <w:vAlign w:val="center"/>
          </w:tcPr>
          <w:p w:rsidR="001C2535" w:rsidRPr="00BE3018" w:rsidRDefault="00FB3957" w:rsidP="00FB3957">
            <w:pPr>
              <w:spacing w:after="0" w:line="240" w:lineRule="auto"/>
              <w:rPr>
                <w:rFonts w:ascii="Times New Roman" w:eastAsia="Times New Roman" w:hAnsi="Times New Roman" w:cs="Times New Roman"/>
                <w:lang w:eastAsia="ru-RU"/>
              </w:rPr>
            </w:pPr>
            <w:r w:rsidRPr="00BE3018">
              <w:rPr>
                <w:rFonts w:ascii="Times New Roman" w:eastAsia="Times New Roman" w:hAnsi="Times New Roman" w:cs="Times New Roman"/>
                <w:lang w:eastAsia="ru-RU"/>
              </w:rPr>
              <w:t xml:space="preserve">Дополнительные требования к разделу </w:t>
            </w:r>
            <w:r w:rsidR="001C2535" w:rsidRPr="00BE3018">
              <w:rPr>
                <w:rFonts w:ascii="Times New Roman" w:eastAsia="Times New Roman" w:hAnsi="Times New Roman" w:cs="Times New Roman"/>
                <w:lang w:eastAsia="ru-RU"/>
              </w:rPr>
              <w:t>1 «Пояснительная записка». Стадийность проектирования – «проектная документация».</w:t>
            </w:r>
          </w:p>
        </w:tc>
        <w:tc>
          <w:tcPr>
            <w:tcW w:w="6144" w:type="dxa"/>
            <w:shd w:val="clear" w:color="auto" w:fill="auto"/>
            <w:vAlign w:val="center"/>
          </w:tcPr>
          <w:p w:rsidR="001C2535" w:rsidRPr="00BE3018" w:rsidRDefault="001C2535" w:rsidP="001C2535">
            <w:pPr>
              <w:shd w:val="clear" w:color="auto" w:fill="FFFFFF"/>
              <w:spacing w:after="0" w:line="240" w:lineRule="auto"/>
              <w:outlineLvl w:val="0"/>
              <w:rPr>
                <w:rFonts w:ascii="Times New Roman" w:eastAsia="Times New Roman" w:hAnsi="Times New Roman" w:cs="Times New Roman"/>
                <w:bCs/>
                <w:kern w:val="36"/>
                <w:lang w:eastAsia="ru-RU"/>
              </w:rPr>
            </w:pPr>
            <w:r w:rsidRPr="00BE3018">
              <w:rPr>
                <w:rFonts w:ascii="Times New Roman" w:eastAsia="Times New Roman" w:hAnsi="Times New Roman" w:cs="Times New Roman"/>
                <w:bCs/>
                <w:kern w:val="36"/>
                <w:lang w:eastAsia="ru-RU"/>
              </w:rPr>
              <w:t>В состав р</w:t>
            </w:r>
            <w:r w:rsidR="00283FAE" w:rsidRPr="00BE3018">
              <w:rPr>
                <w:rFonts w:ascii="Times New Roman" w:eastAsia="Times New Roman" w:hAnsi="Times New Roman" w:cs="Times New Roman"/>
                <w:bCs/>
                <w:kern w:val="36"/>
                <w:lang w:eastAsia="ru-RU"/>
              </w:rPr>
              <w:t>аздела дополнительно включается</w:t>
            </w:r>
            <w:r w:rsidRPr="00BE3018">
              <w:rPr>
                <w:rFonts w:ascii="Times New Roman" w:eastAsia="Times New Roman" w:hAnsi="Times New Roman" w:cs="Times New Roman"/>
                <w:bCs/>
                <w:kern w:val="36"/>
                <w:lang w:eastAsia="ru-RU"/>
              </w:rPr>
              <w:t xml:space="preserve">: </w:t>
            </w:r>
          </w:p>
          <w:p w:rsidR="001C2535" w:rsidRPr="00BE3018" w:rsidRDefault="001C2535" w:rsidP="001C2535">
            <w:pPr>
              <w:shd w:val="clear" w:color="auto" w:fill="FFFFFF"/>
              <w:spacing w:after="0" w:line="240" w:lineRule="auto"/>
              <w:outlineLvl w:val="0"/>
              <w:rPr>
                <w:rFonts w:ascii="Times New Roman" w:eastAsia="Times New Roman" w:hAnsi="Times New Roman" w:cs="Times New Roman"/>
                <w:bCs/>
                <w:kern w:val="36"/>
                <w:lang w:eastAsia="ru-RU"/>
              </w:rPr>
            </w:pPr>
            <w:r w:rsidRPr="00BE3018">
              <w:rPr>
                <w:rFonts w:ascii="Times New Roman" w:eastAsia="Times New Roman" w:hAnsi="Times New Roman" w:cs="Times New Roman"/>
                <w:bCs/>
                <w:kern w:val="36"/>
                <w:lang w:eastAsia="ru-RU"/>
              </w:rPr>
              <w:t>-вариантные проработки проектных решений с технико-экономическим обоснованием принятых технических и технологических решений, применяемых материалов;</w:t>
            </w:r>
          </w:p>
          <w:p w:rsidR="001C2535" w:rsidRPr="00BE3018" w:rsidRDefault="001C2535" w:rsidP="001C2535">
            <w:pPr>
              <w:shd w:val="clear" w:color="auto" w:fill="FFFFFF"/>
              <w:spacing w:after="0" w:line="240" w:lineRule="auto"/>
              <w:outlineLvl w:val="0"/>
              <w:rPr>
                <w:rFonts w:ascii="Times New Roman" w:eastAsia="Times New Roman" w:hAnsi="Times New Roman" w:cs="Times New Roman"/>
                <w:bCs/>
                <w:kern w:val="36"/>
                <w:lang w:eastAsia="ru-RU"/>
              </w:rPr>
            </w:pPr>
            <w:r w:rsidRPr="00BE3018">
              <w:rPr>
                <w:rFonts w:ascii="Times New Roman" w:eastAsia="Times New Roman" w:hAnsi="Times New Roman" w:cs="Times New Roman"/>
                <w:bCs/>
                <w:kern w:val="36"/>
                <w:lang w:eastAsia="ru-RU"/>
              </w:rPr>
              <w:t>-перечень мероприятий по соблюдению требований энергетической эффективности и требований оснащённости многоквартирных домов приборами учёта используемых энергетических ресурсов;</w:t>
            </w:r>
          </w:p>
          <w:p w:rsidR="001C2535" w:rsidRPr="00BE3018" w:rsidRDefault="001C2535" w:rsidP="001C2535">
            <w:pPr>
              <w:shd w:val="clear" w:color="auto" w:fill="FFFFFF"/>
              <w:spacing w:after="0" w:line="240" w:lineRule="auto"/>
              <w:outlineLvl w:val="0"/>
              <w:rPr>
                <w:rFonts w:ascii="Times New Roman" w:eastAsia="Times New Roman" w:hAnsi="Times New Roman" w:cs="Times New Roman"/>
                <w:bCs/>
                <w:kern w:val="36"/>
                <w:lang w:eastAsia="ru-RU"/>
              </w:rPr>
            </w:pPr>
            <w:r w:rsidRPr="00BE3018">
              <w:rPr>
                <w:rFonts w:ascii="Times New Roman" w:eastAsia="Times New Roman" w:hAnsi="Times New Roman" w:cs="Times New Roman"/>
                <w:bCs/>
                <w:kern w:val="36"/>
                <w:lang w:eastAsia="ru-RU"/>
              </w:rPr>
              <w:t>- инструкции по эксплуатации.</w:t>
            </w:r>
          </w:p>
        </w:tc>
      </w:tr>
      <w:tr w:rsidR="001C2535" w:rsidRPr="00BE3018" w:rsidTr="00530D85">
        <w:trPr>
          <w:trHeight w:val="1586"/>
        </w:trPr>
        <w:tc>
          <w:tcPr>
            <w:tcW w:w="710" w:type="dxa"/>
            <w:shd w:val="clear" w:color="auto" w:fill="auto"/>
            <w:noWrap/>
            <w:vAlign w:val="center"/>
          </w:tcPr>
          <w:p w:rsidR="001C2535" w:rsidRPr="00BE3018" w:rsidRDefault="00283FAE" w:rsidP="001C2535">
            <w:pPr>
              <w:spacing w:after="0" w:line="240" w:lineRule="auto"/>
              <w:rPr>
                <w:rFonts w:ascii="Times New Roman" w:eastAsia="Times New Roman" w:hAnsi="Times New Roman" w:cs="Times New Roman"/>
                <w:lang w:eastAsia="ru-RU"/>
              </w:rPr>
            </w:pPr>
            <w:r w:rsidRPr="00BE3018">
              <w:rPr>
                <w:rFonts w:ascii="Times New Roman" w:eastAsia="Times New Roman" w:hAnsi="Times New Roman" w:cs="Times New Roman"/>
                <w:lang w:eastAsia="ru-RU"/>
              </w:rPr>
              <w:t>2</w:t>
            </w:r>
            <w:r w:rsidR="001C2535" w:rsidRPr="00BE3018">
              <w:rPr>
                <w:rFonts w:ascii="Times New Roman" w:eastAsia="Times New Roman" w:hAnsi="Times New Roman" w:cs="Times New Roman"/>
                <w:lang w:eastAsia="ru-RU"/>
              </w:rPr>
              <w:t>.3</w:t>
            </w:r>
          </w:p>
        </w:tc>
        <w:tc>
          <w:tcPr>
            <w:tcW w:w="3070" w:type="dxa"/>
            <w:shd w:val="clear" w:color="auto" w:fill="auto"/>
            <w:vAlign w:val="center"/>
          </w:tcPr>
          <w:p w:rsidR="001C2535" w:rsidRPr="00BE3018" w:rsidRDefault="00FB3957" w:rsidP="00FB3957">
            <w:pPr>
              <w:spacing w:after="0" w:line="240" w:lineRule="auto"/>
              <w:rPr>
                <w:rFonts w:ascii="Times New Roman" w:eastAsia="Times New Roman" w:hAnsi="Times New Roman" w:cs="Times New Roman"/>
                <w:lang w:eastAsia="ru-RU"/>
              </w:rPr>
            </w:pPr>
            <w:r w:rsidRPr="00BE3018">
              <w:rPr>
                <w:rFonts w:ascii="Times New Roman" w:eastAsia="Times New Roman" w:hAnsi="Times New Roman" w:cs="Times New Roman"/>
                <w:lang w:eastAsia="ru-RU"/>
              </w:rPr>
              <w:t xml:space="preserve">Дополнительные требования к разделу </w:t>
            </w:r>
            <w:r w:rsidR="001C2535" w:rsidRPr="00BE3018">
              <w:rPr>
                <w:rFonts w:ascii="Times New Roman" w:eastAsia="Times New Roman" w:hAnsi="Times New Roman" w:cs="Times New Roman"/>
                <w:lang w:eastAsia="ru-RU"/>
              </w:rPr>
              <w:t>3 «Архитектурные решения» Стадийность проектирования – одновременная разработка «проектной и рабочей документации»</w:t>
            </w:r>
            <w:r w:rsidR="001C2535" w:rsidRPr="00BE3018">
              <w:rPr>
                <w:rFonts w:ascii="Times New Roman" w:eastAsia="Times New Roman" w:hAnsi="Times New Roman" w:cs="Times New Roman"/>
                <w:bCs/>
                <w:kern w:val="36"/>
                <w:lang w:eastAsia="ru-RU"/>
              </w:rPr>
              <w:t>.</w:t>
            </w:r>
          </w:p>
        </w:tc>
        <w:tc>
          <w:tcPr>
            <w:tcW w:w="6144" w:type="dxa"/>
            <w:shd w:val="clear" w:color="auto" w:fill="auto"/>
            <w:vAlign w:val="center"/>
          </w:tcPr>
          <w:p w:rsidR="00FB3957" w:rsidRPr="00BE3018" w:rsidRDefault="00FB3957" w:rsidP="00FB3957">
            <w:pPr>
              <w:shd w:val="clear" w:color="auto" w:fill="FFFFFF"/>
              <w:spacing w:after="0" w:line="240" w:lineRule="auto"/>
              <w:outlineLvl w:val="0"/>
              <w:rPr>
                <w:rFonts w:ascii="Times New Roman" w:eastAsia="Times New Roman" w:hAnsi="Times New Roman" w:cs="Times New Roman"/>
                <w:bCs/>
                <w:kern w:val="36"/>
                <w:lang w:eastAsia="ru-RU"/>
              </w:rPr>
            </w:pPr>
            <w:r w:rsidRPr="00BE3018">
              <w:rPr>
                <w:rFonts w:ascii="Times New Roman" w:eastAsia="Times New Roman" w:hAnsi="Times New Roman" w:cs="Times New Roman"/>
                <w:bCs/>
                <w:kern w:val="36"/>
                <w:lang w:eastAsia="ru-RU"/>
              </w:rPr>
              <w:t>Дополнительные требования отсутствуют</w:t>
            </w:r>
          </w:p>
        </w:tc>
      </w:tr>
      <w:tr w:rsidR="001C2535" w:rsidRPr="00BE3018" w:rsidTr="00530D85">
        <w:trPr>
          <w:trHeight w:val="196"/>
        </w:trPr>
        <w:tc>
          <w:tcPr>
            <w:tcW w:w="710" w:type="dxa"/>
            <w:shd w:val="clear" w:color="auto" w:fill="auto"/>
            <w:noWrap/>
            <w:vAlign w:val="center"/>
          </w:tcPr>
          <w:p w:rsidR="001C2535" w:rsidRPr="00BE3018" w:rsidRDefault="00283FAE" w:rsidP="001C2535">
            <w:pPr>
              <w:spacing w:after="0" w:line="240" w:lineRule="auto"/>
              <w:rPr>
                <w:rFonts w:ascii="Times New Roman" w:eastAsia="Times New Roman" w:hAnsi="Times New Roman" w:cs="Times New Roman"/>
                <w:lang w:eastAsia="ru-RU"/>
              </w:rPr>
            </w:pPr>
            <w:r w:rsidRPr="00BE3018">
              <w:rPr>
                <w:rFonts w:ascii="Times New Roman" w:eastAsia="Times New Roman" w:hAnsi="Times New Roman" w:cs="Times New Roman"/>
                <w:lang w:eastAsia="ru-RU"/>
              </w:rPr>
              <w:t>2</w:t>
            </w:r>
            <w:r w:rsidR="001C2535" w:rsidRPr="00BE3018">
              <w:rPr>
                <w:rFonts w:ascii="Times New Roman" w:eastAsia="Times New Roman" w:hAnsi="Times New Roman" w:cs="Times New Roman"/>
                <w:lang w:eastAsia="ru-RU"/>
              </w:rPr>
              <w:t>.4</w:t>
            </w:r>
          </w:p>
        </w:tc>
        <w:tc>
          <w:tcPr>
            <w:tcW w:w="3070" w:type="dxa"/>
            <w:shd w:val="clear" w:color="auto" w:fill="auto"/>
            <w:vAlign w:val="center"/>
          </w:tcPr>
          <w:p w:rsidR="001C2535" w:rsidRPr="00BE3018" w:rsidRDefault="00FB3957" w:rsidP="00FB3957">
            <w:pPr>
              <w:spacing w:after="0" w:line="240" w:lineRule="auto"/>
              <w:rPr>
                <w:rFonts w:ascii="Times New Roman" w:eastAsia="Times New Roman" w:hAnsi="Times New Roman" w:cs="Times New Roman"/>
                <w:lang w:eastAsia="ru-RU"/>
              </w:rPr>
            </w:pPr>
            <w:r w:rsidRPr="00BE3018">
              <w:rPr>
                <w:rFonts w:ascii="Times New Roman" w:eastAsia="Times New Roman" w:hAnsi="Times New Roman" w:cs="Times New Roman"/>
                <w:lang w:eastAsia="ru-RU"/>
              </w:rPr>
              <w:t xml:space="preserve">Дополнительные требования к разделу </w:t>
            </w:r>
            <w:r w:rsidR="001C2535" w:rsidRPr="00BE3018">
              <w:rPr>
                <w:rFonts w:ascii="Times New Roman" w:eastAsia="Times New Roman" w:hAnsi="Times New Roman" w:cs="Times New Roman"/>
                <w:lang w:eastAsia="ru-RU"/>
              </w:rPr>
              <w:t xml:space="preserve">4 «Конструктивные и объёмно – планировочные решения». Стадийность проектирования – одновременная разработка «проектной и рабочей документации» </w:t>
            </w:r>
            <w:r w:rsidR="001C2535" w:rsidRPr="00BE3018">
              <w:rPr>
                <w:rFonts w:ascii="Times New Roman" w:eastAsia="Times New Roman" w:hAnsi="Times New Roman" w:cs="Times New Roman"/>
                <w:bCs/>
                <w:kern w:val="36"/>
                <w:lang w:eastAsia="ru-RU"/>
              </w:rPr>
              <w:t xml:space="preserve">(в зависимости от вида </w:t>
            </w:r>
            <w:r w:rsidR="001C2535" w:rsidRPr="00BE3018">
              <w:rPr>
                <w:rFonts w:ascii="Times New Roman" w:eastAsia="Times New Roman" w:hAnsi="Times New Roman" w:cs="Times New Roman"/>
                <w:bCs/>
                <w:kern w:val="36"/>
                <w:lang w:eastAsia="ru-RU"/>
              </w:rPr>
              <w:lastRenderedPageBreak/>
              <w:t>капитального ремонта).</w:t>
            </w:r>
          </w:p>
        </w:tc>
        <w:tc>
          <w:tcPr>
            <w:tcW w:w="6144" w:type="dxa"/>
            <w:shd w:val="clear" w:color="auto" w:fill="auto"/>
            <w:vAlign w:val="center"/>
          </w:tcPr>
          <w:p w:rsidR="001C2535" w:rsidRPr="00BE3018" w:rsidRDefault="001C2535" w:rsidP="001C2535">
            <w:pPr>
              <w:spacing w:after="0" w:line="240" w:lineRule="auto"/>
              <w:rPr>
                <w:rFonts w:ascii="Times New Roman" w:eastAsia="Times New Roman" w:hAnsi="Times New Roman" w:cs="Times New Roman"/>
                <w:bCs/>
                <w:kern w:val="36"/>
                <w:lang w:eastAsia="ru-RU"/>
              </w:rPr>
            </w:pPr>
            <w:r w:rsidRPr="00BE3018">
              <w:rPr>
                <w:rFonts w:ascii="Times New Roman" w:eastAsia="Times New Roman" w:hAnsi="Times New Roman" w:cs="Times New Roman"/>
                <w:bCs/>
                <w:kern w:val="36"/>
                <w:lang w:eastAsia="ru-RU"/>
              </w:rPr>
              <w:lastRenderedPageBreak/>
              <w:t>При проектировании капитального ремонта общего имущества многоквартирного дома предусм</w:t>
            </w:r>
            <w:r w:rsidR="00283FAE" w:rsidRPr="00BE3018">
              <w:rPr>
                <w:rFonts w:ascii="Times New Roman" w:eastAsia="Times New Roman" w:hAnsi="Times New Roman" w:cs="Times New Roman"/>
                <w:bCs/>
                <w:kern w:val="36"/>
                <w:lang w:eastAsia="ru-RU"/>
              </w:rPr>
              <w:t>атривается</w:t>
            </w:r>
            <w:r w:rsidRPr="00BE3018">
              <w:rPr>
                <w:rFonts w:ascii="Times New Roman" w:eastAsia="Times New Roman" w:hAnsi="Times New Roman" w:cs="Times New Roman"/>
                <w:bCs/>
                <w:kern w:val="36"/>
                <w:lang w:eastAsia="ru-RU"/>
              </w:rPr>
              <w:t>:</w:t>
            </w:r>
          </w:p>
          <w:p w:rsidR="001C2535" w:rsidRPr="00BE3018" w:rsidRDefault="001C2535" w:rsidP="001C2535">
            <w:pPr>
              <w:spacing w:after="0" w:line="240" w:lineRule="auto"/>
              <w:rPr>
                <w:rFonts w:ascii="Times New Roman" w:hAnsi="Times New Roman" w:cs="Times New Roman"/>
              </w:rPr>
            </w:pPr>
            <w:r w:rsidRPr="00BE3018">
              <w:rPr>
                <w:rFonts w:ascii="Times New Roman" w:hAnsi="Times New Roman" w:cs="Times New Roman"/>
              </w:rPr>
              <w:t>-сводную спецификацию материалов на монтажные и демонтажные работы.</w:t>
            </w:r>
          </w:p>
        </w:tc>
      </w:tr>
      <w:tr w:rsidR="001C2535" w:rsidRPr="00BE3018" w:rsidTr="00530D85">
        <w:trPr>
          <w:trHeight w:val="196"/>
        </w:trPr>
        <w:tc>
          <w:tcPr>
            <w:tcW w:w="710" w:type="dxa"/>
            <w:shd w:val="clear" w:color="auto" w:fill="auto"/>
            <w:noWrap/>
            <w:vAlign w:val="center"/>
          </w:tcPr>
          <w:p w:rsidR="001C2535" w:rsidRPr="00BE3018" w:rsidRDefault="00FB3957" w:rsidP="001C2535">
            <w:pPr>
              <w:spacing w:after="0" w:line="240" w:lineRule="auto"/>
              <w:rPr>
                <w:rFonts w:ascii="Times New Roman" w:eastAsia="Times New Roman" w:hAnsi="Times New Roman" w:cs="Times New Roman"/>
                <w:lang w:eastAsia="ru-RU"/>
              </w:rPr>
            </w:pPr>
            <w:r w:rsidRPr="00BE3018">
              <w:rPr>
                <w:rFonts w:ascii="Times New Roman" w:eastAsia="Times New Roman" w:hAnsi="Times New Roman" w:cs="Times New Roman"/>
                <w:lang w:eastAsia="ru-RU"/>
              </w:rPr>
              <w:lastRenderedPageBreak/>
              <w:t>2.5</w:t>
            </w:r>
          </w:p>
        </w:tc>
        <w:tc>
          <w:tcPr>
            <w:tcW w:w="3070" w:type="dxa"/>
            <w:shd w:val="clear" w:color="auto" w:fill="auto"/>
            <w:vAlign w:val="center"/>
          </w:tcPr>
          <w:p w:rsidR="001C2535" w:rsidRPr="00BE3018" w:rsidRDefault="00FB3957" w:rsidP="00FB3957">
            <w:pPr>
              <w:spacing w:after="0" w:line="240" w:lineRule="auto"/>
              <w:rPr>
                <w:rFonts w:ascii="Times New Roman" w:eastAsia="Times New Roman" w:hAnsi="Times New Roman" w:cs="Times New Roman"/>
                <w:lang w:eastAsia="ru-RU"/>
              </w:rPr>
            </w:pPr>
            <w:r w:rsidRPr="00BE3018">
              <w:rPr>
                <w:rFonts w:ascii="Times New Roman" w:eastAsia="Times New Roman" w:hAnsi="Times New Roman" w:cs="Times New Roman"/>
                <w:lang w:eastAsia="ru-RU"/>
              </w:rPr>
              <w:t>Дополнительные требования к п</w:t>
            </w:r>
            <w:r w:rsidR="001C2535" w:rsidRPr="00BE3018">
              <w:rPr>
                <w:rFonts w:ascii="Times New Roman" w:eastAsia="Times New Roman" w:hAnsi="Times New Roman" w:cs="Times New Roman"/>
                <w:lang w:eastAsia="ru-RU"/>
              </w:rPr>
              <w:t>одраздел</w:t>
            </w:r>
            <w:r w:rsidRPr="00BE3018">
              <w:rPr>
                <w:rFonts w:ascii="Times New Roman" w:eastAsia="Times New Roman" w:hAnsi="Times New Roman" w:cs="Times New Roman"/>
                <w:lang w:eastAsia="ru-RU"/>
              </w:rPr>
              <w:t>у</w:t>
            </w:r>
            <w:r w:rsidR="001C2535" w:rsidRPr="00BE3018">
              <w:rPr>
                <w:rFonts w:ascii="Times New Roman" w:eastAsia="Times New Roman" w:hAnsi="Times New Roman" w:cs="Times New Roman"/>
                <w:lang w:eastAsia="ru-RU"/>
              </w:rPr>
              <w:t xml:space="preserve"> 5.1 «</w:t>
            </w:r>
            <w:r w:rsidR="001C2535" w:rsidRPr="00BE3018">
              <w:rPr>
                <w:rFonts w:ascii="Times New Roman" w:hAnsi="Times New Roman" w:cs="Times New Roman"/>
              </w:rPr>
              <w:t>Система электроснабжения»</w:t>
            </w:r>
            <w:r w:rsidR="001C2535" w:rsidRPr="00BE3018">
              <w:rPr>
                <w:rFonts w:ascii="Times New Roman" w:eastAsia="Times New Roman" w:hAnsi="Times New Roman" w:cs="Times New Roman"/>
                <w:bCs/>
                <w:color w:val="333333"/>
                <w:kern w:val="36"/>
                <w:lang w:eastAsia="ru-RU"/>
              </w:rPr>
              <w:t>.</w:t>
            </w:r>
          </w:p>
        </w:tc>
        <w:tc>
          <w:tcPr>
            <w:tcW w:w="6144" w:type="dxa"/>
            <w:shd w:val="clear" w:color="auto" w:fill="auto"/>
            <w:vAlign w:val="center"/>
          </w:tcPr>
          <w:p w:rsidR="001C2535" w:rsidRPr="00BE3018" w:rsidRDefault="00FB3957" w:rsidP="00FB3957">
            <w:pPr>
              <w:spacing w:after="0" w:line="240" w:lineRule="auto"/>
              <w:rPr>
                <w:rFonts w:ascii="Times New Roman" w:eastAsia="Times New Roman" w:hAnsi="Times New Roman" w:cs="Times New Roman"/>
                <w:bCs/>
                <w:color w:val="333333"/>
                <w:kern w:val="36"/>
                <w:lang w:eastAsia="ru-RU"/>
              </w:rPr>
            </w:pPr>
            <w:r w:rsidRPr="00BE3018">
              <w:rPr>
                <w:rFonts w:ascii="Times New Roman" w:eastAsia="Times New Roman" w:hAnsi="Times New Roman" w:cs="Times New Roman"/>
                <w:bCs/>
                <w:kern w:val="36"/>
                <w:lang w:eastAsia="ru-RU"/>
              </w:rPr>
              <w:t>Дополнительные требования отсутствуют</w:t>
            </w:r>
          </w:p>
        </w:tc>
      </w:tr>
      <w:tr w:rsidR="00FB3957" w:rsidRPr="00BE3018" w:rsidTr="00530D85">
        <w:trPr>
          <w:trHeight w:val="196"/>
        </w:trPr>
        <w:tc>
          <w:tcPr>
            <w:tcW w:w="710" w:type="dxa"/>
            <w:shd w:val="clear" w:color="auto" w:fill="auto"/>
            <w:noWrap/>
            <w:vAlign w:val="center"/>
          </w:tcPr>
          <w:p w:rsidR="00FB3957" w:rsidRPr="00BE3018" w:rsidRDefault="00FB3957" w:rsidP="00FB3957">
            <w:pPr>
              <w:spacing w:after="0" w:line="240" w:lineRule="auto"/>
              <w:rPr>
                <w:rFonts w:ascii="Times New Roman" w:eastAsia="Times New Roman" w:hAnsi="Times New Roman" w:cs="Times New Roman"/>
                <w:lang w:eastAsia="ru-RU"/>
              </w:rPr>
            </w:pPr>
            <w:r w:rsidRPr="00BE3018">
              <w:rPr>
                <w:rFonts w:ascii="Times New Roman" w:eastAsia="Times New Roman" w:hAnsi="Times New Roman" w:cs="Times New Roman"/>
                <w:lang w:eastAsia="ru-RU"/>
              </w:rPr>
              <w:t>2.6</w:t>
            </w:r>
          </w:p>
        </w:tc>
        <w:tc>
          <w:tcPr>
            <w:tcW w:w="3070" w:type="dxa"/>
            <w:shd w:val="clear" w:color="auto" w:fill="auto"/>
            <w:vAlign w:val="center"/>
          </w:tcPr>
          <w:p w:rsidR="00FB3957" w:rsidRPr="00BE3018" w:rsidRDefault="00FB3957" w:rsidP="00FB3957">
            <w:pPr>
              <w:spacing w:after="0" w:line="240" w:lineRule="auto"/>
              <w:rPr>
                <w:rFonts w:ascii="Times New Roman" w:eastAsia="Times New Roman" w:hAnsi="Times New Roman" w:cs="Times New Roman"/>
                <w:lang w:eastAsia="ru-RU"/>
              </w:rPr>
            </w:pPr>
            <w:r w:rsidRPr="00BE3018">
              <w:rPr>
                <w:rFonts w:ascii="Times New Roman" w:eastAsia="Times New Roman" w:hAnsi="Times New Roman" w:cs="Times New Roman"/>
                <w:lang w:eastAsia="ru-RU"/>
              </w:rPr>
              <w:t>Дополнительные требования к подразделу</w:t>
            </w:r>
            <w:r w:rsidRPr="00BE3018">
              <w:rPr>
                <w:rFonts w:ascii="Times New Roman" w:hAnsi="Times New Roman" w:cs="Times New Roman"/>
              </w:rPr>
              <w:t xml:space="preserve"> 5.2 «Система водоснабжения»</w:t>
            </w:r>
            <w:r w:rsidRPr="00BE3018">
              <w:rPr>
                <w:rFonts w:ascii="Times New Roman" w:eastAsia="Times New Roman" w:hAnsi="Times New Roman" w:cs="Times New Roman"/>
                <w:bCs/>
                <w:color w:val="333333"/>
                <w:kern w:val="36"/>
                <w:lang w:eastAsia="ru-RU"/>
              </w:rPr>
              <w:t>.</w:t>
            </w:r>
          </w:p>
        </w:tc>
        <w:tc>
          <w:tcPr>
            <w:tcW w:w="6144" w:type="dxa"/>
            <w:shd w:val="clear" w:color="auto" w:fill="auto"/>
            <w:vAlign w:val="center"/>
          </w:tcPr>
          <w:p w:rsidR="00FB3957" w:rsidRPr="00BE3018" w:rsidRDefault="00FB3957" w:rsidP="00FB3957">
            <w:pPr>
              <w:spacing w:after="0" w:line="240" w:lineRule="auto"/>
              <w:rPr>
                <w:rFonts w:ascii="Times New Roman" w:eastAsia="Times New Roman" w:hAnsi="Times New Roman" w:cs="Times New Roman"/>
                <w:bCs/>
                <w:color w:val="333333"/>
                <w:kern w:val="36"/>
                <w:lang w:eastAsia="ru-RU"/>
              </w:rPr>
            </w:pPr>
            <w:r w:rsidRPr="00BE3018">
              <w:rPr>
                <w:rFonts w:ascii="Times New Roman" w:eastAsia="Times New Roman" w:hAnsi="Times New Roman" w:cs="Times New Roman"/>
                <w:bCs/>
                <w:kern w:val="36"/>
                <w:lang w:eastAsia="ru-RU"/>
              </w:rPr>
              <w:t>Дополнительные требования отсутствуют</w:t>
            </w:r>
          </w:p>
        </w:tc>
      </w:tr>
      <w:tr w:rsidR="00FB3957" w:rsidRPr="00BE3018" w:rsidTr="00530D85">
        <w:trPr>
          <w:trHeight w:val="196"/>
        </w:trPr>
        <w:tc>
          <w:tcPr>
            <w:tcW w:w="710" w:type="dxa"/>
            <w:shd w:val="clear" w:color="auto" w:fill="auto"/>
            <w:noWrap/>
            <w:vAlign w:val="center"/>
          </w:tcPr>
          <w:p w:rsidR="00FB3957" w:rsidRPr="00BE3018" w:rsidRDefault="00FB3957" w:rsidP="00FB3957">
            <w:pPr>
              <w:spacing w:after="0" w:line="240" w:lineRule="auto"/>
              <w:rPr>
                <w:rFonts w:ascii="Times New Roman" w:eastAsia="Times New Roman" w:hAnsi="Times New Roman" w:cs="Times New Roman"/>
                <w:lang w:eastAsia="ru-RU"/>
              </w:rPr>
            </w:pPr>
            <w:r w:rsidRPr="00BE3018">
              <w:rPr>
                <w:rFonts w:ascii="Times New Roman" w:eastAsia="Times New Roman" w:hAnsi="Times New Roman" w:cs="Times New Roman"/>
                <w:lang w:eastAsia="ru-RU"/>
              </w:rPr>
              <w:t>2.7</w:t>
            </w:r>
          </w:p>
        </w:tc>
        <w:tc>
          <w:tcPr>
            <w:tcW w:w="3070" w:type="dxa"/>
            <w:shd w:val="clear" w:color="auto" w:fill="auto"/>
            <w:vAlign w:val="center"/>
          </w:tcPr>
          <w:p w:rsidR="00FB3957" w:rsidRPr="00BE3018" w:rsidRDefault="00FB3957" w:rsidP="00523365">
            <w:pPr>
              <w:spacing w:after="0" w:line="240" w:lineRule="auto"/>
              <w:rPr>
                <w:rFonts w:ascii="Times New Roman" w:eastAsia="Times New Roman" w:hAnsi="Times New Roman" w:cs="Times New Roman"/>
                <w:lang w:eastAsia="ru-RU"/>
              </w:rPr>
            </w:pPr>
            <w:r w:rsidRPr="00BE3018">
              <w:rPr>
                <w:rFonts w:ascii="Times New Roman" w:eastAsia="Times New Roman" w:hAnsi="Times New Roman" w:cs="Times New Roman"/>
                <w:lang w:eastAsia="ru-RU"/>
              </w:rPr>
              <w:t>Дополнительные требования к подразделу</w:t>
            </w:r>
            <w:r w:rsidRPr="00BE3018">
              <w:rPr>
                <w:rFonts w:ascii="Times New Roman" w:hAnsi="Times New Roman" w:cs="Times New Roman"/>
              </w:rPr>
              <w:t xml:space="preserve"> </w:t>
            </w:r>
            <w:r w:rsidRPr="00BE3018">
              <w:rPr>
                <w:rFonts w:ascii="Times New Roman" w:eastAsia="Times New Roman" w:hAnsi="Times New Roman" w:cs="Times New Roman"/>
                <w:lang w:eastAsia="ru-RU"/>
              </w:rPr>
              <w:t>5.3 «</w:t>
            </w:r>
            <w:r w:rsidRPr="00BE3018">
              <w:rPr>
                <w:rFonts w:ascii="Times New Roman" w:hAnsi="Times New Roman" w:cs="Times New Roman"/>
              </w:rPr>
              <w:t>Система водоотведения»</w:t>
            </w:r>
            <w:r w:rsidRPr="00BE3018">
              <w:rPr>
                <w:rFonts w:ascii="Times New Roman" w:eastAsia="Times New Roman" w:hAnsi="Times New Roman" w:cs="Times New Roman"/>
                <w:bCs/>
                <w:kern w:val="36"/>
                <w:lang w:eastAsia="ru-RU"/>
              </w:rPr>
              <w:t xml:space="preserve"> </w:t>
            </w:r>
          </w:p>
        </w:tc>
        <w:tc>
          <w:tcPr>
            <w:tcW w:w="6144" w:type="dxa"/>
            <w:shd w:val="clear" w:color="auto" w:fill="auto"/>
            <w:vAlign w:val="center"/>
          </w:tcPr>
          <w:p w:rsidR="00FB3957" w:rsidRPr="00BE3018" w:rsidRDefault="00523365" w:rsidP="00FB3957">
            <w:pPr>
              <w:spacing w:after="0" w:line="240" w:lineRule="auto"/>
              <w:rPr>
                <w:rFonts w:ascii="Times New Roman" w:eastAsia="Times New Roman" w:hAnsi="Times New Roman" w:cs="Times New Roman"/>
                <w:kern w:val="36"/>
                <w:lang w:eastAsia="ru-RU"/>
              </w:rPr>
            </w:pPr>
            <w:r w:rsidRPr="00BE3018">
              <w:rPr>
                <w:rFonts w:ascii="Times New Roman" w:eastAsia="Times New Roman" w:hAnsi="Times New Roman" w:cs="Times New Roman"/>
                <w:bCs/>
                <w:kern w:val="36"/>
                <w:lang w:eastAsia="ru-RU"/>
              </w:rPr>
              <w:t>Дополнительные требования отсутствуют</w:t>
            </w:r>
          </w:p>
        </w:tc>
      </w:tr>
      <w:tr w:rsidR="00FB3957" w:rsidRPr="00BE3018" w:rsidTr="00530D85">
        <w:trPr>
          <w:trHeight w:val="196"/>
        </w:trPr>
        <w:tc>
          <w:tcPr>
            <w:tcW w:w="710" w:type="dxa"/>
            <w:shd w:val="clear" w:color="auto" w:fill="auto"/>
            <w:noWrap/>
            <w:vAlign w:val="center"/>
          </w:tcPr>
          <w:p w:rsidR="00523365" w:rsidRPr="00BE3018" w:rsidRDefault="00523365" w:rsidP="00FB3957">
            <w:pPr>
              <w:spacing w:after="0" w:line="240" w:lineRule="auto"/>
              <w:rPr>
                <w:rFonts w:ascii="Times New Roman" w:eastAsia="Times New Roman" w:hAnsi="Times New Roman" w:cs="Times New Roman"/>
                <w:lang w:eastAsia="ru-RU"/>
              </w:rPr>
            </w:pPr>
            <w:r w:rsidRPr="00BE3018">
              <w:rPr>
                <w:rFonts w:ascii="Times New Roman" w:eastAsia="Times New Roman" w:hAnsi="Times New Roman" w:cs="Times New Roman"/>
                <w:lang w:eastAsia="ru-RU"/>
              </w:rPr>
              <w:t>2.8</w:t>
            </w:r>
          </w:p>
        </w:tc>
        <w:tc>
          <w:tcPr>
            <w:tcW w:w="3070" w:type="dxa"/>
            <w:shd w:val="clear" w:color="auto" w:fill="auto"/>
            <w:vAlign w:val="center"/>
          </w:tcPr>
          <w:p w:rsidR="00FB3957" w:rsidRPr="00BE3018" w:rsidRDefault="00523365" w:rsidP="00523365">
            <w:pPr>
              <w:spacing w:after="0" w:line="240" w:lineRule="auto"/>
              <w:rPr>
                <w:rFonts w:ascii="Times New Roman" w:eastAsia="Times New Roman" w:hAnsi="Times New Roman" w:cs="Times New Roman"/>
                <w:lang w:eastAsia="ru-RU"/>
              </w:rPr>
            </w:pPr>
            <w:r w:rsidRPr="00BE3018">
              <w:rPr>
                <w:rFonts w:ascii="Times New Roman" w:eastAsia="Times New Roman" w:hAnsi="Times New Roman" w:cs="Times New Roman"/>
                <w:lang w:eastAsia="ru-RU"/>
              </w:rPr>
              <w:t>Дополнительные требования к подразделу</w:t>
            </w:r>
            <w:r w:rsidRPr="00BE3018">
              <w:rPr>
                <w:rFonts w:ascii="Times New Roman" w:hAnsi="Times New Roman" w:cs="Times New Roman"/>
              </w:rPr>
              <w:t xml:space="preserve"> </w:t>
            </w:r>
            <w:r w:rsidR="00FB3957" w:rsidRPr="00BE3018">
              <w:rPr>
                <w:rFonts w:ascii="Times New Roman" w:eastAsia="Times New Roman" w:hAnsi="Times New Roman" w:cs="Times New Roman"/>
                <w:lang w:eastAsia="ru-RU"/>
              </w:rPr>
              <w:t>5.4 «Отопление»</w:t>
            </w:r>
            <w:r w:rsidRPr="00BE3018">
              <w:rPr>
                <w:rFonts w:ascii="Times New Roman" w:eastAsia="Times New Roman" w:hAnsi="Times New Roman" w:cs="Times New Roman"/>
                <w:bCs/>
                <w:color w:val="333333"/>
                <w:kern w:val="36"/>
                <w:lang w:eastAsia="ru-RU"/>
              </w:rPr>
              <w:t>.</w:t>
            </w:r>
          </w:p>
        </w:tc>
        <w:tc>
          <w:tcPr>
            <w:tcW w:w="6144" w:type="dxa"/>
            <w:shd w:val="clear" w:color="auto" w:fill="auto"/>
            <w:vAlign w:val="center"/>
          </w:tcPr>
          <w:p w:rsidR="00FB3957" w:rsidRPr="00BE3018" w:rsidRDefault="00523365" w:rsidP="00FB3957">
            <w:pPr>
              <w:spacing w:after="0" w:line="240" w:lineRule="auto"/>
              <w:rPr>
                <w:rFonts w:ascii="Times New Roman" w:eastAsia="Times New Roman" w:hAnsi="Times New Roman" w:cs="Times New Roman"/>
                <w:kern w:val="36"/>
                <w:lang w:eastAsia="ru-RU"/>
              </w:rPr>
            </w:pPr>
            <w:r w:rsidRPr="00BE3018">
              <w:rPr>
                <w:rFonts w:ascii="Times New Roman" w:eastAsia="Times New Roman" w:hAnsi="Times New Roman" w:cs="Times New Roman"/>
                <w:bCs/>
                <w:kern w:val="36"/>
                <w:lang w:eastAsia="ru-RU"/>
              </w:rPr>
              <w:t>Дополнительные требования отсутствуют</w:t>
            </w:r>
          </w:p>
        </w:tc>
      </w:tr>
      <w:tr w:rsidR="00FB3957" w:rsidRPr="00BE3018" w:rsidTr="00530D85">
        <w:trPr>
          <w:trHeight w:val="196"/>
        </w:trPr>
        <w:tc>
          <w:tcPr>
            <w:tcW w:w="710" w:type="dxa"/>
            <w:shd w:val="clear" w:color="auto" w:fill="auto"/>
            <w:noWrap/>
            <w:vAlign w:val="center"/>
          </w:tcPr>
          <w:p w:rsidR="00FB3957" w:rsidRPr="00BE3018" w:rsidRDefault="00523365" w:rsidP="00FB3957">
            <w:pPr>
              <w:spacing w:after="0" w:line="240" w:lineRule="auto"/>
              <w:rPr>
                <w:rFonts w:ascii="Times New Roman" w:eastAsia="Times New Roman" w:hAnsi="Times New Roman" w:cs="Times New Roman"/>
                <w:lang w:eastAsia="ru-RU"/>
              </w:rPr>
            </w:pPr>
            <w:r w:rsidRPr="00BE3018">
              <w:rPr>
                <w:rFonts w:ascii="Times New Roman" w:eastAsia="Times New Roman" w:hAnsi="Times New Roman" w:cs="Times New Roman"/>
                <w:lang w:eastAsia="ru-RU"/>
              </w:rPr>
              <w:t>2.9</w:t>
            </w:r>
          </w:p>
        </w:tc>
        <w:tc>
          <w:tcPr>
            <w:tcW w:w="3070" w:type="dxa"/>
            <w:shd w:val="clear" w:color="auto" w:fill="auto"/>
            <w:vAlign w:val="center"/>
          </w:tcPr>
          <w:p w:rsidR="00FB3957" w:rsidRPr="00BE3018" w:rsidRDefault="00523365" w:rsidP="00FB3957">
            <w:pPr>
              <w:spacing w:after="0" w:line="240" w:lineRule="auto"/>
              <w:rPr>
                <w:rFonts w:ascii="Times New Roman" w:eastAsia="Times New Roman" w:hAnsi="Times New Roman" w:cs="Times New Roman"/>
                <w:lang w:eastAsia="ru-RU"/>
              </w:rPr>
            </w:pPr>
            <w:r w:rsidRPr="00BE3018">
              <w:rPr>
                <w:rFonts w:ascii="Times New Roman" w:eastAsia="Times New Roman" w:hAnsi="Times New Roman" w:cs="Times New Roman"/>
                <w:lang w:eastAsia="ru-RU"/>
              </w:rPr>
              <w:t>Дополнительные требования к разделу</w:t>
            </w:r>
            <w:r w:rsidR="00FB3957" w:rsidRPr="00BE3018">
              <w:rPr>
                <w:rFonts w:ascii="Times New Roman" w:eastAsia="Times New Roman" w:hAnsi="Times New Roman" w:cs="Times New Roman"/>
                <w:lang w:eastAsia="ru-RU"/>
              </w:rPr>
              <w:t xml:space="preserve"> 6 «Проект организации капитального ремонта». Стадийность проектирования – «проектная документация».</w:t>
            </w:r>
          </w:p>
        </w:tc>
        <w:tc>
          <w:tcPr>
            <w:tcW w:w="6144" w:type="dxa"/>
            <w:shd w:val="clear" w:color="auto" w:fill="auto"/>
            <w:vAlign w:val="center"/>
          </w:tcPr>
          <w:p w:rsidR="00FB3957" w:rsidRPr="00BE3018" w:rsidRDefault="00523365" w:rsidP="00FB3957">
            <w:pPr>
              <w:pStyle w:val="a6"/>
              <w:spacing w:before="0" w:after="0"/>
              <w:rPr>
                <w:rFonts w:ascii="Times New Roman" w:hAnsi="Times New Roman"/>
                <w:bCs/>
                <w:kern w:val="36"/>
                <w:szCs w:val="22"/>
              </w:rPr>
            </w:pPr>
            <w:r w:rsidRPr="00BE3018">
              <w:rPr>
                <w:rFonts w:ascii="Times New Roman" w:hAnsi="Times New Roman"/>
                <w:kern w:val="36"/>
                <w:szCs w:val="22"/>
              </w:rPr>
              <w:t>Раздел выполняется</w:t>
            </w:r>
            <w:r w:rsidR="00FB3957" w:rsidRPr="00BE3018">
              <w:rPr>
                <w:rFonts w:ascii="Times New Roman" w:hAnsi="Times New Roman"/>
                <w:kern w:val="36"/>
                <w:szCs w:val="22"/>
              </w:rPr>
              <w:t xml:space="preserve"> в соответствии </w:t>
            </w:r>
            <w:r w:rsidRPr="00BE3018">
              <w:rPr>
                <w:rFonts w:ascii="Times New Roman" w:hAnsi="Times New Roman"/>
                <w:kern w:val="36"/>
                <w:szCs w:val="22"/>
              </w:rPr>
              <w:t xml:space="preserve">с </w:t>
            </w:r>
            <w:r w:rsidR="00FB3957" w:rsidRPr="00BE3018">
              <w:rPr>
                <w:rFonts w:ascii="Times New Roman" w:hAnsi="Times New Roman"/>
                <w:bCs/>
                <w:kern w:val="36"/>
                <w:szCs w:val="22"/>
              </w:rPr>
              <w:t>ВСН 41-85(р) «Инструкция по разработке проектов организации и проектов производства работ по капитальному ремонту жилых зданий» в объёмах, необходимых для выполнения работ по капитальному ремонту общего имущества.</w:t>
            </w:r>
          </w:p>
          <w:p w:rsidR="00FB3957" w:rsidRPr="00BE3018" w:rsidRDefault="00523365" w:rsidP="00523365">
            <w:pPr>
              <w:pStyle w:val="a6"/>
              <w:spacing w:before="0" w:after="0"/>
              <w:rPr>
                <w:rFonts w:ascii="Times New Roman" w:hAnsi="Times New Roman"/>
                <w:bCs/>
                <w:color w:val="333333"/>
                <w:kern w:val="36"/>
                <w:szCs w:val="22"/>
              </w:rPr>
            </w:pPr>
            <w:r w:rsidRPr="00BE3018">
              <w:rPr>
                <w:rFonts w:ascii="Times New Roman" w:hAnsi="Times New Roman"/>
                <w:bCs/>
                <w:kern w:val="36"/>
                <w:szCs w:val="22"/>
              </w:rPr>
              <w:t>В разделе должно быть предусмотрено</w:t>
            </w:r>
            <w:r w:rsidR="00FB3957" w:rsidRPr="00BE3018">
              <w:rPr>
                <w:rFonts w:ascii="Times New Roman" w:hAnsi="Times New Roman"/>
                <w:bCs/>
                <w:kern w:val="36"/>
                <w:szCs w:val="22"/>
              </w:rPr>
              <w:t>, что</w:t>
            </w:r>
            <w:r w:rsidR="00FB3957" w:rsidRPr="00BE3018">
              <w:rPr>
                <w:rFonts w:ascii="Times New Roman" w:hAnsi="Times New Roman"/>
                <w:szCs w:val="22"/>
              </w:rPr>
              <w:t xml:space="preserve"> работы по капитальному ремонту будут проходить в многоквартирном доме без отселения проживающих.</w:t>
            </w:r>
          </w:p>
        </w:tc>
      </w:tr>
      <w:tr w:rsidR="00FB3957" w:rsidRPr="00BE3018" w:rsidTr="00530D85">
        <w:trPr>
          <w:trHeight w:val="196"/>
        </w:trPr>
        <w:tc>
          <w:tcPr>
            <w:tcW w:w="710" w:type="dxa"/>
            <w:shd w:val="clear" w:color="auto" w:fill="auto"/>
            <w:noWrap/>
            <w:vAlign w:val="center"/>
          </w:tcPr>
          <w:p w:rsidR="00FB3957" w:rsidRPr="00BE3018" w:rsidRDefault="00523365" w:rsidP="00FB3957">
            <w:pPr>
              <w:spacing w:after="0" w:line="240" w:lineRule="auto"/>
              <w:rPr>
                <w:rFonts w:ascii="Times New Roman" w:eastAsia="Times New Roman" w:hAnsi="Times New Roman" w:cs="Times New Roman"/>
                <w:lang w:eastAsia="ru-RU"/>
              </w:rPr>
            </w:pPr>
            <w:r w:rsidRPr="00BE3018">
              <w:rPr>
                <w:rFonts w:ascii="Times New Roman" w:eastAsia="Times New Roman" w:hAnsi="Times New Roman" w:cs="Times New Roman"/>
                <w:lang w:eastAsia="ru-RU"/>
              </w:rPr>
              <w:t>2.10</w:t>
            </w:r>
          </w:p>
        </w:tc>
        <w:tc>
          <w:tcPr>
            <w:tcW w:w="3070" w:type="dxa"/>
            <w:shd w:val="clear" w:color="auto" w:fill="auto"/>
            <w:vAlign w:val="center"/>
          </w:tcPr>
          <w:p w:rsidR="00FB3957" w:rsidRPr="00BE3018" w:rsidRDefault="00523365" w:rsidP="00FB3957">
            <w:pPr>
              <w:spacing w:after="0" w:line="240" w:lineRule="auto"/>
              <w:rPr>
                <w:rFonts w:ascii="Times New Roman" w:eastAsia="Times New Roman" w:hAnsi="Times New Roman" w:cs="Times New Roman"/>
                <w:lang w:eastAsia="ru-RU"/>
              </w:rPr>
            </w:pPr>
            <w:r w:rsidRPr="00BE3018">
              <w:rPr>
                <w:rFonts w:ascii="Times New Roman" w:eastAsia="Times New Roman" w:hAnsi="Times New Roman" w:cs="Times New Roman"/>
                <w:lang w:eastAsia="ru-RU"/>
              </w:rPr>
              <w:t>Дополнительные требования к разделу</w:t>
            </w:r>
            <w:r w:rsidR="00FB3957" w:rsidRPr="00BE3018">
              <w:rPr>
                <w:rFonts w:ascii="Times New Roman" w:eastAsia="Times New Roman" w:hAnsi="Times New Roman" w:cs="Times New Roman"/>
                <w:lang w:eastAsia="ru-RU"/>
              </w:rPr>
              <w:t xml:space="preserve"> 9 </w:t>
            </w:r>
            <w:r w:rsidR="00FB3957" w:rsidRPr="00BE3018">
              <w:rPr>
                <w:rFonts w:ascii="Times New Roman" w:hAnsi="Times New Roman" w:cs="Times New Roman"/>
                <w:color w:val="000000"/>
                <w:shd w:val="clear" w:color="auto" w:fill="FFFFFF"/>
              </w:rPr>
              <w:t>«Мероприятия по обеспечению пожарной безопасности»</w:t>
            </w:r>
            <w:r w:rsidR="00FB3957" w:rsidRPr="00BE3018">
              <w:rPr>
                <w:rStyle w:val="apple-converted-space"/>
                <w:rFonts w:ascii="Times New Roman" w:hAnsi="Times New Roman" w:cs="Times New Roman"/>
                <w:color w:val="000000"/>
                <w:shd w:val="clear" w:color="auto" w:fill="FFFFFF"/>
              </w:rPr>
              <w:t xml:space="preserve">. </w:t>
            </w:r>
            <w:r w:rsidR="00FB3957" w:rsidRPr="00BE3018">
              <w:rPr>
                <w:rFonts w:ascii="Times New Roman" w:eastAsia="Times New Roman" w:hAnsi="Times New Roman" w:cs="Times New Roman"/>
                <w:lang w:eastAsia="ru-RU"/>
              </w:rPr>
              <w:t>Стадийность проектирования – «проектная документация».</w:t>
            </w:r>
          </w:p>
        </w:tc>
        <w:tc>
          <w:tcPr>
            <w:tcW w:w="6144" w:type="dxa"/>
            <w:shd w:val="clear" w:color="auto" w:fill="auto"/>
            <w:vAlign w:val="center"/>
          </w:tcPr>
          <w:p w:rsidR="00FB3957" w:rsidRPr="00BE3018" w:rsidRDefault="00523365" w:rsidP="00FB3957">
            <w:pPr>
              <w:pStyle w:val="a6"/>
              <w:spacing w:before="0" w:after="0"/>
              <w:rPr>
                <w:rFonts w:ascii="Times New Roman" w:hAnsi="Times New Roman"/>
                <w:bCs/>
                <w:color w:val="333333"/>
                <w:kern w:val="36"/>
                <w:szCs w:val="22"/>
              </w:rPr>
            </w:pPr>
            <w:r w:rsidRPr="00BE3018">
              <w:rPr>
                <w:rFonts w:ascii="Times New Roman" w:hAnsi="Times New Roman"/>
                <w:bCs/>
                <w:kern w:val="36"/>
                <w:szCs w:val="22"/>
              </w:rPr>
              <w:t>Дополнительные требования отсутствуют</w:t>
            </w:r>
          </w:p>
        </w:tc>
      </w:tr>
      <w:tr w:rsidR="00FB3957" w:rsidRPr="00BE3018" w:rsidTr="00530D85">
        <w:trPr>
          <w:trHeight w:val="196"/>
        </w:trPr>
        <w:tc>
          <w:tcPr>
            <w:tcW w:w="710" w:type="dxa"/>
            <w:shd w:val="clear" w:color="auto" w:fill="auto"/>
            <w:noWrap/>
            <w:vAlign w:val="center"/>
          </w:tcPr>
          <w:p w:rsidR="00FB3957" w:rsidRPr="00BE3018" w:rsidRDefault="00523365" w:rsidP="00FB3957">
            <w:pPr>
              <w:spacing w:after="0" w:line="240" w:lineRule="auto"/>
              <w:rPr>
                <w:rFonts w:ascii="Times New Roman" w:eastAsia="Times New Roman" w:hAnsi="Times New Roman" w:cs="Times New Roman"/>
                <w:lang w:eastAsia="ru-RU"/>
              </w:rPr>
            </w:pPr>
            <w:r w:rsidRPr="00BE3018">
              <w:rPr>
                <w:rFonts w:ascii="Times New Roman" w:eastAsia="Times New Roman" w:hAnsi="Times New Roman" w:cs="Times New Roman"/>
                <w:lang w:eastAsia="ru-RU"/>
              </w:rPr>
              <w:t>2.11</w:t>
            </w:r>
          </w:p>
        </w:tc>
        <w:tc>
          <w:tcPr>
            <w:tcW w:w="3070" w:type="dxa"/>
            <w:shd w:val="clear" w:color="auto" w:fill="auto"/>
            <w:vAlign w:val="center"/>
          </w:tcPr>
          <w:p w:rsidR="00FB3957" w:rsidRPr="00BE3018" w:rsidRDefault="00523365" w:rsidP="00FB3957">
            <w:pPr>
              <w:spacing w:after="0" w:line="240" w:lineRule="auto"/>
              <w:rPr>
                <w:rFonts w:ascii="Times New Roman" w:eastAsia="Times New Roman" w:hAnsi="Times New Roman" w:cs="Times New Roman"/>
                <w:lang w:eastAsia="ru-RU"/>
              </w:rPr>
            </w:pPr>
            <w:r w:rsidRPr="00BE3018">
              <w:rPr>
                <w:rFonts w:ascii="Times New Roman" w:eastAsia="Times New Roman" w:hAnsi="Times New Roman" w:cs="Times New Roman"/>
                <w:lang w:eastAsia="ru-RU"/>
              </w:rPr>
              <w:t>Дополнительные требования к разделу</w:t>
            </w:r>
            <w:r w:rsidR="00FB3957" w:rsidRPr="00BE3018">
              <w:rPr>
                <w:rFonts w:ascii="Times New Roman" w:eastAsia="Times New Roman" w:hAnsi="Times New Roman" w:cs="Times New Roman"/>
                <w:lang w:eastAsia="ru-RU"/>
              </w:rPr>
              <w:t xml:space="preserve"> 11 «Сметная документация на выполнение работ по капитальному ремонту»</w:t>
            </w:r>
          </w:p>
        </w:tc>
        <w:tc>
          <w:tcPr>
            <w:tcW w:w="6144" w:type="dxa"/>
            <w:shd w:val="clear" w:color="auto" w:fill="auto"/>
            <w:vAlign w:val="center"/>
          </w:tcPr>
          <w:p w:rsidR="00FB3957" w:rsidRPr="00BE3018" w:rsidRDefault="00FB3957" w:rsidP="00523365">
            <w:pPr>
              <w:pStyle w:val="a6"/>
              <w:spacing w:before="0" w:after="0"/>
              <w:rPr>
                <w:rFonts w:ascii="Times New Roman" w:eastAsiaTheme="minorHAnsi" w:hAnsi="Times New Roman"/>
                <w:color w:val="000000"/>
                <w:szCs w:val="22"/>
                <w:shd w:val="clear" w:color="auto" w:fill="FFFFFF"/>
                <w:lang w:eastAsia="en-US"/>
              </w:rPr>
            </w:pPr>
            <w:r w:rsidRPr="00BE3018">
              <w:rPr>
                <w:rFonts w:ascii="Times New Roman" w:hAnsi="Times New Roman"/>
                <w:color w:val="000000"/>
                <w:szCs w:val="22"/>
                <w:shd w:val="clear" w:color="auto" w:fill="FFFFFF"/>
              </w:rPr>
              <w:t>Применить расчётные коэффициенты пересчёта в текущий уровень цен, действующие на момент составления сметной документации</w:t>
            </w:r>
            <w:r w:rsidR="00523365" w:rsidRPr="00BE3018">
              <w:rPr>
                <w:rFonts w:ascii="Times New Roman" w:hAnsi="Times New Roman"/>
                <w:color w:val="000000"/>
                <w:szCs w:val="22"/>
                <w:shd w:val="clear" w:color="auto" w:fill="FFFFFF"/>
              </w:rPr>
              <w:t>,</w:t>
            </w:r>
            <w:r w:rsidRPr="00BE3018">
              <w:rPr>
                <w:rFonts w:ascii="Times New Roman" w:hAnsi="Times New Roman"/>
                <w:color w:val="000000"/>
                <w:szCs w:val="22"/>
                <w:shd w:val="clear" w:color="auto" w:fill="FFFFFF"/>
              </w:rPr>
              <w:t xml:space="preserve"> </w:t>
            </w:r>
            <w:r w:rsidR="00523365" w:rsidRPr="00BE3018">
              <w:rPr>
                <w:rFonts w:ascii="Times New Roman" w:hAnsi="Times New Roman"/>
                <w:color w:val="000000"/>
                <w:szCs w:val="22"/>
                <w:shd w:val="clear" w:color="auto" w:fill="FFFFFF"/>
              </w:rPr>
              <w:t>у</w:t>
            </w:r>
            <w:r w:rsidRPr="00BE3018">
              <w:rPr>
                <w:rFonts w:ascii="Times New Roman" w:hAnsi="Times New Roman"/>
                <w:color w:val="000000"/>
                <w:szCs w:val="22"/>
                <w:shd w:val="clear" w:color="auto" w:fill="FFFFFF"/>
              </w:rPr>
              <w:t>честь резерв средств на непредвиденные работы и затраты, НДС</w:t>
            </w:r>
            <w:r w:rsidR="00523365" w:rsidRPr="00BE3018">
              <w:rPr>
                <w:rFonts w:ascii="Times New Roman" w:hAnsi="Times New Roman"/>
                <w:color w:val="000000"/>
                <w:szCs w:val="22"/>
                <w:shd w:val="clear" w:color="auto" w:fill="FFFFFF"/>
              </w:rPr>
              <w:t xml:space="preserve">. </w:t>
            </w:r>
            <w:r w:rsidR="00523365" w:rsidRPr="00BE3018">
              <w:rPr>
                <w:rFonts w:ascii="Times New Roman" w:hAnsi="Times New Roman"/>
                <w:i/>
                <w:color w:val="000000"/>
                <w:szCs w:val="22"/>
                <w:shd w:val="clear" w:color="auto" w:fill="FFFFFF"/>
              </w:rPr>
              <w:t>(Указывается описание дополнительных требований к методам и способам расчета сметной стоимости)</w:t>
            </w:r>
            <w:r w:rsidRPr="00BE3018">
              <w:rPr>
                <w:rFonts w:ascii="Times New Roman" w:hAnsi="Times New Roman"/>
                <w:color w:val="000000"/>
                <w:szCs w:val="22"/>
                <w:shd w:val="clear" w:color="auto" w:fill="FFFFFF"/>
              </w:rPr>
              <w:t>.</w:t>
            </w:r>
          </w:p>
        </w:tc>
      </w:tr>
      <w:tr w:rsidR="00FB3957" w:rsidRPr="00BE3018" w:rsidTr="00530D85">
        <w:trPr>
          <w:trHeight w:val="196"/>
        </w:trPr>
        <w:tc>
          <w:tcPr>
            <w:tcW w:w="710" w:type="dxa"/>
            <w:shd w:val="clear" w:color="auto" w:fill="auto"/>
            <w:noWrap/>
            <w:vAlign w:val="center"/>
          </w:tcPr>
          <w:p w:rsidR="00FB3957" w:rsidRPr="00BE3018" w:rsidRDefault="00523365" w:rsidP="00FB3957">
            <w:pPr>
              <w:spacing w:after="0" w:line="240" w:lineRule="auto"/>
              <w:rPr>
                <w:rFonts w:ascii="Times New Roman" w:eastAsia="Times New Roman" w:hAnsi="Times New Roman" w:cs="Times New Roman"/>
                <w:lang w:eastAsia="ru-RU"/>
              </w:rPr>
            </w:pPr>
            <w:r w:rsidRPr="00BE3018">
              <w:rPr>
                <w:rFonts w:ascii="Times New Roman" w:eastAsia="Times New Roman" w:hAnsi="Times New Roman" w:cs="Times New Roman"/>
                <w:lang w:eastAsia="ru-RU"/>
              </w:rPr>
              <w:t>2.12</w:t>
            </w:r>
          </w:p>
        </w:tc>
        <w:tc>
          <w:tcPr>
            <w:tcW w:w="3070" w:type="dxa"/>
            <w:shd w:val="clear" w:color="auto" w:fill="auto"/>
            <w:vAlign w:val="center"/>
          </w:tcPr>
          <w:p w:rsidR="00FB3957" w:rsidRPr="00BE3018" w:rsidRDefault="00523365" w:rsidP="00FB3957">
            <w:pPr>
              <w:spacing w:after="0" w:line="240" w:lineRule="auto"/>
              <w:rPr>
                <w:rFonts w:ascii="Times New Roman" w:eastAsia="Times New Roman" w:hAnsi="Times New Roman" w:cs="Times New Roman"/>
                <w:lang w:eastAsia="ru-RU"/>
              </w:rPr>
            </w:pPr>
            <w:r w:rsidRPr="00BE3018">
              <w:rPr>
                <w:rFonts w:ascii="Times New Roman" w:eastAsia="Times New Roman" w:hAnsi="Times New Roman" w:cs="Times New Roman"/>
                <w:lang w:eastAsia="ru-RU"/>
              </w:rPr>
              <w:t xml:space="preserve">Дополнительные требования к разделу </w:t>
            </w:r>
            <w:r w:rsidR="00FB3957" w:rsidRPr="00BE3018">
              <w:rPr>
                <w:rFonts w:ascii="Times New Roman" w:eastAsia="Times New Roman" w:hAnsi="Times New Roman" w:cs="Times New Roman"/>
                <w:lang w:eastAsia="ru-RU"/>
              </w:rPr>
              <w:t xml:space="preserve">12 </w:t>
            </w:r>
            <w:r w:rsidR="00FB3957" w:rsidRPr="00BE3018">
              <w:rPr>
                <w:rFonts w:ascii="Times New Roman" w:hAnsi="Times New Roman" w:cs="Times New Roman"/>
              </w:rPr>
              <w:t>"Иная документация в случаях, предусмотренных федеральными законами»</w:t>
            </w:r>
          </w:p>
        </w:tc>
        <w:tc>
          <w:tcPr>
            <w:tcW w:w="6144" w:type="dxa"/>
            <w:shd w:val="clear" w:color="auto" w:fill="auto"/>
            <w:vAlign w:val="center"/>
          </w:tcPr>
          <w:p w:rsidR="00FB3957" w:rsidRPr="00BE3018" w:rsidRDefault="00FB3957" w:rsidP="00FB3957">
            <w:pPr>
              <w:pStyle w:val="a6"/>
              <w:spacing w:before="0" w:after="0"/>
              <w:rPr>
                <w:rFonts w:ascii="Times New Roman" w:hAnsi="Times New Roman"/>
                <w:bCs/>
                <w:color w:val="333333"/>
                <w:kern w:val="36"/>
                <w:szCs w:val="22"/>
              </w:rPr>
            </w:pPr>
            <w:r w:rsidRPr="00BE3018">
              <w:rPr>
                <w:rFonts w:ascii="Times New Roman" w:hAnsi="Times New Roman"/>
                <w:bCs/>
                <w:kern w:val="36"/>
                <w:szCs w:val="22"/>
              </w:rPr>
              <w:t>Раздел выполняется при необходимости по согласованию с Заказчиком.</w:t>
            </w:r>
          </w:p>
        </w:tc>
      </w:tr>
      <w:tr w:rsidR="00FB3957" w:rsidRPr="00BE3018" w:rsidTr="00530D85">
        <w:trPr>
          <w:trHeight w:val="196"/>
        </w:trPr>
        <w:tc>
          <w:tcPr>
            <w:tcW w:w="710" w:type="dxa"/>
            <w:shd w:val="clear" w:color="auto" w:fill="auto"/>
            <w:noWrap/>
            <w:vAlign w:val="center"/>
          </w:tcPr>
          <w:p w:rsidR="00FB3957" w:rsidRPr="00BE3018" w:rsidRDefault="00FB3957" w:rsidP="00FB3957">
            <w:pPr>
              <w:spacing w:after="0" w:line="240" w:lineRule="auto"/>
              <w:rPr>
                <w:rFonts w:ascii="Times New Roman" w:eastAsia="Times New Roman" w:hAnsi="Times New Roman" w:cs="Times New Roman"/>
                <w:lang w:eastAsia="ru-RU"/>
              </w:rPr>
            </w:pPr>
            <w:r w:rsidRPr="00BE3018">
              <w:rPr>
                <w:rFonts w:ascii="Times New Roman" w:eastAsia="Times New Roman" w:hAnsi="Times New Roman" w:cs="Times New Roman"/>
                <w:lang w:eastAsia="ru-RU"/>
              </w:rPr>
              <w:t>3</w:t>
            </w:r>
          </w:p>
        </w:tc>
        <w:tc>
          <w:tcPr>
            <w:tcW w:w="3070" w:type="dxa"/>
            <w:shd w:val="clear" w:color="auto" w:fill="auto"/>
            <w:vAlign w:val="center"/>
          </w:tcPr>
          <w:p w:rsidR="00FB3957" w:rsidRPr="00BE3018" w:rsidRDefault="00322680" w:rsidP="00322680">
            <w:pPr>
              <w:spacing w:after="0" w:line="240" w:lineRule="auto"/>
              <w:rPr>
                <w:rFonts w:ascii="Times New Roman" w:eastAsia="Times New Roman" w:hAnsi="Times New Roman" w:cs="Times New Roman"/>
                <w:lang w:eastAsia="ru-RU"/>
              </w:rPr>
            </w:pPr>
            <w:r w:rsidRPr="00BE3018">
              <w:rPr>
                <w:rFonts w:ascii="Times New Roman" w:eastAsia="Times New Roman" w:hAnsi="Times New Roman" w:cs="Times New Roman"/>
                <w:lang w:eastAsia="ru-RU"/>
              </w:rPr>
              <w:t>Требования к оформлению</w:t>
            </w:r>
            <w:r w:rsidR="00FB3957" w:rsidRPr="00BE3018">
              <w:rPr>
                <w:rFonts w:ascii="Times New Roman" w:eastAsia="Times New Roman" w:hAnsi="Times New Roman" w:cs="Times New Roman"/>
                <w:lang w:eastAsia="ru-RU"/>
              </w:rPr>
              <w:t xml:space="preserve"> проектно-сметной документации</w:t>
            </w:r>
          </w:p>
        </w:tc>
        <w:tc>
          <w:tcPr>
            <w:tcW w:w="6144" w:type="dxa"/>
            <w:shd w:val="clear" w:color="auto" w:fill="auto"/>
            <w:vAlign w:val="center"/>
          </w:tcPr>
          <w:p w:rsidR="00FB3957" w:rsidRPr="00BE3018" w:rsidRDefault="00FB3957" w:rsidP="00322680">
            <w:pPr>
              <w:pStyle w:val="a6"/>
              <w:spacing w:before="0" w:after="0"/>
              <w:rPr>
                <w:rFonts w:ascii="Times New Roman" w:hAnsi="Times New Roman"/>
                <w:bCs/>
                <w:color w:val="333333"/>
                <w:kern w:val="36"/>
                <w:szCs w:val="22"/>
              </w:rPr>
            </w:pPr>
            <w:r w:rsidRPr="00BE3018">
              <w:rPr>
                <w:rFonts w:ascii="Times New Roman" w:hAnsi="Times New Roman"/>
                <w:kern w:val="36"/>
                <w:szCs w:val="22"/>
              </w:rPr>
              <w:t>Проектно-сметная документация</w:t>
            </w:r>
            <w:r w:rsidR="00322680" w:rsidRPr="00BE3018">
              <w:rPr>
                <w:rFonts w:ascii="Times New Roman" w:hAnsi="Times New Roman"/>
                <w:kern w:val="36"/>
                <w:szCs w:val="22"/>
              </w:rPr>
              <w:t xml:space="preserve"> оформляется</w:t>
            </w:r>
            <w:r w:rsidRPr="00BE3018">
              <w:rPr>
                <w:rFonts w:ascii="Times New Roman" w:hAnsi="Times New Roman"/>
                <w:kern w:val="36"/>
                <w:szCs w:val="22"/>
              </w:rPr>
              <w:t xml:space="preserve"> в соответствии с </w:t>
            </w:r>
            <w:r w:rsidRPr="00BE3018">
              <w:rPr>
                <w:rFonts w:ascii="Times New Roman" w:hAnsi="Times New Roman"/>
                <w:bCs/>
                <w:kern w:val="36"/>
                <w:szCs w:val="22"/>
              </w:rPr>
              <w:t>ГОСТ 21.1101-2013 «</w:t>
            </w:r>
            <w:r w:rsidRPr="00BE3018">
              <w:rPr>
                <w:rFonts w:ascii="Times New Roman" w:hAnsi="Times New Roman"/>
                <w:bCs/>
                <w:szCs w:val="22"/>
              </w:rPr>
              <w:t xml:space="preserve">Основные требования к проектной и рабочей документации» и </w:t>
            </w:r>
            <w:r w:rsidRPr="00BE3018">
              <w:rPr>
                <w:rFonts w:ascii="Times New Roman" w:hAnsi="Times New Roman"/>
                <w:szCs w:val="22"/>
              </w:rPr>
              <w:t>ГОСТ Р 55528-2013 «Состав и содержание научно-проектной документации по сохранению объектов культурного наследия. Памятники истории и культуры. Общие требования»</w:t>
            </w:r>
            <w:r w:rsidRPr="00BE3018">
              <w:rPr>
                <w:rFonts w:ascii="Times New Roman" w:hAnsi="Times New Roman"/>
                <w:bCs/>
                <w:szCs w:val="22"/>
              </w:rPr>
              <w:t xml:space="preserve">. </w:t>
            </w:r>
            <w:r w:rsidRPr="00BE3018">
              <w:rPr>
                <w:rFonts w:ascii="Times New Roman" w:hAnsi="Times New Roman"/>
                <w:szCs w:val="22"/>
              </w:rPr>
              <w:t xml:space="preserve">Номера разделов </w:t>
            </w:r>
            <w:r w:rsidR="00322680" w:rsidRPr="00BE3018">
              <w:rPr>
                <w:rFonts w:ascii="Times New Roman" w:hAnsi="Times New Roman"/>
                <w:szCs w:val="22"/>
              </w:rPr>
              <w:t xml:space="preserve">выполняются </w:t>
            </w:r>
            <w:r w:rsidRPr="00BE3018">
              <w:rPr>
                <w:rFonts w:ascii="Times New Roman" w:hAnsi="Times New Roman"/>
                <w:szCs w:val="22"/>
              </w:rPr>
              <w:t>в соответствии с</w:t>
            </w:r>
            <w:r w:rsidRPr="00BE3018">
              <w:rPr>
                <w:rFonts w:ascii="Times New Roman" w:hAnsi="Times New Roman"/>
                <w:bCs/>
                <w:kern w:val="36"/>
                <w:szCs w:val="22"/>
              </w:rPr>
              <w:t xml:space="preserve"> постановлением Правительства РФ от 16.02.2008</w:t>
            </w:r>
            <w:r w:rsidR="00322680" w:rsidRPr="00BE3018">
              <w:rPr>
                <w:rFonts w:ascii="Times New Roman" w:hAnsi="Times New Roman"/>
                <w:bCs/>
                <w:kern w:val="36"/>
                <w:szCs w:val="22"/>
              </w:rPr>
              <w:t>г.</w:t>
            </w:r>
            <w:r w:rsidRPr="00BE3018">
              <w:rPr>
                <w:rFonts w:ascii="Times New Roman" w:hAnsi="Times New Roman"/>
                <w:bCs/>
                <w:kern w:val="36"/>
                <w:szCs w:val="22"/>
              </w:rPr>
              <w:t xml:space="preserve"> </w:t>
            </w:r>
            <w:r w:rsidR="00322680" w:rsidRPr="00BE3018">
              <w:rPr>
                <w:rFonts w:ascii="Times New Roman" w:hAnsi="Times New Roman"/>
                <w:bCs/>
                <w:kern w:val="36"/>
                <w:szCs w:val="22"/>
              </w:rPr>
              <w:t>№</w:t>
            </w:r>
            <w:r w:rsidRPr="00BE3018">
              <w:rPr>
                <w:rFonts w:ascii="Times New Roman" w:hAnsi="Times New Roman"/>
                <w:bCs/>
                <w:kern w:val="36"/>
                <w:szCs w:val="22"/>
              </w:rPr>
              <w:t xml:space="preserve"> 87 </w:t>
            </w:r>
            <w:r w:rsidR="00322680" w:rsidRPr="00BE3018">
              <w:rPr>
                <w:rFonts w:ascii="Times New Roman" w:hAnsi="Times New Roman"/>
                <w:bCs/>
                <w:kern w:val="36"/>
                <w:szCs w:val="22"/>
              </w:rPr>
              <w:t>«</w:t>
            </w:r>
            <w:r w:rsidRPr="00BE3018">
              <w:rPr>
                <w:rFonts w:ascii="Times New Roman" w:hAnsi="Times New Roman"/>
                <w:bCs/>
                <w:kern w:val="36"/>
                <w:szCs w:val="22"/>
              </w:rPr>
              <w:t>О составе разделов проектной документации и требованиях к их содержанию</w:t>
            </w:r>
            <w:r w:rsidR="00322680" w:rsidRPr="00BE3018">
              <w:rPr>
                <w:rFonts w:ascii="Times New Roman" w:hAnsi="Times New Roman"/>
                <w:bCs/>
                <w:kern w:val="36"/>
                <w:szCs w:val="22"/>
              </w:rPr>
              <w:t>»</w:t>
            </w:r>
            <w:r w:rsidRPr="00BE3018">
              <w:rPr>
                <w:rFonts w:ascii="Times New Roman" w:hAnsi="Times New Roman"/>
                <w:bCs/>
                <w:kern w:val="36"/>
                <w:szCs w:val="22"/>
              </w:rPr>
              <w:t>.</w:t>
            </w:r>
          </w:p>
        </w:tc>
      </w:tr>
      <w:tr w:rsidR="00B5313F" w:rsidRPr="00BE3018" w:rsidTr="00530D85">
        <w:trPr>
          <w:trHeight w:val="196"/>
        </w:trPr>
        <w:tc>
          <w:tcPr>
            <w:tcW w:w="710" w:type="dxa"/>
            <w:shd w:val="clear" w:color="auto" w:fill="auto"/>
            <w:noWrap/>
            <w:vAlign w:val="center"/>
          </w:tcPr>
          <w:p w:rsidR="00B5313F" w:rsidRPr="00BE3018" w:rsidRDefault="00B5313F" w:rsidP="00FB3957">
            <w:pPr>
              <w:spacing w:after="0" w:line="240" w:lineRule="auto"/>
              <w:rPr>
                <w:rFonts w:ascii="Times New Roman" w:eastAsia="Times New Roman" w:hAnsi="Times New Roman" w:cs="Times New Roman"/>
                <w:lang w:eastAsia="ru-RU"/>
              </w:rPr>
            </w:pPr>
            <w:r w:rsidRPr="00BE3018">
              <w:rPr>
                <w:rFonts w:ascii="Times New Roman" w:eastAsia="Times New Roman" w:hAnsi="Times New Roman" w:cs="Times New Roman"/>
                <w:lang w:eastAsia="ru-RU"/>
              </w:rPr>
              <w:t>4</w:t>
            </w:r>
          </w:p>
        </w:tc>
        <w:tc>
          <w:tcPr>
            <w:tcW w:w="3070" w:type="dxa"/>
            <w:shd w:val="clear" w:color="auto" w:fill="auto"/>
            <w:vAlign w:val="center"/>
          </w:tcPr>
          <w:p w:rsidR="00B5313F" w:rsidRPr="00BE3018" w:rsidRDefault="00B5313F" w:rsidP="00D56758">
            <w:pPr>
              <w:spacing w:after="0" w:line="240" w:lineRule="auto"/>
              <w:rPr>
                <w:rFonts w:ascii="Times New Roman" w:eastAsia="Times New Roman" w:hAnsi="Times New Roman" w:cs="Times New Roman"/>
                <w:lang w:eastAsia="ru-RU"/>
              </w:rPr>
            </w:pPr>
            <w:r w:rsidRPr="00BE3018">
              <w:rPr>
                <w:rFonts w:ascii="Times New Roman" w:eastAsia="Times New Roman" w:hAnsi="Times New Roman" w:cs="Times New Roman"/>
                <w:lang w:eastAsia="ru-RU"/>
              </w:rPr>
              <w:t>Требования к согласованию с ведомствами организациями. Экспертиза проектно-сметной документации</w:t>
            </w:r>
          </w:p>
        </w:tc>
        <w:tc>
          <w:tcPr>
            <w:tcW w:w="6144" w:type="dxa"/>
            <w:shd w:val="clear" w:color="auto" w:fill="auto"/>
            <w:vAlign w:val="center"/>
          </w:tcPr>
          <w:p w:rsidR="00B5313F" w:rsidRPr="00BE3018" w:rsidRDefault="00B5313F" w:rsidP="00D56758">
            <w:pPr>
              <w:pStyle w:val="a6"/>
              <w:spacing w:before="0" w:after="0"/>
              <w:rPr>
                <w:rFonts w:ascii="Times New Roman" w:hAnsi="Times New Roman"/>
                <w:kern w:val="36"/>
                <w:szCs w:val="22"/>
              </w:rPr>
            </w:pPr>
            <w:r w:rsidRPr="00BE3018">
              <w:rPr>
                <w:rFonts w:ascii="Times New Roman" w:hAnsi="Times New Roman"/>
                <w:kern w:val="36"/>
                <w:szCs w:val="22"/>
              </w:rPr>
              <w:t>Подрядной организацией должны быть получены все необходимые заключения и экспертизы проектно-сметной документации.</w:t>
            </w:r>
          </w:p>
        </w:tc>
      </w:tr>
      <w:tr w:rsidR="00FB3957" w:rsidRPr="00BE3018" w:rsidTr="00530D85">
        <w:trPr>
          <w:trHeight w:val="196"/>
        </w:trPr>
        <w:tc>
          <w:tcPr>
            <w:tcW w:w="710" w:type="dxa"/>
            <w:shd w:val="clear" w:color="auto" w:fill="auto"/>
            <w:noWrap/>
            <w:vAlign w:val="center"/>
          </w:tcPr>
          <w:p w:rsidR="00FB3957" w:rsidRPr="00BE3018" w:rsidRDefault="00571664" w:rsidP="00FB3957">
            <w:pPr>
              <w:spacing w:after="0" w:line="240" w:lineRule="auto"/>
              <w:rPr>
                <w:rFonts w:ascii="Times New Roman" w:eastAsia="Times New Roman" w:hAnsi="Times New Roman" w:cs="Times New Roman"/>
                <w:lang w:eastAsia="ru-RU"/>
              </w:rPr>
            </w:pPr>
            <w:r w:rsidRPr="00BE3018">
              <w:rPr>
                <w:rFonts w:ascii="Times New Roman" w:eastAsia="Times New Roman" w:hAnsi="Times New Roman" w:cs="Times New Roman"/>
                <w:lang w:eastAsia="ru-RU"/>
              </w:rPr>
              <w:t>5</w:t>
            </w:r>
          </w:p>
        </w:tc>
        <w:tc>
          <w:tcPr>
            <w:tcW w:w="3070" w:type="dxa"/>
            <w:shd w:val="clear" w:color="auto" w:fill="auto"/>
            <w:vAlign w:val="center"/>
          </w:tcPr>
          <w:p w:rsidR="00FB3957" w:rsidRPr="00BE3018" w:rsidRDefault="00322680" w:rsidP="00322680">
            <w:pPr>
              <w:spacing w:after="0" w:line="240" w:lineRule="auto"/>
              <w:rPr>
                <w:rFonts w:ascii="Times New Roman" w:eastAsia="Times New Roman" w:hAnsi="Times New Roman" w:cs="Times New Roman"/>
                <w:lang w:eastAsia="ru-RU"/>
              </w:rPr>
            </w:pPr>
            <w:r w:rsidRPr="00BE3018">
              <w:rPr>
                <w:rFonts w:ascii="Times New Roman" w:eastAsia="Times New Roman" w:hAnsi="Times New Roman" w:cs="Times New Roman"/>
                <w:lang w:eastAsia="ru-RU"/>
              </w:rPr>
              <w:t xml:space="preserve">Требование к календарному </w:t>
            </w:r>
            <w:r w:rsidR="00FB3957" w:rsidRPr="00BE3018">
              <w:rPr>
                <w:rFonts w:ascii="Times New Roman" w:eastAsia="Times New Roman" w:hAnsi="Times New Roman" w:cs="Times New Roman"/>
                <w:lang w:eastAsia="ru-RU"/>
              </w:rPr>
              <w:lastRenderedPageBreak/>
              <w:t>план</w:t>
            </w:r>
            <w:r w:rsidRPr="00BE3018">
              <w:rPr>
                <w:rFonts w:ascii="Times New Roman" w:eastAsia="Times New Roman" w:hAnsi="Times New Roman" w:cs="Times New Roman"/>
                <w:lang w:eastAsia="ru-RU"/>
              </w:rPr>
              <w:t>у</w:t>
            </w:r>
            <w:r w:rsidR="00FB3957" w:rsidRPr="00BE3018">
              <w:rPr>
                <w:rFonts w:ascii="Times New Roman" w:eastAsia="Times New Roman" w:hAnsi="Times New Roman" w:cs="Times New Roman"/>
                <w:lang w:eastAsia="ru-RU"/>
              </w:rPr>
              <w:t xml:space="preserve"> работ</w:t>
            </w:r>
            <w:r w:rsidRPr="00BE3018">
              <w:rPr>
                <w:rFonts w:ascii="Times New Roman" w:eastAsia="Times New Roman" w:hAnsi="Times New Roman" w:cs="Times New Roman"/>
                <w:lang w:eastAsia="ru-RU"/>
              </w:rPr>
              <w:t xml:space="preserve"> (услуг)</w:t>
            </w:r>
            <w:r w:rsidR="00FB3957" w:rsidRPr="00BE3018">
              <w:rPr>
                <w:rFonts w:ascii="Times New Roman" w:eastAsia="Times New Roman" w:hAnsi="Times New Roman" w:cs="Times New Roman"/>
                <w:lang w:eastAsia="ru-RU"/>
              </w:rPr>
              <w:t xml:space="preserve"> </w:t>
            </w:r>
          </w:p>
        </w:tc>
        <w:tc>
          <w:tcPr>
            <w:tcW w:w="6144" w:type="dxa"/>
            <w:shd w:val="clear" w:color="auto" w:fill="auto"/>
            <w:vAlign w:val="center"/>
          </w:tcPr>
          <w:p w:rsidR="00FB3957" w:rsidRPr="00BE3018" w:rsidRDefault="00322680" w:rsidP="001651A1">
            <w:pPr>
              <w:spacing w:after="0" w:line="240" w:lineRule="auto"/>
              <w:ind w:right="-79"/>
              <w:rPr>
                <w:rFonts w:ascii="Times New Roman" w:eastAsia="Times New Roman" w:hAnsi="Times New Roman" w:cs="Times New Roman"/>
                <w:lang w:eastAsia="ru-RU"/>
              </w:rPr>
            </w:pPr>
            <w:r w:rsidRPr="00BE3018">
              <w:rPr>
                <w:rFonts w:ascii="Times New Roman" w:eastAsia="Times New Roman" w:hAnsi="Times New Roman" w:cs="Times New Roman"/>
                <w:lang w:eastAsia="ru-RU"/>
              </w:rPr>
              <w:lastRenderedPageBreak/>
              <w:t>Работы должны проводится в соответстви</w:t>
            </w:r>
            <w:r w:rsidR="002E521A" w:rsidRPr="00BE3018">
              <w:rPr>
                <w:rFonts w:ascii="Times New Roman" w:eastAsia="Times New Roman" w:hAnsi="Times New Roman" w:cs="Times New Roman"/>
                <w:lang w:eastAsia="ru-RU"/>
              </w:rPr>
              <w:t>и</w:t>
            </w:r>
            <w:r w:rsidRPr="00BE3018">
              <w:rPr>
                <w:rFonts w:ascii="Times New Roman" w:eastAsia="Times New Roman" w:hAnsi="Times New Roman" w:cs="Times New Roman"/>
                <w:lang w:eastAsia="ru-RU"/>
              </w:rPr>
              <w:t xml:space="preserve"> с прилагаемым к </w:t>
            </w:r>
            <w:r w:rsidRPr="00BE3018">
              <w:rPr>
                <w:rFonts w:ascii="Times New Roman" w:eastAsia="Times New Roman" w:hAnsi="Times New Roman" w:cs="Times New Roman"/>
                <w:lang w:eastAsia="ru-RU"/>
              </w:rPr>
              <w:lastRenderedPageBreak/>
              <w:t>договору подряда календарным планом</w:t>
            </w:r>
            <w:r w:rsidR="00FB3957" w:rsidRPr="00BE3018">
              <w:rPr>
                <w:rFonts w:ascii="Times New Roman" w:eastAsia="Times New Roman" w:hAnsi="Times New Roman" w:cs="Times New Roman"/>
                <w:lang w:eastAsia="ru-RU"/>
              </w:rPr>
              <w:t>. Выполнение работ по календарному плану должно быть поэтапное, и предусматривать ежемесячную сдачу проектно-сметной документации равными частями.</w:t>
            </w:r>
          </w:p>
        </w:tc>
      </w:tr>
    </w:tbl>
    <w:p w:rsidR="00905414" w:rsidRPr="00115DFE" w:rsidRDefault="00F561B1" w:rsidP="00905414">
      <w:pPr>
        <w:pStyle w:val="a4"/>
        <w:numPr>
          <w:ilvl w:val="0"/>
          <w:numId w:val="24"/>
        </w:numPr>
        <w:spacing w:after="0" w:line="240" w:lineRule="auto"/>
        <w:ind w:left="0" w:firstLine="0"/>
        <w:contextualSpacing w:val="0"/>
        <w:jc w:val="both"/>
        <w:rPr>
          <w:rFonts w:ascii="Times New Roman" w:hAnsi="Times New Roman" w:cs="Times New Roman"/>
        </w:rPr>
      </w:pPr>
      <w:r w:rsidRPr="00115DFE">
        <w:rPr>
          <w:rStyle w:val="a9"/>
          <w:rFonts w:ascii="Times New Roman" w:hAnsi="Times New Roman" w:cs="Times New Roman"/>
          <w:b/>
          <w:sz w:val="22"/>
          <w:szCs w:val="22"/>
        </w:rPr>
        <w:lastRenderedPageBreak/>
        <w:t>Сведения о существенных условиях договора об оказании услуг и (или) выполнении работ</w:t>
      </w:r>
      <w:r w:rsidR="00115DFE" w:rsidRPr="00115DFE">
        <w:rPr>
          <w:rFonts w:ascii="Times New Roman" w:hAnsi="Times New Roman" w:cs="Times New Roman"/>
          <w:b/>
        </w:rPr>
        <w:t>.</w:t>
      </w:r>
    </w:p>
    <w:tbl>
      <w:tblPr>
        <w:tblStyle w:val="aa"/>
        <w:tblW w:w="10348" w:type="dxa"/>
        <w:tblInd w:w="-714" w:type="dxa"/>
        <w:tblLook w:val="04A0"/>
      </w:tblPr>
      <w:tblGrid>
        <w:gridCol w:w="567"/>
        <w:gridCol w:w="2410"/>
        <w:gridCol w:w="7371"/>
      </w:tblGrid>
      <w:tr w:rsidR="00290990" w:rsidRPr="00BE3018" w:rsidTr="00471F85">
        <w:trPr>
          <w:tblHeader/>
        </w:trPr>
        <w:tc>
          <w:tcPr>
            <w:tcW w:w="567" w:type="dxa"/>
            <w:shd w:val="clear" w:color="auto" w:fill="F2F2F2" w:themeFill="background1" w:themeFillShade="F2"/>
            <w:vAlign w:val="center"/>
          </w:tcPr>
          <w:p w:rsidR="00290990" w:rsidRPr="00BE3018" w:rsidRDefault="00290990" w:rsidP="00290990">
            <w:pPr>
              <w:jc w:val="center"/>
              <w:rPr>
                <w:rStyle w:val="a9"/>
                <w:rFonts w:ascii="Times New Roman" w:hAnsi="Times New Roman" w:cs="Times New Roman"/>
                <w:b/>
                <w:sz w:val="22"/>
                <w:szCs w:val="22"/>
              </w:rPr>
            </w:pPr>
            <w:r w:rsidRPr="00BE3018">
              <w:rPr>
                <w:rStyle w:val="a9"/>
                <w:rFonts w:ascii="Times New Roman" w:hAnsi="Times New Roman" w:cs="Times New Roman"/>
                <w:b/>
                <w:sz w:val="22"/>
                <w:szCs w:val="22"/>
              </w:rPr>
              <w:t>№ п/п</w:t>
            </w:r>
          </w:p>
        </w:tc>
        <w:tc>
          <w:tcPr>
            <w:tcW w:w="2410" w:type="dxa"/>
            <w:shd w:val="clear" w:color="auto" w:fill="F2F2F2" w:themeFill="background1" w:themeFillShade="F2"/>
            <w:vAlign w:val="center"/>
          </w:tcPr>
          <w:p w:rsidR="00290990" w:rsidRPr="00BE3018" w:rsidRDefault="00290990" w:rsidP="00290990">
            <w:pPr>
              <w:jc w:val="center"/>
              <w:rPr>
                <w:rStyle w:val="a9"/>
                <w:rFonts w:ascii="Times New Roman" w:hAnsi="Times New Roman" w:cs="Times New Roman"/>
                <w:b/>
                <w:sz w:val="22"/>
                <w:szCs w:val="22"/>
              </w:rPr>
            </w:pPr>
            <w:r w:rsidRPr="00BE3018">
              <w:rPr>
                <w:rStyle w:val="a9"/>
                <w:rFonts w:ascii="Times New Roman" w:hAnsi="Times New Roman" w:cs="Times New Roman"/>
                <w:b/>
                <w:sz w:val="22"/>
                <w:szCs w:val="22"/>
              </w:rPr>
              <w:t>Условие</w:t>
            </w:r>
          </w:p>
        </w:tc>
        <w:tc>
          <w:tcPr>
            <w:tcW w:w="7371" w:type="dxa"/>
            <w:shd w:val="clear" w:color="auto" w:fill="F2F2F2" w:themeFill="background1" w:themeFillShade="F2"/>
            <w:vAlign w:val="center"/>
          </w:tcPr>
          <w:p w:rsidR="00290990" w:rsidRPr="00BE3018" w:rsidRDefault="00290990" w:rsidP="00290990">
            <w:pPr>
              <w:jc w:val="center"/>
              <w:rPr>
                <w:rStyle w:val="a9"/>
                <w:rFonts w:ascii="Times New Roman" w:hAnsi="Times New Roman" w:cs="Times New Roman"/>
                <w:b/>
                <w:sz w:val="22"/>
                <w:szCs w:val="22"/>
              </w:rPr>
            </w:pPr>
            <w:r w:rsidRPr="00BE3018">
              <w:rPr>
                <w:rStyle w:val="a9"/>
                <w:rFonts w:ascii="Times New Roman" w:hAnsi="Times New Roman" w:cs="Times New Roman"/>
                <w:b/>
                <w:sz w:val="22"/>
                <w:szCs w:val="22"/>
              </w:rPr>
              <w:t>Описание условия</w:t>
            </w:r>
          </w:p>
        </w:tc>
      </w:tr>
      <w:tr w:rsidR="00290990" w:rsidRPr="00BE3018" w:rsidTr="00471F85">
        <w:trPr>
          <w:tblHeader/>
        </w:trPr>
        <w:tc>
          <w:tcPr>
            <w:tcW w:w="567" w:type="dxa"/>
            <w:shd w:val="clear" w:color="auto" w:fill="F2F2F2" w:themeFill="background1" w:themeFillShade="F2"/>
            <w:vAlign w:val="center"/>
          </w:tcPr>
          <w:p w:rsidR="00290990" w:rsidRPr="00BE3018" w:rsidRDefault="00290990" w:rsidP="00290990">
            <w:pPr>
              <w:jc w:val="center"/>
              <w:rPr>
                <w:rStyle w:val="a9"/>
                <w:rFonts w:ascii="Times New Roman" w:hAnsi="Times New Roman" w:cs="Times New Roman"/>
                <w:sz w:val="22"/>
                <w:szCs w:val="22"/>
              </w:rPr>
            </w:pPr>
          </w:p>
        </w:tc>
        <w:tc>
          <w:tcPr>
            <w:tcW w:w="2410" w:type="dxa"/>
            <w:shd w:val="clear" w:color="auto" w:fill="F2F2F2" w:themeFill="background1" w:themeFillShade="F2"/>
            <w:vAlign w:val="center"/>
          </w:tcPr>
          <w:p w:rsidR="00290990" w:rsidRPr="00BE3018" w:rsidRDefault="00290990" w:rsidP="00290990">
            <w:pPr>
              <w:jc w:val="center"/>
              <w:rPr>
                <w:rStyle w:val="a9"/>
                <w:rFonts w:ascii="Times New Roman" w:hAnsi="Times New Roman" w:cs="Times New Roman"/>
                <w:sz w:val="22"/>
                <w:szCs w:val="22"/>
              </w:rPr>
            </w:pPr>
            <w:r w:rsidRPr="00BE3018">
              <w:rPr>
                <w:rStyle w:val="a9"/>
                <w:rFonts w:ascii="Times New Roman" w:hAnsi="Times New Roman" w:cs="Times New Roman"/>
                <w:sz w:val="22"/>
                <w:szCs w:val="22"/>
              </w:rPr>
              <w:t>1</w:t>
            </w:r>
          </w:p>
        </w:tc>
        <w:tc>
          <w:tcPr>
            <w:tcW w:w="7371" w:type="dxa"/>
            <w:shd w:val="clear" w:color="auto" w:fill="F2F2F2" w:themeFill="background1" w:themeFillShade="F2"/>
            <w:vAlign w:val="center"/>
          </w:tcPr>
          <w:p w:rsidR="00290990" w:rsidRPr="00BE3018" w:rsidRDefault="00290990" w:rsidP="00290990">
            <w:pPr>
              <w:jc w:val="center"/>
              <w:rPr>
                <w:rStyle w:val="a9"/>
                <w:rFonts w:ascii="Times New Roman" w:hAnsi="Times New Roman" w:cs="Times New Roman"/>
                <w:sz w:val="22"/>
                <w:szCs w:val="22"/>
              </w:rPr>
            </w:pPr>
            <w:r w:rsidRPr="00BE3018">
              <w:rPr>
                <w:rStyle w:val="a9"/>
                <w:rFonts w:ascii="Times New Roman" w:hAnsi="Times New Roman" w:cs="Times New Roman"/>
                <w:sz w:val="22"/>
                <w:szCs w:val="22"/>
              </w:rPr>
              <w:t>2</w:t>
            </w:r>
          </w:p>
        </w:tc>
      </w:tr>
      <w:tr w:rsidR="00290990" w:rsidRPr="00BE3018" w:rsidTr="002412B3">
        <w:tc>
          <w:tcPr>
            <w:tcW w:w="567" w:type="dxa"/>
            <w:vAlign w:val="center"/>
          </w:tcPr>
          <w:p w:rsidR="00290990" w:rsidRPr="00BE3018" w:rsidRDefault="00290990" w:rsidP="00290990">
            <w:pPr>
              <w:jc w:val="center"/>
              <w:rPr>
                <w:rStyle w:val="a9"/>
                <w:rFonts w:ascii="Times New Roman" w:hAnsi="Times New Roman" w:cs="Times New Roman"/>
                <w:sz w:val="22"/>
                <w:szCs w:val="22"/>
              </w:rPr>
            </w:pPr>
            <w:r w:rsidRPr="00BE3018">
              <w:rPr>
                <w:rStyle w:val="a9"/>
                <w:rFonts w:ascii="Times New Roman" w:hAnsi="Times New Roman" w:cs="Times New Roman"/>
                <w:sz w:val="22"/>
                <w:szCs w:val="22"/>
              </w:rPr>
              <w:t>1</w:t>
            </w:r>
          </w:p>
        </w:tc>
        <w:tc>
          <w:tcPr>
            <w:tcW w:w="2410" w:type="dxa"/>
            <w:vAlign w:val="center"/>
          </w:tcPr>
          <w:p w:rsidR="00290990" w:rsidRPr="00BE3018" w:rsidRDefault="00290990" w:rsidP="006750EF">
            <w:pPr>
              <w:jc w:val="center"/>
              <w:rPr>
                <w:rStyle w:val="a9"/>
                <w:rFonts w:ascii="Times New Roman" w:hAnsi="Times New Roman" w:cs="Times New Roman"/>
                <w:sz w:val="22"/>
                <w:szCs w:val="22"/>
              </w:rPr>
            </w:pPr>
            <w:r w:rsidRPr="00BE3018">
              <w:rPr>
                <w:rStyle w:val="a9"/>
                <w:rFonts w:ascii="Times New Roman" w:hAnsi="Times New Roman" w:cs="Times New Roman"/>
                <w:sz w:val="22"/>
                <w:szCs w:val="22"/>
              </w:rPr>
              <w:t>Заказчик</w:t>
            </w:r>
          </w:p>
        </w:tc>
        <w:tc>
          <w:tcPr>
            <w:tcW w:w="7371" w:type="dxa"/>
          </w:tcPr>
          <w:p w:rsidR="00DB5CE1" w:rsidRPr="00BE3018" w:rsidRDefault="00031801" w:rsidP="009A64E9">
            <w:pPr>
              <w:jc w:val="both"/>
              <w:rPr>
                <w:rStyle w:val="a9"/>
                <w:rFonts w:ascii="Times New Roman" w:hAnsi="Times New Roman" w:cs="Times New Roman"/>
                <w:i/>
                <w:sz w:val="22"/>
                <w:szCs w:val="22"/>
              </w:rPr>
            </w:pPr>
            <w:r w:rsidRPr="00BE3018">
              <w:rPr>
                <w:rStyle w:val="a9"/>
                <w:rFonts w:ascii="Times New Roman" w:hAnsi="Times New Roman" w:cs="Times New Roman"/>
                <w:i/>
                <w:sz w:val="22"/>
                <w:szCs w:val="22"/>
              </w:rPr>
              <w:t xml:space="preserve">В данном поле </w:t>
            </w:r>
            <w:r w:rsidR="00DB5CE1" w:rsidRPr="00BE3018">
              <w:rPr>
                <w:rStyle w:val="a9"/>
                <w:rFonts w:ascii="Times New Roman" w:hAnsi="Times New Roman" w:cs="Times New Roman"/>
                <w:i/>
                <w:sz w:val="22"/>
                <w:szCs w:val="22"/>
              </w:rPr>
              <w:t>у</w:t>
            </w:r>
            <w:r w:rsidR="006750EF" w:rsidRPr="00BE3018">
              <w:rPr>
                <w:rStyle w:val="a9"/>
                <w:rFonts w:ascii="Times New Roman" w:hAnsi="Times New Roman" w:cs="Times New Roman"/>
                <w:i/>
                <w:sz w:val="22"/>
                <w:szCs w:val="22"/>
              </w:rPr>
              <w:t>казывается</w:t>
            </w:r>
            <w:r w:rsidR="00DB5CE1" w:rsidRPr="00BE3018">
              <w:rPr>
                <w:rStyle w:val="a9"/>
                <w:rFonts w:ascii="Times New Roman" w:hAnsi="Times New Roman" w:cs="Times New Roman"/>
                <w:i/>
                <w:sz w:val="22"/>
                <w:szCs w:val="22"/>
              </w:rPr>
              <w:t xml:space="preserve"> полное </w:t>
            </w:r>
            <w:r w:rsidR="006750EF" w:rsidRPr="00BE3018">
              <w:rPr>
                <w:rStyle w:val="a9"/>
                <w:rFonts w:ascii="Times New Roman" w:hAnsi="Times New Roman" w:cs="Times New Roman"/>
                <w:i/>
                <w:sz w:val="22"/>
                <w:szCs w:val="22"/>
              </w:rPr>
              <w:t>наименование организации, выполняющей функции технического заказчика</w:t>
            </w:r>
            <w:r w:rsidR="002412B3" w:rsidRPr="00BE3018">
              <w:rPr>
                <w:rStyle w:val="a9"/>
                <w:rFonts w:ascii="Times New Roman" w:hAnsi="Times New Roman" w:cs="Times New Roman"/>
                <w:i/>
                <w:sz w:val="22"/>
                <w:szCs w:val="22"/>
              </w:rPr>
              <w:t xml:space="preserve"> </w:t>
            </w:r>
          </w:p>
        </w:tc>
      </w:tr>
      <w:tr w:rsidR="00290990" w:rsidRPr="00BE3018" w:rsidTr="002412B3">
        <w:tc>
          <w:tcPr>
            <w:tcW w:w="567" w:type="dxa"/>
            <w:vAlign w:val="center"/>
          </w:tcPr>
          <w:p w:rsidR="00290990" w:rsidRPr="00BE3018" w:rsidRDefault="00290990" w:rsidP="00290990">
            <w:pPr>
              <w:jc w:val="center"/>
              <w:rPr>
                <w:rStyle w:val="a9"/>
                <w:rFonts w:ascii="Times New Roman" w:hAnsi="Times New Roman" w:cs="Times New Roman"/>
                <w:sz w:val="22"/>
                <w:szCs w:val="22"/>
              </w:rPr>
            </w:pPr>
            <w:r w:rsidRPr="00BE3018">
              <w:rPr>
                <w:rStyle w:val="a9"/>
                <w:rFonts w:ascii="Times New Roman" w:hAnsi="Times New Roman" w:cs="Times New Roman"/>
                <w:sz w:val="22"/>
                <w:szCs w:val="22"/>
              </w:rPr>
              <w:t>2</w:t>
            </w:r>
          </w:p>
        </w:tc>
        <w:tc>
          <w:tcPr>
            <w:tcW w:w="2410" w:type="dxa"/>
            <w:vAlign w:val="center"/>
          </w:tcPr>
          <w:p w:rsidR="00290990" w:rsidRPr="00BE3018" w:rsidRDefault="00290990" w:rsidP="006750EF">
            <w:pPr>
              <w:jc w:val="center"/>
              <w:rPr>
                <w:rStyle w:val="a9"/>
                <w:rFonts w:ascii="Times New Roman" w:hAnsi="Times New Roman" w:cs="Times New Roman"/>
                <w:sz w:val="22"/>
                <w:szCs w:val="22"/>
              </w:rPr>
            </w:pPr>
            <w:r w:rsidRPr="00BE3018">
              <w:rPr>
                <w:rStyle w:val="a9"/>
                <w:rFonts w:ascii="Times New Roman" w:hAnsi="Times New Roman" w:cs="Times New Roman"/>
                <w:sz w:val="22"/>
                <w:szCs w:val="22"/>
              </w:rPr>
              <w:t>Предмет договора</w:t>
            </w:r>
          </w:p>
        </w:tc>
        <w:tc>
          <w:tcPr>
            <w:tcW w:w="7371" w:type="dxa"/>
          </w:tcPr>
          <w:p w:rsidR="00031801" w:rsidRPr="00BE3018" w:rsidRDefault="000558F3" w:rsidP="009A64E9">
            <w:pPr>
              <w:jc w:val="both"/>
              <w:rPr>
                <w:rStyle w:val="a9"/>
                <w:rFonts w:ascii="Times New Roman" w:hAnsi="Times New Roman" w:cs="Times New Roman"/>
                <w:i/>
                <w:sz w:val="22"/>
                <w:szCs w:val="22"/>
              </w:rPr>
            </w:pPr>
            <w:r w:rsidRPr="00BE3018">
              <w:rPr>
                <w:rStyle w:val="a9"/>
                <w:rFonts w:ascii="Times New Roman" w:hAnsi="Times New Roman" w:cs="Times New Roman"/>
                <w:sz w:val="22"/>
                <w:szCs w:val="22"/>
              </w:rPr>
              <w:t>Предметом договора является в</w:t>
            </w:r>
            <w:r w:rsidR="00031801" w:rsidRPr="00BE3018">
              <w:rPr>
                <w:rStyle w:val="a9"/>
                <w:rFonts w:ascii="Times New Roman" w:hAnsi="Times New Roman" w:cs="Times New Roman"/>
                <w:sz w:val="22"/>
                <w:szCs w:val="22"/>
              </w:rPr>
              <w:t xml:space="preserve">ыполнение работ и (или) оказание услуг </w:t>
            </w:r>
            <w:r w:rsidRPr="00BE3018">
              <w:rPr>
                <w:rStyle w:val="a9"/>
                <w:rFonts w:ascii="Times New Roman" w:hAnsi="Times New Roman" w:cs="Times New Roman"/>
                <w:sz w:val="22"/>
                <w:szCs w:val="22"/>
              </w:rPr>
              <w:t xml:space="preserve">исполнителем </w:t>
            </w:r>
            <w:r w:rsidR="00031801" w:rsidRPr="00BE3018">
              <w:rPr>
                <w:rStyle w:val="a9"/>
                <w:rFonts w:ascii="Times New Roman" w:hAnsi="Times New Roman" w:cs="Times New Roman"/>
                <w:sz w:val="22"/>
                <w:szCs w:val="22"/>
              </w:rPr>
              <w:t>по</w:t>
            </w:r>
            <w:r w:rsidR="00031801" w:rsidRPr="00BE3018">
              <w:rPr>
                <w:rStyle w:val="a9"/>
                <w:rFonts w:ascii="Times New Roman" w:hAnsi="Times New Roman" w:cs="Times New Roman"/>
                <w:i/>
                <w:sz w:val="22"/>
                <w:szCs w:val="22"/>
                <w:u w:val="single"/>
              </w:rPr>
              <w:t xml:space="preserve">     (указывается предмет предва</w:t>
            </w:r>
            <w:r w:rsidR="002E521A" w:rsidRPr="00BE3018">
              <w:rPr>
                <w:rStyle w:val="a9"/>
                <w:rFonts w:ascii="Times New Roman" w:hAnsi="Times New Roman" w:cs="Times New Roman"/>
                <w:i/>
                <w:sz w:val="22"/>
                <w:szCs w:val="22"/>
                <w:u w:val="single"/>
              </w:rPr>
              <w:t>рительного отбора в соответствии</w:t>
            </w:r>
            <w:r w:rsidR="00031801" w:rsidRPr="00BE3018">
              <w:rPr>
                <w:rStyle w:val="a9"/>
                <w:rFonts w:ascii="Times New Roman" w:hAnsi="Times New Roman" w:cs="Times New Roman"/>
                <w:i/>
                <w:sz w:val="22"/>
                <w:szCs w:val="22"/>
                <w:u w:val="single"/>
              </w:rPr>
              <w:t xml:space="preserve"> с пунктом 8 Положения)      </w:t>
            </w:r>
            <w:r w:rsidR="00031801" w:rsidRPr="00BE3018">
              <w:rPr>
                <w:rStyle w:val="a9"/>
                <w:rFonts w:ascii="Times New Roman" w:hAnsi="Times New Roman" w:cs="Times New Roman"/>
                <w:i/>
                <w:sz w:val="22"/>
                <w:szCs w:val="22"/>
              </w:rPr>
              <w:t>.</w:t>
            </w:r>
            <w:r w:rsidR="00115390" w:rsidRPr="00BE3018">
              <w:rPr>
                <w:rStyle w:val="a9"/>
                <w:rFonts w:ascii="Times New Roman" w:hAnsi="Times New Roman" w:cs="Times New Roman"/>
                <w:i/>
                <w:sz w:val="22"/>
                <w:szCs w:val="22"/>
              </w:rPr>
              <w:t xml:space="preserve"> </w:t>
            </w:r>
          </w:p>
          <w:p w:rsidR="00031801" w:rsidRPr="00BE3018" w:rsidRDefault="00031801" w:rsidP="009A64E9">
            <w:pPr>
              <w:spacing w:before="120"/>
              <w:jc w:val="both"/>
              <w:rPr>
                <w:rStyle w:val="a9"/>
                <w:rFonts w:ascii="Times New Roman" w:hAnsi="Times New Roman" w:cs="Times New Roman"/>
                <w:sz w:val="22"/>
                <w:szCs w:val="22"/>
              </w:rPr>
            </w:pPr>
            <w:r w:rsidRPr="00BE3018">
              <w:rPr>
                <w:rStyle w:val="a9"/>
                <w:rFonts w:ascii="Times New Roman" w:hAnsi="Times New Roman" w:cs="Times New Roman"/>
                <w:i/>
                <w:sz w:val="22"/>
                <w:szCs w:val="22"/>
                <w:u w:val="single"/>
              </w:rPr>
              <w:t>(Указывается предмет предва</w:t>
            </w:r>
            <w:r w:rsidR="002E521A" w:rsidRPr="00BE3018">
              <w:rPr>
                <w:rStyle w:val="a9"/>
                <w:rFonts w:ascii="Times New Roman" w:hAnsi="Times New Roman" w:cs="Times New Roman"/>
                <w:i/>
                <w:sz w:val="22"/>
                <w:szCs w:val="22"/>
                <w:u w:val="single"/>
              </w:rPr>
              <w:t>рительного отбора в соответствии</w:t>
            </w:r>
            <w:r w:rsidRPr="00BE3018">
              <w:rPr>
                <w:rStyle w:val="a9"/>
                <w:rFonts w:ascii="Times New Roman" w:hAnsi="Times New Roman" w:cs="Times New Roman"/>
                <w:i/>
                <w:sz w:val="22"/>
                <w:szCs w:val="22"/>
                <w:u w:val="single"/>
              </w:rPr>
              <w:t xml:space="preserve"> с пунктом 8 Положения)     </w:t>
            </w:r>
            <w:r w:rsidR="00115390" w:rsidRPr="00BE3018">
              <w:rPr>
                <w:rStyle w:val="a9"/>
                <w:rFonts w:ascii="Times New Roman" w:hAnsi="Times New Roman" w:cs="Times New Roman"/>
                <w:i/>
                <w:sz w:val="22"/>
                <w:szCs w:val="22"/>
                <w:u w:val="single"/>
              </w:rPr>
              <w:t xml:space="preserve"> </w:t>
            </w:r>
            <w:r w:rsidRPr="00BE3018">
              <w:rPr>
                <w:rStyle w:val="a9"/>
                <w:rFonts w:ascii="Times New Roman" w:hAnsi="Times New Roman" w:cs="Times New Roman"/>
                <w:i/>
                <w:sz w:val="22"/>
                <w:szCs w:val="22"/>
                <w:u w:val="single"/>
              </w:rPr>
              <w:t xml:space="preserve"> </w:t>
            </w:r>
            <w:r w:rsidRPr="00BE3018">
              <w:rPr>
                <w:rStyle w:val="a9"/>
                <w:rFonts w:ascii="Times New Roman" w:hAnsi="Times New Roman" w:cs="Times New Roman"/>
                <w:sz w:val="22"/>
                <w:szCs w:val="22"/>
              </w:rPr>
              <w:t xml:space="preserve"> включает в себя следующий состав работ (услуг):</w:t>
            </w:r>
          </w:p>
          <w:p w:rsidR="00031801" w:rsidRPr="00BE3018" w:rsidRDefault="00031801" w:rsidP="009A64E9">
            <w:pPr>
              <w:jc w:val="both"/>
              <w:rPr>
                <w:rStyle w:val="a9"/>
                <w:rFonts w:ascii="Times New Roman" w:hAnsi="Times New Roman" w:cs="Times New Roman"/>
                <w:i/>
                <w:sz w:val="22"/>
                <w:szCs w:val="22"/>
                <w:u w:val="single"/>
              </w:rPr>
            </w:pPr>
            <w:r w:rsidRPr="00BE3018">
              <w:rPr>
                <w:rStyle w:val="a9"/>
                <w:rFonts w:ascii="Times New Roman" w:hAnsi="Times New Roman" w:cs="Times New Roman"/>
                <w:sz w:val="22"/>
                <w:szCs w:val="22"/>
              </w:rPr>
              <w:t>-</w:t>
            </w:r>
            <w:r w:rsidRPr="00BE3018">
              <w:rPr>
                <w:rStyle w:val="a9"/>
                <w:rFonts w:ascii="Times New Roman" w:hAnsi="Times New Roman" w:cs="Times New Roman"/>
                <w:i/>
                <w:sz w:val="22"/>
                <w:szCs w:val="22"/>
                <w:u w:val="single"/>
              </w:rPr>
              <w:t xml:space="preserve">  (указывается состав работ (услуг)   ;</w:t>
            </w:r>
          </w:p>
          <w:p w:rsidR="00031801" w:rsidRPr="00BE3018" w:rsidRDefault="00031801" w:rsidP="009A64E9">
            <w:pPr>
              <w:jc w:val="both"/>
              <w:rPr>
                <w:rStyle w:val="a9"/>
                <w:rFonts w:ascii="Times New Roman" w:hAnsi="Times New Roman" w:cs="Times New Roman"/>
                <w:i/>
                <w:sz w:val="22"/>
                <w:szCs w:val="22"/>
                <w:u w:val="single"/>
              </w:rPr>
            </w:pPr>
            <w:r w:rsidRPr="00BE3018">
              <w:rPr>
                <w:rStyle w:val="a9"/>
                <w:rFonts w:ascii="Times New Roman" w:hAnsi="Times New Roman" w:cs="Times New Roman"/>
                <w:sz w:val="22"/>
                <w:szCs w:val="22"/>
              </w:rPr>
              <w:t>-</w:t>
            </w:r>
            <w:r w:rsidRPr="00BE3018">
              <w:rPr>
                <w:rStyle w:val="a9"/>
                <w:rFonts w:ascii="Times New Roman" w:hAnsi="Times New Roman" w:cs="Times New Roman"/>
                <w:i/>
                <w:sz w:val="22"/>
                <w:szCs w:val="22"/>
                <w:u w:val="single"/>
              </w:rPr>
              <w:t xml:space="preserve">  (указывается состав работ (услуг)   .</w:t>
            </w:r>
          </w:p>
          <w:p w:rsidR="00031801" w:rsidRPr="00BE3018" w:rsidRDefault="00031801" w:rsidP="009A64E9">
            <w:pPr>
              <w:jc w:val="both"/>
              <w:rPr>
                <w:rStyle w:val="a9"/>
                <w:rFonts w:ascii="Times New Roman" w:hAnsi="Times New Roman" w:cs="Times New Roman"/>
                <w:i/>
                <w:sz w:val="22"/>
                <w:szCs w:val="22"/>
              </w:rPr>
            </w:pPr>
            <w:r w:rsidRPr="00BE3018">
              <w:rPr>
                <w:rStyle w:val="a9"/>
                <w:rFonts w:ascii="Times New Roman" w:hAnsi="Times New Roman" w:cs="Times New Roman"/>
                <w:sz w:val="22"/>
                <w:szCs w:val="22"/>
              </w:rPr>
              <w:t>-</w:t>
            </w:r>
            <w:r w:rsidRPr="00BE3018">
              <w:rPr>
                <w:rStyle w:val="a9"/>
                <w:rFonts w:ascii="Times New Roman" w:hAnsi="Times New Roman" w:cs="Times New Roman"/>
                <w:i/>
                <w:sz w:val="22"/>
                <w:szCs w:val="22"/>
                <w:u w:val="single"/>
              </w:rPr>
              <w:t xml:space="preserve">  (указывается состав работ (услуг)   </w:t>
            </w:r>
            <w:r w:rsidR="00115390" w:rsidRPr="00BE3018">
              <w:rPr>
                <w:rStyle w:val="a9"/>
                <w:rFonts w:ascii="Times New Roman" w:hAnsi="Times New Roman" w:cs="Times New Roman"/>
                <w:i/>
                <w:sz w:val="22"/>
                <w:szCs w:val="22"/>
                <w:u w:val="single"/>
              </w:rPr>
              <w:t xml:space="preserve"> </w:t>
            </w:r>
            <w:r w:rsidRPr="00BE3018">
              <w:rPr>
                <w:rStyle w:val="a9"/>
                <w:rFonts w:ascii="Times New Roman" w:hAnsi="Times New Roman" w:cs="Times New Roman"/>
                <w:i/>
                <w:sz w:val="22"/>
                <w:szCs w:val="22"/>
                <w:u w:val="single"/>
              </w:rPr>
              <w:t>.</w:t>
            </w:r>
          </w:p>
          <w:p w:rsidR="00DE11E5" w:rsidRPr="00BE3018" w:rsidRDefault="00A44538" w:rsidP="009A64E9">
            <w:pPr>
              <w:jc w:val="both"/>
              <w:rPr>
                <w:rStyle w:val="a9"/>
                <w:rFonts w:ascii="Times New Roman" w:hAnsi="Times New Roman" w:cs="Times New Roman"/>
                <w:sz w:val="22"/>
                <w:szCs w:val="22"/>
              </w:rPr>
            </w:pPr>
            <w:r w:rsidRPr="00BE3018">
              <w:rPr>
                <w:rStyle w:val="a9"/>
                <w:rFonts w:ascii="Times New Roman" w:hAnsi="Times New Roman" w:cs="Times New Roman"/>
                <w:sz w:val="22"/>
                <w:szCs w:val="22"/>
              </w:rPr>
              <w:t xml:space="preserve">Работы (услуги) будут выполняться (оказываться) исполнителем в отношении объектов, указанных в ориентировочном адресном перечне, </w:t>
            </w:r>
          </w:p>
          <w:p w:rsidR="00031801" w:rsidRPr="00BE3018" w:rsidRDefault="00DE11E5" w:rsidP="009A64E9">
            <w:pPr>
              <w:jc w:val="both"/>
              <w:rPr>
                <w:rStyle w:val="a9"/>
                <w:rFonts w:ascii="Times New Roman" w:hAnsi="Times New Roman" w:cs="Times New Roman"/>
                <w:i/>
                <w:sz w:val="22"/>
                <w:szCs w:val="22"/>
              </w:rPr>
            </w:pPr>
            <w:r w:rsidRPr="00BE3018">
              <w:rPr>
                <w:rStyle w:val="a9"/>
                <w:rFonts w:ascii="Times New Roman" w:hAnsi="Times New Roman" w:cs="Times New Roman"/>
                <w:i/>
                <w:sz w:val="22"/>
                <w:szCs w:val="22"/>
              </w:rPr>
              <w:t xml:space="preserve">Вариант1: </w:t>
            </w:r>
            <w:r w:rsidR="00AC6BFE" w:rsidRPr="00BE3018">
              <w:rPr>
                <w:rStyle w:val="a9"/>
                <w:rFonts w:ascii="Times New Roman" w:hAnsi="Times New Roman" w:cs="Times New Roman"/>
                <w:i/>
                <w:sz w:val="22"/>
                <w:szCs w:val="22"/>
              </w:rPr>
              <w:t xml:space="preserve">указанном в разделе № </w:t>
            </w:r>
            <w:r w:rsidR="00AC6BFE" w:rsidRPr="00BE3018">
              <w:rPr>
                <w:rStyle w:val="a9"/>
                <w:rFonts w:ascii="Times New Roman" w:hAnsi="Times New Roman" w:cs="Times New Roman"/>
                <w:i/>
                <w:sz w:val="22"/>
                <w:szCs w:val="22"/>
                <w:lang w:val="en-US"/>
              </w:rPr>
              <w:t>IV</w:t>
            </w:r>
            <w:r w:rsidR="00AC6BFE" w:rsidRPr="00BE3018">
              <w:rPr>
                <w:rStyle w:val="a9"/>
                <w:rFonts w:ascii="Times New Roman" w:hAnsi="Times New Roman" w:cs="Times New Roman"/>
                <w:i/>
                <w:sz w:val="22"/>
                <w:szCs w:val="22"/>
              </w:rPr>
              <w:t xml:space="preserve"> Документации о проведении предварительного отбора</w:t>
            </w:r>
            <w:r w:rsidR="00A44538" w:rsidRPr="00BE3018">
              <w:rPr>
                <w:rStyle w:val="a9"/>
                <w:rFonts w:ascii="Times New Roman" w:hAnsi="Times New Roman" w:cs="Times New Roman"/>
                <w:i/>
                <w:sz w:val="22"/>
                <w:szCs w:val="22"/>
              </w:rPr>
              <w:t>.</w:t>
            </w:r>
          </w:p>
          <w:p w:rsidR="00A44538" w:rsidRPr="00BE3018" w:rsidRDefault="00DE11E5" w:rsidP="00FC6E21">
            <w:pPr>
              <w:jc w:val="both"/>
              <w:rPr>
                <w:rStyle w:val="a9"/>
                <w:rFonts w:ascii="Times New Roman" w:hAnsi="Times New Roman" w:cs="Times New Roman"/>
                <w:i/>
                <w:sz w:val="22"/>
                <w:szCs w:val="22"/>
                <w:u w:val="single"/>
              </w:rPr>
            </w:pPr>
            <w:r w:rsidRPr="00BE3018">
              <w:rPr>
                <w:rStyle w:val="a9"/>
                <w:rFonts w:ascii="Times New Roman" w:hAnsi="Times New Roman" w:cs="Times New Roman"/>
                <w:i/>
                <w:sz w:val="22"/>
                <w:szCs w:val="22"/>
              </w:rPr>
              <w:t>Вариант 2: размещенном на сайте в информационно-коммуникационной сети «Инт</w:t>
            </w:r>
            <w:r w:rsidR="005A39A5">
              <w:rPr>
                <w:rStyle w:val="a9"/>
                <w:rFonts w:ascii="Times New Roman" w:hAnsi="Times New Roman" w:cs="Times New Roman"/>
                <w:i/>
                <w:sz w:val="22"/>
                <w:szCs w:val="22"/>
              </w:rPr>
              <w:t>е</w:t>
            </w:r>
            <w:r w:rsidRPr="00BE3018">
              <w:rPr>
                <w:rStyle w:val="a9"/>
                <w:rFonts w:ascii="Times New Roman" w:hAnsi="Times New Roman" w:cs="Times New Roman"/>
                <w:i/>
                <w:sz w:val="22"/>
                <w:szCs w:val="22"/>
              </w:rPr>
              <w:t>рнет»</w:t>
            </w:r>
            <w:r w:rsidRPr="00BE3018">
              <w:rPr>
                <w:rStyle w:val="a9"/>
                <w:rFonts w:ascii="Times New Roman" w:hAnsi="Times New Roman" w:cs="Times New Roman"/>
                <w:i/>
                <w:sz w:val="22"/>
                <w:szCs w:val="22"/>
                <w:u w:val="single"/>
              </w:rPr>
              <w:t xml:space="preserve">  (указывается адрес сайта, где размещены </w:t>
            </w:r>
            <w:r w:rsidR="00FC6E21">
              <w:rPr>
                <w:rStyle w:val="a9"/>
                <w:rFonts w:ascii="Times New Roman" w:hAnsi="Times New Roman" w:cs="Times New Roman"/>
                <w:i/>
                <w:sz w:val="22"/>
                <w:szCs w:val="22"/>
                <w:u w:val="single"/>
              </w:rPr>
              <w:t>указанные адресные перечни)</w:t>
            </w:r>
            <w:r w:rsidR="00115390" w:rsidRPr="00BE3018">
              <w:rPr>
                <w:rStyle w:val="a9"/>
                <w:rFonts w:ascii="Times New Roman" w:hAnsi="Times New Roman" w:cs="Times New Roman"/>
                <w:i/>
                <w:sz w:val="22"/>
                <w:szCs w:val="22"/>
                <w:u w:val="single"/>
              </w:rPr>
              <w:t xml:space="preserve"> </w:t>
            </w:r>
          </w:p>
        </w:tc>
      </w:tr>
      <w:tr w:rsidR="00B5313F" w:rsidRPr="00BE3018" w:rsidTr="002412B3">
        <w:tc>
          <w:tcPr>
            <w:tcW w:w="567" w:type="dxa"/>
            <w:vAlign w:val="center"/>
          </w:tcPr>
          <w:p w:rsidR="00B5313F" w:rsidRPr="00BE3018" w:rsidRDefault="00B5313F" w:rsidP="00290990">
            <w:pPr>
              <w:jc w:val="center"/>
              <w:rPr>
                <w:rStyle w:val="a9"/>
                <w:rFonts w:ascii="Times New Roman" w:hAnsi="Times New Roman" w:cs="Times New Roman"/>
                <w:sz w:val="22"/>
                <w:szCs w:val="22"/>
              </w:rPr>
            </w:pPr>
            <w:r w:rsidRPr="00BE3018">
              <w:rPr>
                <w:rStyle w:val="a9"/>
                <w:rFonts w:ascii="Times New Roman" w:hAnsi="Times New Roman" w:cs="Times New Roman"/>
                <w:sz w:val="22"/>
                <w:szCs w:val="22"/>
              </w:rPr>
              <w:t>3</w:t>
            </w:r>
          </w:p>
        </w:tc>
        <w:tc>
          <w:tcPr>
            <w:tcW w:w="2410" w:type="dxa"/>
            <w:vAlign w:val="center"/>
          </w:tcPr>
          <w:p w:rsidR="00B5313F" w:rsidRPr="00BE3018" w:rsidRDefault="00B5313F" w:rsidP="00D56758">
            <w:pPr>
              <w:jc w:val="center"/>
              <w:rPr>
                <w:rStyle w:val="a9"/>
                <w:rFonts w:ascii="Times New Roman" w:hAnsi="Times New Roman" w:cs="Times New Roman"/>
                <w:sz w:val="22"/>
                <w:szCs w:val="22"/>
              </w:rPr>
            </w:pPr>
            <w:r w:rsidRPr="00BE3018">
              <w:rPr>
                <w:rStyle w:val="a9"/>
                <w:rFonts w:ascii="Times New Roman" w:hAnsi="Times New Roman" w:cs="Times New Roman"/>
                <w:sz w:val="22"/>
                <w:szCs w:val="22"/>
              </w:rPr>
              <w:t>Цена договора</w:t>
            </w:r>
          </w:p>
        </w:tc>
        <w:tc>
          <w:tcPr>
            <w:tcW w:w="7371" w:type="dxa"/>
          </w:tcPr>
          <w:p w:rsidR="00B5313F" w:rsidRPr="00BE3018" w:rsidRDefault="00B5313F" w:rsidP="00D56758">
            <w:pPr>
              <w:pStyle w:val="a4"/>
              <w:numPr>
                <w:ilvl w:val="0"/>
                <w:numId w:val="5"/>
              </w:numPr>
              <w:tabs>
                <w:tab w:val="left" w:pos="450"/>
              </w:tabs>
              <w:ind w:left="25" w:firstLine="141"/>
              <w:jc w:val="both"/>
              <w:rPr>
                <w:rStyle w:val="a9"/>
                <w:rFonts w:ascii="Times New Roman" w:hAnsi="Times New Roman" w:cs="Times New Roman"/>
                <w:sz w:val="22"/>
                <w:szCs w:val="22"/>
              </w:rPr>
            </w:pPr>
            <w:r w:rsidRPr="00BE3018">
              <w:rPr>
                <w:rStyle w:val="a9"/>
                <w:rFonts w:ascii="Times New Roman" w:hAnsi="Times New Roman" w:cs="Times New Roman"/>
                <w:sz w:val="22"/>
                <w:szCs w:val="22"/>
              </w:rPr>
              <w:t>Фиксированная. Определяется по итогам проведения электронного аукциона.</w:t>
            </w:r>
          </w:p>
          <w:p w:rsidR="00B5313F" w:rsidRPr="00BE3018" w:rsidRDefault="00B5313F" w:rsidP="00D56758">
            <w:pPr>
              <w:pStyle w:val="a4"/>
              <w:numPr>
                <w:ilvl w:val="0"/>
                <w:numId w:val="5"/>
              </w:numPr>
              <w:tabs>
                <w:tab w:val="left" w:pos="450"/>
              </w:tabs>
              <w:ind w:left="25" w:firstLine="141"/>
              <w:jc w:val="both"/>
              <w:rPr>
                <w:rStyle w:val="a9"/>
                <w:rFonts w:ascii="Times New Roman" w:hAnsi="Times New Roman" w:cs="Times New Roman"/>
                <w:sz w:val="22"/>
                <w:szCs w:val="22"/>
              </w:rPr>
            </w:pPr>
            <w:r w:rsidRPr="00BE3018">
              <w:rPr>
                <w:rStyle w:val="a9"/>
                <w:rFonts w:ascii="Times New Roman" w:hAnsi="Times New Roman" w:cs="Times New Roman"/>
                <w:sz w:val="22"/>
                <w:szCs w:val="22"/>
              </w:rPr>
              <w:t>Не может превышать начальную (максимальную) цену договора, указанную в документации о проведении электронного аукциона и извещении о проведении электронного аукциона.</w:t>
            </w:r>
          </w:p>
          <w:p w:rsidR="00B5313F" w:rsidRPr="00BE3018" w:rsidRDefault="00B5313F" w:rsidP="00D56758">
            <w:pPr>
              <w:pStyle w:val="a4"/>
              <w:numPr>
                <w:ilvl w:val="0"/>
                <w:numId w:val="5"/>
              </w:numPr>
              <w:tabs>
                <w:tab w:val="left" w:pos="450"/>
              </w:tabs>
              <w:ind w:left="25" w:firstLine="141"/>
              <w:jc w:val="both"/>
              <w:rPr>
                <w:rFonts w:ascii="Times New Roman" w:hAnsi="Times New Roman" w:cs="Times New Roman"/>
              </w:rPr>
            </w:pPr>
            <w:r w:rsidRPr="00BE3018">
              <w:rPr>
                <w:rFonts w:ascii="Times New Roman" w:hAnsi="Times New Roman" w:cs="Times New Roman"/>
              </w:rPr>
              <w:t xml:space="preserve">Цена договора может быть увеличена по соглашению сторон в ходе его исполнения, но не более чем на 15 процентов в связи с пропорциональным увеличением объема выполнения работ (услуг). </w:t>
            </w:r>
          </w:p>
          <w:p w:rsidR="00B5313F" w:rsidRPr="00BE3018" w:rsidRDefault="00B5313F" w:rsidP="00D56758">
            <w:pPr>
              <w:pStyle w:val="a4"/>
              <w:numPr>
                <w:ilvl w:val="0"/>
                <w:numId w:val="5"/>
              </w:numPr>
              <w:tabs>
                <w:tab w:val="left" w:pos="450"/>
              </w:tabs>
              <w:ind w:left="25" w:firstLine="141"/>
              <w:jc w:val="both"/>
              <w:rPr>
                <w:rFonts w:ascii="Times New Roman" w:hAnsi="Times New Roman" w:cs="Times New Roman"/>
              </w:rPr>
            </w:pPr>
            <w:r w:rsidRPr="00BE3018">
              <w:rPr>
                <w:rFonts w:ascii="Times New Roman" w:hAnsi="Times New Roman" w:cs="Times New Roman"/>
              </w:rPr>
              <w:t xml:space="preserve">Цена договора может быть снижена по соглашению сторон при уменьшении предусмотренных договором об оказании услуг объемов работ (услуг). </w:t>
            </w:r>
          </w:p>
          <w:p w:rsidR="00B5313F" w:rsidRPr="00BE3018" w:rsidRDefault="00B5313F" w:rsidP="00D56758">
            <w:pPr>
              <w:pStyle w:val="a4"/>
              <w:tabs>
                <w:tab w:val="left" w:pos="450"/>
              </w:tabs>
              <w:ind w:left="25" w:firstLine="567"/>
              <w:jc w:val="both"/>
              <w:rPr>
                <w:rStyle w:val="a9"/>
                <w:rFonts w:ascii="Times New Roman" w:hAnsi="Times New Roman" w:cs="Times New Roman"/>
                <w:i/>
                <w:sz w:val="22"/>
                <w:szCs w:val="22"/>
              </w:rPr>
            </w:pPr>
            <w:r w:rsidRPr="00BE3018">
              <w:rPr>
                <w:rFonts w:ascii="Times New Roman" w:hAnsi="Times New Roman" w:cs="Times New Roman"/>
                <w:i/>
              </w:rPr>
              <w:t xml:space="preserve">По усмотрению органа по ведению реестра квалифицированных подрядных организаций данный раздел может быть дополнен условиями, не противоречащими Положению и нормам действующего законодательства Российской Федерации. </w:t>
            </w:r>
          </w:p>
        </w:tc>
      </w:tr>
      <w:tr w:rsidR="00290990" w:rsidRPr="00BE3018" w:rsidTr="002412B3">
        <w:tc>
          <w:tcPr>
            <w:tcW w:w="567" w:type="dxa"/>
            <w:vAlign w:val="center"/>
          </w:tcPr>
          <w:p w:rsidR="00290990" w:rsidRPr="00BE3018" w:rsidRDefault="00290990" w:rsidP="00290990">
            <w:pPr>
              <w:jc w:val="center"/>
              <w:rPr>
                <w:rStyle w:val="a9"/>
                <w:rFonts w:ascii="Times New Roman" w:hAnsi="Times New Roman" w:cs="Times New Roman"/>
                <w:sz w:val="22"/>
                <w:szCs w:val="22"/>
              </w:rPr>
            </w:pPr>
            <w:r w:rsidRPr="00BE3018">
              <w:rPr>
                <w:rStyle w:val="a9"/>
                <w:rFonts w:ascii="Times New Roman" w:hAnsi="Times New Roman" w:cs="Times New Roman"/>
                <w:sz w:val="22"/>
                <w:szCs w:val="22"/>
              </w:rPr>
              <w:t>4</w:t>
            </w:r>
          </w:p>
        </w:tc>
        <w:tc>
          <w:tcPr>
            <w:tcW w:w="2410" w:type="dxa"/>
            <w:vAlign w:val="center"/>
          </w:tcPr>
          <w:p w:rsidR="00290990" w:rsidRPr="00BE3018" w:rsidRDefault="00290990" w:rsidP="006750EF">
            <w:pPr>
              <w:jc w:val="center"/>
              <w:rPr>
                <w:rStyle w:val="a9"/>
                <w:rFonts w:ascii="Times New Roman" w:hAnsi="Times New Roman" w:cs="Times New Roman"/>
                <w:sz w:val="22"/>
                <w:szCs w:val="22"/>
              </w:rPr>
            </w:pPr>
            <w:r w:rsidRPr="00BE3018">
              <w:rPr>
                <w:rStyle w:val="a9"/>
                <w:rFonts w:ascii="Times New Roman" w:hAnsi="Times New Roman" w:cs="Times New Roman"/>
                <w:sz w:val="22"/>
                <w:szCs w:val="22"/>
              </w:rPr>
              <w:t>Порядок и сроки оплаты работ (услуг)</w:t>
            </w:r>
          </w:p>
        </w:tc>
        <w:tc>
          <w:tcPr>
            <w:tcW w:w="7371" w:type="dxa"/>
          </w:tcPr>
          <w:p w:rsidR="00290990" w:rsidRPr="00BE3018" w:rsidRDefault="00DE11E5" w:rsidP="009A64E9">
            <w:pPr>
              <w:jc w:val="both"/>
              <w:rPr>
                <w:rStyle w:val="a9"/>
                <w:rFonts w:ascii="Times New Roman" w:hAnsi="Times New Roman" w:cs="Times New Roman"/>
                <w:sz w:val="22"/>
                <w:szCs w:val="22"/>
              </w:rPr>
            </w:pPr>
            <w:r w:rsidRPr="00BE3018">
              <w:rPr>
                <w:rStyle w:val="a9"/>
                <w:rFonts w:ascii="Times New Roman" w:hAnsi="Times New Roman" w:cs="Times New Roman"/>
                <w:i/>
                <w:sz w:val="22"/>
                <w:szCs w:val="22"/>
              </w:rPr>
              <w:t>В данном поле указываются условия о порядке и сроках оплаты работ (услуг), с учетом предмета предварительного отбора, порядка выполнения работ (календарного плана), а также условий о предоплате</w:t>
            </w:r>
            <w:r w:rsidRPr="00BE3018">
              <w:rPr>
                <w:rStyle w:val="a9"/>
                <w:rFonts w:ascii="Times New Roman" w:hAnsi="Times New Roman" w:cs="Times New Roman"/>
                <w:sz w:val="22"/>
                <w:szCs w:val="22"/>
              </w:rPr>
              <w:t>.</w:t>
            </w:r>
            <w:r w:rsidR="00115390" w:rsidRPr="00BE3018">
              <w:rPr>
                <w:rStyle w:val="a9"/>
                <w:rFonts w:ascii="Times New Roman" w:hAnsi="Times New Roman" w:cs="Times New Roman"/>
                <w:sz w:val="22"/>
                <w:szCs w:val="22"/>
              </w:rPr>
              <w:t xml:space="preserve"> </w:t>
            </w:r>
            <w:r w:rsidRPr="00BE3018">
              <w:rPr>
                <w:rStyle w:val="a9"/>
                <w:rFonts w:ascii="Times New Roman" w:hAnsi="Times New Roman" w:cs="Times New Roman"/>
                <w:sz w:val="22"/>
                <w:szCs w:val="22"/>
              </w:rPr>
              <w:t xml:space="preserve"> </w:t>
            </w:r>
          </w:p>
        </w:tc>
      </w:tr>
      <w:tr w:rsidR="00290990" w:rsidRPr="00BE3018" w:rsidTr="002412B3">
        <w:tc>
          <w:tcPr>
            <w:tcW w:w="567" w:type="dxa"/>
            <w:vAlign w:val="center"/>
          </w:tcPr>
          <w:p w:rsidR="00290990" w:rsidRPr="00BE3018" w:rsidRDefault="00290990" w:rsidP="00290990">
            <w:pPr>
              <w:jc w:val="center"/>
              <w:rPr>
                <w:rStyle w:val="a9"/>
                <w:rFonts w:ascii="Times New Roman" w:hAnsi="Times New Roman" w:cs="Times New Roman"/>
                <w:sz w:val="22"/>
                <w:szCs w:val="22"/>
              </w:rPr>
            </w:pPr>
            <w:r w:rsidRPr="00BE3018">
              <w:rPr>
                <w:rStyle w:val="a9"/>
                <w:rFonts w:ascii="Times New Roman" w:hAnsi="Times New Roman" w:cs="Times New Roman"/>
                <w:sz w:val="22"/>
                <w:szCs w:val="22"/>
              </w:rPr>
              <w:t>5</w:t>
            </w:r>
          </w:p>
        </w:tc>
        <w:tc>
          <w:tcPr>
            <w:tcW w:w="2410" w:type="dxa"/>
            <w:vAlign w:val="center"/>
          </w:tcPr>
          <w:p w:rsidR="00290990" w:rsidRPr="00BE3018" w:rsidRDefault="00290990" w:rsidP="006750EF">
            <w:pPr>
              <w:jc w:val="center"/>
              <w:rPr>
                <w:rStyle w:val="a9"/>
                <w:rFonts w:ascii="Times New Roman" w:hAnsi="Times New Roman" w:cs="Times New Roman"/>
                <w:sz w:val="22"/>
                <w:szCs w:val="22"/>
              </w:rPr>
            </w:pPr>
            <w:r w:rsidRPr="00BE3018">
              <w:rPr>
                <w:rStyle w:val="a9"/>
                <w:rFonts w:ascii="Times New Roman" w:hAnsi="Times New Roman" w:cs="Times New Roman"/>
                <w:sz w:val="22"/>
                <w:szCs w:val="22"/>
              </w:rPr>
              <w:t>Порядок и сроки выполнения работ (оказания услуг)</w:t>
            </w:r>
          </w:p>
        </w:tc>
        <w:tc>
          <w:tcPr>
            <w:tcW w:w="7371" w:type="dxa"/>
          </w:tcPr>
          <w:p w:rsidR="00290990" w:rsidRPr="00BE3018" w:rsidRDefault="00DE11E5" w:rsidP="009A64E9">
            <w:pPr>
              <w:jc w:val="both"/>
              <w:rPr>
                <w:rStyle w:val="a9"/>
                <w:rFonts w:ascii="Times New Roman" w:hAnsi="Times New Roman" w:cs="Times New Roman"/>
                <w:sz w:val="22"/>
                <w:szCs w:val="22"/>
              </w:rPr>
            </w:pPr>
            <w:r w:rsidRPr="00BE3018">
              <w:rPr>
                <w:rStyle w:val="a9"/>
                <w:rFonts w:ascii="Times New Roman" w:hAnsi="Times New Roman" w:cs="Times New Roman"/>
                <w:sz w:val="22"/>
                <w:szCs w:val="22"/>
              </w:rPr>
              <w:t>Порядок и сроки выполнения работ (оказания услуг) устанавл</w:t>
            </w:r>
            <w:r w:rsidR="00AC6BFE" w:rsidRPr="00BE3018">
              <w:rPr>
                <w:rStyle w:val="a9"/>
                <w:rFonts w:ascii="Times New Roman" w:hAnsi="Times New Roman" w:cs="Times New Roman"/>
                <w:sz w:val="22"/>
                <w:szCs w:val="22"/>
              </w:rPr>
              <w:t>иваются Заказчиком</w:t>
            </w:r>
            <w:r w:rsidRPr="00BE3018">
              <w:rPr>
                <w:rStyle w:val="a9"/>
                <w:rFonts w:ascii="Times New Roman" w:hAnsi="Times New Roman" w:cs="Times New Roman"/>
                <w:sz w:val="22"/>
                <w:szCs w:val="22"/>
              </w:rPr>
              <w:t xml:space="preserve"> в документации о п</w:t>
            </w:r>
            <w:r w:rsidR="009F6928" w:rsidRPr="00BE3018">
              <w:rPr>
                <w:rStyle w:val="a9"/>
                <w:rFonts w:ascii="Times New Roman" w:hAnsi="Times New Roman" w:cs="Times New Roman"/>
                <w:sz w:val="22"/>
                <w:szCs w:val="22"/>
              </w:rPr>
              <w:t>роведении электронного аукциона.</w:t>
            </w:r>
          </w:p>
        </w:tc>
      </w:tr>
      <w:tr w:rsidR="00290990" w:rsidRPr="00BE3018" w:rsidTr="002412B3">
        <w:tc>
          <w:tcPr>
            <w:tcW w:w="567" w:type="dxa"/>
            <w:vAlign w:val="center"/>
          </w:tcPr>
          <w:p w:rsidR="00290990" w:rsidRPr="00BE3018" w:rsidRDefault="00290990" w:rsidP="00290990">
            <w:pPr>
              <w:jc w:val="center"/>
              <w:rPr>
                <w:rStyle w:val="a9"/>
                <w:rFonts w:ascii="Times New Roman" w:hAnsi="Times New Roman" w:cs="Times New Roman"/>
                <w:sz w:val="22"/>
                <w:szCs w:val="22"/>
              </w:rPr>
            </w:pPr>
            <w:r w:rsidRPr="00BE3018">
              <w:rPr>
                <w:rStyle w:val="a9"/>
                <w:rFonts w:ascii="Times New Roman" w:hAnsi="Times New Roman" w:cs="Times New Roman"/>
                <w:sz w:val="22"/>
                <w:szCs w:val="22"/>
              </w:rPr>
              <w:t>6</w:t>
            </w:r>
          </w:p>
        </w:tc>
        <w:tc>
          <w:tcPr>
            <w:tcW w:w="2410" w:type="dxa"/>
            <w:vAlign w:val="center"/>
          </w:tcPr>
          <w:p w:rsidR="00290990" w:rsidRPr="00BE3018" w:rsidRDefault="00290990" w:rsidP="006750EF">
            <w:pPr>
              <w:jc w:val="center"/>
              <w:rPr>
                <w:rStyle w:val="a9"/>
                <w:rFonts w:ascii="Times New Roman" w:hAnsi="Times New Roman" w:cs="Times New Roman"/>
                <w:sz w:val="22"/>
                <w:szCs w:val="22"/>
              </w:rPr>
            </w:pPr>
            <w:r w:rsidRPr="00BE3018">
              <w:rPr>
                <w:rStyle w:val="a9"/>
                <w:rFonts w:ascii="Times New Roman" w:hAnsi="Times New Roman" w:cs="Times New Roman"/>
                <w:sz w:val="22"/>
                <w:szCs w:val="22"/>
              </w:rPr>
              <w:t xml:space="preserve">Порядок и сроки приемки выполненных работ (оказанных </w:t>
            </w:r>
            <w:r w:rsidRPr="00BE3018">
              <w:rPr>
                <w:rStyle w:val="a9"/>
                <w:rFonts w:ascii="Times New Roman" w:hAnsi="Times New Roman" w:cs="Times New Roman"/>
                <w:sz w:val="22"/>
                <w:szCs w:val="22"/>
              </w:rPr>
              <w:lastRenderedPageBreak/>
              <w:t>услуг)</w:t>
            </w:r>
          </w:p>
        </w:tc>
        <w:tc>
          <w:tcPr>
            <w:tcW w:w="7371" w:type="dxa"/>
          </w:tcPr>
          <w:p w:rsidR="009F6928" w:rsidRPr="00BE3018" w:rsidRDefault="009F6928" w:rsidP="009A64E9">
            <w:pPr>
              <w:pStyle w:val="ConsPlusNormal"/>
              <w:ind w:firstLine="325"/>
              <w:jc w:val="both"/>
              <w:rPr>
                <w:rFonts w:ascii="Times New Roman" w:hAnsi="Times New Roman" w:cs="Times New Roman"/>
                <w:sz w:val="22"/>
                <w:szCs w:val="22"/>
              </w:rPr>
            </w:pPr>
            <w:r w:rsidRPr="00BE3018">
              <w:rPr>
                <w:rStyle w:val="a9"/>
                <w:rFonts w:ascii="Times New Roman" w:hAnsi="Times New Roman" w:cs="Times New Roman"/>
                <w:sz w:val="22"/>
                <w:szCs w:val="22"/>
              </w:rPr>
              <w:lastRenderedPageBreak/>
              <w:t>1. Порядок и сроки приемки выполненных работ (ок</w:t>
            </w:r>
            <w:r w:rsidR="00AC6BFE" w:rsidRPr="00BE3018">
              <w:rPr>
                <w:rStyle w:val="a9"/>
                <w:rFonts w:ascii="Times New Roman" w:hAnsi="Times New Roman" w:cs="Times New Roman"/>
                <w:sz w:val="22"/>
                <w:szCs w:val="22"/>
              </w:rPr>
              <w:t>азанных услуг) устанавливаются З</w:t>
            </w:r>
            <w:r w:rsidRPr="00BE3018">
              <w:rPr>
                <w:rStyle w:val="a9"/>
                <w:rFonts w:ascii="Times New Roman" w:hAnsi="Times New Roman" w:cs="Times New Roman"/>
                <w:sz w:val="22"/>
                <w:szCs w:val="22"/>
              </w:rPr>
              <w:t>аказчиком в документации о проведении электронного аукциона.</w:t>
            </w:r>
          </w:p>
          <w:p w:rsidR="00290990" w:rsidRPr="00BE3018" w:rsidRDefault="009F6928" w:rsidP="009A64E9">
            <w:pPr>
              <w:pStyle w:val="ConsPlusNormal"/>
              <w:ind w:firstLine="325"/>
              <w:jc w:val="both"/>
              <w:rPr>
                <w:rStyle w:val="a9"/>
                <w:rFonts w:ascii="Times New Roman" w:hAnsi="Times New Roman" w:cs="Times New Roman"/>
                <w:sz w:val="22"/>
                <w:szCs w:val="22"/>
              </w:rPr>
            </w:pPr>
            <w:r w:rsidRPr="00BE3018">
              <w:rPr>
                <w:rStyle w:val="a9"/>
                <w:rFonts w:ascii="Times New Roman" w:hAnsi="Times New Roman" w:cs="Times New Roman"/>
                <w:sz w:val="22"/>
                <w:szCs w:val="22"/>
              </w:rPr>
              <w:lastRenderedPageBreak/>
              <w:t>2.</w:t>
            </w:r>
            <w:r w:rsidR="00384362" w:rsidRPr="00BE3018">
              <w:rPr>
                <w:rStyle w:val="a9"/>
                <w:rFonts w:ascii="Times New Roman" w:hAnsi="Times New Roman" w:cs="Times New Roman"/>
                <w:sz w:val="22"/>
                <w:szCs w:val="22"/>
              </w:rPr>
              <w:t xml:space="preserve"> </w:t>
            </w:r>
            <w:r w:rsidRPr="00BE3018">
              <w:rPr>
                <w:rStyle w:val="a9"/>
                <w:rFonts w:ascii="Times New Roman" w:hAnsi="Times New Roman" w:cs="Times New Roman"/>
                <w:sz w:val="22"/>
                <w:szCs w:val="22"/>
              </w:rPr>
              <w:t>Д</w:t>
            </w:r>
            <w:r w:rsidR="00384362" w:rsidRPr="00BE3018">
              <w:rPr>
                <w:rStyle w:val="a9"/>
                <w:rFonts w:ascii="Times New Roman" w:hAnsi="Times New Roman" w:cs="Times New Roman"/>
                <w:sz w:val="22"/>
                <w:szCs w:val="22"/>
              </w:rPr>
              <w:t xml:space="preserve">ля проверки соответствия качества </w:t>
            </w:r>
            <w:r w:rsidRPr="00BE3018">
              <w:rPr>
                <w:rStyle w:val="a9"/>
                <w:rFonts w:ascii="Times New Roman" w:hAnsi="Times New Roman" w:cs="Times New Roman"/>
                <w:sz w:val="22"/>
                <w:szCs w:val="22"/>
              </w:rPr>
              <w:t xml:space="preserve">и объемов </w:t>
            </w:r>
            <w:r w:rsidR="00384362" w:rsidRPr="00BE3018">
              <w:rPr>
                <w:rStyle w:val="a9"/>
                <w:rFonts w:ascii="Times New Roman" w:hAnsi="Times New Roman" w:cs="Times New Roman"/>
                <w:sz w:val="22"/>
                <w:szCs w:val="22"/>
              </w:rPr>
              <w:t>выполне</w:t>
            </w:r>
            <w:r w:rsidRPr="00BE3018">
              <w:rPr>
                <w:rStyle w:val="a9"/>
                <w:rFonts w:ascii="Times New Roman" w:hAnsi="Times New Roman" w:cs="Times New Roman"/>
                <w:sz w:val="22"/>
                <w:szCs w:val="22"/>
              </w:rPr>
              <w:t xml:space="preserve">нных </w:t>
            </w:r>
            <w:r w:rsidR="00384362" w:rsidRPr="00BE3018">
              <w:rPr>
                <w:rStyle w:val="a9"/>
                <w:rFonts w:ascii="Times New Roman" w:hAnsi="Times New Roman" w:cs="Times New Roman"/>
                <w:sz w:val="22"/>
                <w:szCs w:val="22"/>
              </w:rPr>
              <w:t>работ (</w:t>
            </w:r>
            <w:r w:rsidRPr="00BE3018">
              <w:rPr>
                <w:rStyle w:val="a9"/>
                <w:rFonts w:ascii="Times New Roman" w:hAnsi="Times New Roman" w:cs="Times New Roman"/>
                <w:sz w:val="22"/>
                <w:szCs w:val="22"/>
              </w:rPr>
              <w:t xml:space="preserve">оказанных </w:t>
            </w:r>
            <w:r w:rsidR="00384362" w:rsidRPr="00BE3018">
              <w:rPr>
                <w:rStyle w:val="a9"/>
                <w:rFonts w:ascii="Times New Roman" w:hAnsi="Times New Roman" w:cs="Times New Roman"/>
                <w:sz w:val="22"/>
                <w:szCs w:val="22"/>
              </w:rPr>
              <w:t>ус</w:t>
            </w:r>
            <w:r w:rsidR="00AC6BFE" w:rsidRPr="00BE3018">
              <w:rPr>
                <w:rStyle w:val="a9"/>
                <w:rFonts w:ascii="Times New Roman" w:hAnsi="Times New Roman" w:cs="Times New Roman"/>
                <w:sz w:val="22"/>
                <w:szCs w:val="22"/>
              </w:rPr>
              <w:t>луг), установленных договором, З</w:t>
            </w:r>
            <w:r w:rsidR="00384362" w:rsidRPr="00BE3018">
              <w:rPr>
                <w:rStyle w:val="a9"/>
                <w:rFonts w:ascii="Times New Roman" w:hAnsi="Times New Roman" w:cs="Times New Roman"/>
                <w:sz w:val="22"/>
                <w:szCs w:val="22"/>
              </w:rPr>
              <w:t>аказчик вправе привлекать независимых экспертов.</w:t>
            </w:r>
          </w:p>
        </w:tc>
      </w:tr>
      <w:tr w:rsidR="00290990" w:rsidRPr="00BE3018" w:rsidTr="009F6928">
        <w:tc>
          <w:tcPr>
            <w:tcW w:w="567" w:type="dxa"/>
            <w:vAlign w:val="center"/>
          </w:tcPr>
          <w:p w:rsidR="00290990" w:rsidRPr="00BE3018" w:rsidRDefault="00290990" w:rsidP="00290990">
            <w:pPr>
              <w:jc w:val="center"/>
              <w:rPr>
                <w:rStyle w:val="a9"/>
                <w:rFonts w:ascii="Times New Roman" w:hAnsi="Times New Roman" w:cs="Times New Roman"/>
                <w:sz w:val="22"/>
                <w:szCs w:val="22"/>
              </w:rPr>
            </w:pPr>
            <w:r w:rsidRPr="00BE3018">
              <w:rPr>
                <w:rStyle w:val="a9"/>
                <w:rFonts w:ascii="Times New Roman" w:hAnsi="Times New Roman" w:cs="Times New Roman"/>
                <w:sz w:val="22"/>
                <w:szCs w:val="22"/>
              </w:rPr>
              <w:lastRenderedPageBreak/>
              <w:t>7</w:t>
            </w:r>
          </w:p>
        </w:tc>
        <w:tc>
          <w:tcPr>
            <w:tcW w:w="2410" w:type="dxa"/>
            <w:vAlign w:val="center"/>
          </w:tcPr>
          <w:p w:rsidR="00290990" w:rsidRPr="00BE3018" w:rsidRDefault="00290990" w:rsidP="006750EF">
            <w:pPr>
              <w:jc w:val="center"/>
              <w:rPr>
                <w:rStyle w:val="a9"/>
                <w:rFonts w:ascii="Times New Roman" w:hAnsi="Times New Roman" w:cs="Times New Roman"/>
                <w:sz w:val="22"/>
                <w:szCs w:val="22"/>
              </w:rPr>
            </w:pPr>
            <w:r w:rsidRPr="00BE3018">
              <w:rPr>
                <w:rStyle w:val="a9"/>
                <w:rFonts w:ascii="Times New Roman" w:hAnsi="Times New Roman" w:cs="Times New Roman"/>
                <w:sz w:val="22"/>
                <w:szCs w:val="22"/>
              </w:rPr>
              <w:t>Место выполнения работ (оказания услуг)</w:t>
            </w:r>
          </w:p>
        </w:tc>
        <w:tc>
          <w:tcPr>
            <w:tcW w:w="7371" w:type="dxa"/>
            <w:vAlign w:val="center"/>
          </w:tcPr>
          <w:p w:rsidR="00290990" w:rsidRPr="00BE3018" w:rsidRDefault="009F6928" w:rsidP="00FC6E21">
            <w:pPr>
              <w:pStyle w:val="ConsPlusNormal"/>
              <w:jc w:val="both"/>
              <w:rPr>
                <w:rStyle w:val="a9"/>
                <w:rFonts w:ascii="Times New Roman" w:hAnsi="Times New Roman" w:cs="Times New Roman"/>
                <w:sz w:val="22"/>
                <w:szCs w:val="22"/>
              </w:rPr>
            </w:pPr>
            <w:r w:rsidRPr="00BE3018">
              <w:rPr>
                <w:rStyle w:val="a9"/>
                <w:rFonts w:ascii="Times New Roman" w:hAnsi="Times New Roman" w:cs="Times New Roman"/>
                <w:sz w:val="22"/>
                <w:szCs w:val="22"/>
              </w:rPr>
              <w:t>Место выполнения работ (оказания ус</w:t>
            </w:r>
            <w:r w:rsidR="00AC6BFE" w:rsidRPr="00BE3018">
              <w:rPr>
                <w:rStyle w:val="a9"/>
                <w:rFonts w:ascii="Times New Roman" w:hAnsi="Times New Roman" w:cs="Times New Roman"/>
                <w:sz w:val="22"/>
                <w:szCs w:val="22"/>
              </w:rPr>
              <w:t>луг) устанавливается З</w:t>
            </w:r>
            <w:r w:rsidRPr="00BE3018">
              <w:rPr>
                <w:rStyle w:val="a9"/>
                <w:rFonts w:ascii="Times New Roman" w:hAnsi="Times New Roman" w:cs="Times New Roman"/>
                <w:sz w:val="22"/>
                <w:szCs w:val="22"/>
              </w:rPr>
              <w:t>аказчиком в документации о проведении электронного аукциона в пределах</w:t>
            </w:r>
            <w:r w:rsidRPr="00BE3018">
              <w:rPr>
                <w:rStyle w:val="a9"/>
                <w:rFonts w:ascii="Times New Roman" w:hAnsi="Times New Roman" w:cs="Times New Roman"/>
                <w:i/>
                <w:sz w:val="22"/>
                <w:szCs w:val="22"/>
                <w:u w:val="single"/>
              </w:rPr>
              <w:t xml:space="preserve">    (указывается наименование субъекта Российской </w:t>
            </w:r>
            <w:r w:rsidR="00FC6E21">
              <w:rPr>
                <w:rStyle w:val="a9"/>
                <w:rFonts w:ascii="Times New Roman" w:hAnsi="Times New Roman" w:cs="Times New Roman"/>
                <w:i/>
                <w:sz w:val="22"/>
                <w:szCs w:val="22"/>
                <w:u w:val="single"/>
              </w:rPr>
              <w:t>Федерации.</w:t>
            </w:r>
          </w:p>
        </w:tc>
      </w:tr>
      <w:tr w:rsidR="00B5313F" w:rsidRPr="00BE3018" w:rsidTr="002412B3">
        <w:tc>
          <w:tcPr>
            <w:tcW w:w="567" w:type="dxa"/>
            <w:vAlign w:val="center"/>
          </w:tcPr>
          <w:p w:rsidR="00B5313F" w:rsidRPr="00BE3018" w:rsidRDefault="00B5313F" w:rsidP="00290990">
            <w:pPr>
              <w:jc w:val="center"/>
              <w:rPr>
                <w:rStyle w:val="a9"/>
                <w:rFonts w:ascii="Times New Roman" w:hAnsi="Times New Roman" w:cs="Times New Roman"/>
                <w:sz w:val="22"/>
                <w:szCs w:val="22"/>
              </w:rPr>
            </w:pPr>
            <w:r w:rsidRPr="00BE3018">
              <w:rPr>
                <w:rStyle w:val="a9"/>
                <w:rFonts w:ascii="Times New Roman" w:hAnsi="Times New Roman" w:cs="Times New Roman"/>
                <w:sz w:val="22"/>
                <w:szCs w:val="22"/>
              </w:rPr>
              <w:t>8</w:t>
            </w:r>
          </w:p>
        </w:tc>
        <w:tc>
          <w:tcPr>
            <w:tcW w:w="2410" w:type="dxa"/>
            <w:vAlign w:val="center"/>
          </w:tcPr>
          <w:p w:rsidR="00B5313F" w:rsidRPr="00BE3018" w:rsidRDefault="00B5313F" w:rsidP="00D56758">
            <w:pPr>
              <w:jc w:val="center"/>
              <w:rPr>
                <w:rStyle w:val="a9"/>
                <w:rFonts w:ascii="Times New Roman" w:hAnsi="Times New Roman" w:cs="Times New Roman"/>
                <w:sz w:val="22"/>
                <w:szCs w:val="22"/>
              </w:rPr>
            </w:pPr>
            <w:r w:rsidRPr="00BE3018">
              <w:rPr>
                <w:rStyle w:val="a9"/>
                <w:rFonts w:ascii="Times New Roman" w:hAnsi="Times New Roman" w:cs="Times New Roman"/>
                <w:sz w:val="22"/>
                <w:szCs w:val="22"/>
              </w:rPr>
              <w:t>Обеспечение исполнения договора</w:t>
            </w:r>
          </w:p>
        </w:tc>
        <w:tc>
          <w:tcPr>
            <w:tcW w:w="7371" w:type="dxa"/>
          </w:tcPr>
          <w:p w:rsidR="00B5313F" w:rsidRPr="00BE3018" w:rsidRDefault="00B5313F" w:rsidP="00D56758">
            <w:pPr>
              <w:pStyle w:val="ConsPlusNormal"/>
              <w:numPr>
                <w:ilvl w:val="0"/>
                <w:numId w:val="6"/>
              </w:numPr>
              <w:tabs>
                <w:tab w:val="left" w:pos="541"/>
              </w:tabs>
              <w:ind w:left="0" w:firstLine="325"/>
              <w:jc w:val="both"/>
              <w:rPr>
                <w:rFonts w:ascii="Times New Roman" w:hAnsi="Times New Roman" w:cs="Times New Roman"/>
                <w:sz w:val="22"/>
                <w:szCs w:val="22"/>
              </w:rPr>
            </w:pPr>
            <w:r w:rsidRPr="00BE3018">
              <w:rPr>
                <w:rFonts w:ascii="Times New Roman" w:hAnsi="Times New Roman" w:cs="Times New Roman"/>
                <w:sz w:val="22"/>
                <w:szCs w:val="22"/>
              </w:rPr>
              <w:t>Исполнение договора обеспечивается:</w:t>
            </w:r>
          </w:p>
          <w:p w:rsidR="00B5313F" w:rsidRPr="00BE3018" w:rsidRDefault="00B5313F" w:rsidP="00D56758">
            <w:pPr>
              <w:pStyle w:val="ConsPlusNormal"/>
              <w:ind w:firstLine="540"/>
              <w:jc w:val="both"/>
              <w:rPr>
                <w:rFonts w:ascii="Times New Roman" w:hAnsi="Times New Roman" w:cs="Times New Roman"/>
                <w:sz w:val="22"/>
                <w:szCs w:val="22"/>
              </w:rPr>
            </w:pPr>
            <w:r w:rsidRPr="00BE3018">
              <w:rPr>
                <w:rFonts w:ascii="Times New Roman" w:hAnsi="Times New Roman" w:cs="Times New Roman"/>
                <w:sz w:val="22"/>
                <w:szCs w:val="22"/>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rsidR="00B5313F" w:rsidRPr="00BE3018" w:rsidRDefault="00B5313F" w:rsidP="00D56758">
            <w:pPr>
              <w:pStyle w:val="ConsPlusNormal"/>
              <w:ind w:firstLine="540"/>
              <w:jc w:val="both"/>
              <w:rPr>
                <w:rFonts w:ascii="Times New Roman" w:hAnsi="Times New Roman" w:cs="Times New Roman"/>
                <w:sz w:val="22"/>
                <w:szCs w:val="22"/>
              </w:rPr>
            </w:pPr>
            <w:r w:rsidRPr="00BE3018">
              <w:rPr>
                <w:rFonts w:ascii="Times New Roman" w:hAnsi="Times New Roman" w:cs="Times New Roman"/>
                <w:sz w:val="22"/>
                <w:szCs w:val="22"/>
              </w:rPr>
              <w:t>б) обеспечительным платежом.</w:t>
            </w:r>
          </w:p>
          <w:p w:rsidR="00B5313F" w:rsidRPr="00BE3018" w:rsidRDefault="00B5313F" w:rsidP="00D56758">
            <w:pPr>
              <w:pStyle w:val="ConsPlusNormal"/>
              <w:numPr>
                <w:ilvl w:val="0"/>
                <w:numId w:val="6"/>
              </w:numPr>
              <w:tabs>
                <w:tab w:val="left" w:pos="526"/>
              </w:tabs>
              <w:ind w:left="0" w:firstLine="325"/>
              <w:jc w:val="both"/>
              <w:rPr>
                <w:rFonts w:ascii="Times New Roman" w:hAnsi="Times New Roman" w:cs="Times New Roman"/>
                <w:sz w:val="22"/>
                <w:szCs w:val="22"/>
              </w:rPr>
            </w:pPr>
            <w:r w:rsidRPr="00BE3018">
              <w:rPr>
                <w:rFonts w:ascii="Times New Roman" w:hAnsi="Times New Roman" w:cs="Times New Roman"/>
                <w:sz w:val="22"/>
                <w:szCs w:val="22"/>
              </w:rPr>
              <w:t xml:space="preserve">Способ обеспечения исполнения договора определяется участником электронного аукциона, с которым заключается такой договор, самостоятельно из указанных в пункте 1 способов. </w:t>
            </w:r>
          </w:p>
          <w:p w:rsidR="00B5313F" w:rsidRPr="00BE3018" w:rsidRDefault="00B5313F" w:rsidP="00D56758">
            <w:pPr>
              <w:pStyle w:val="ConsPlusNormal"/>
              <w:numPr>
                <w:ilvl w:val="0"/>
                <w:numId w:val="6"/>
              </w:numPr>
              <w:tabs>
                <w:tab w:val="left" w:pos="526"/>
              </w:tabs>
              <w:ind w:left="0" w:firstLine="325"/>
              <w:jc w:val="both"/>
              <w:rPr>
                <w:rFonts w:ascii="Times New Roman" w:hAnsi="Times New Roman" w:cs="Times New Roman"/>
                <w:sz w:val="22"/>
                <w:szCs w:val="22"/>
              </w:rPr>
            </w:pPr>
            <w:r w:rsidRPr="00BE3018">
              <w:rPr>
                <w:rFonts w:ascii="Times New Roman" w:hAnsi="Times New Roman" w:cs="Times New Roman"/>
                <w:sz w:val="22"/>
                <w:szCs w:val="22"/>
              </w:rPr>
              <w:t>Размер обеспечения исполнения договора об оказании услуг указываются в извещении о проведении электронного аукциона.</w:t>
            </w:r>
          </w:p>
          <w:p w:rsidR="00B5313F" w:rsidRPr="00BE3018" w:rsidRDefault="00B5313F" w:rsidP="00D56758">
            <w:pPr>
              <w:pStyle w:val="ConsPlusNormal"/>
              <w:numPr>
                <w:ilvl w:val="0"/>
                <w:numId w:val="6"/>
              </w:numPr>
              <w:tabs>
                <w:tab w:val="left" w:pos="541"/>
              </w:tabs>
              <w:ind w:left="0" w:firstLine="325"/>
              <w:jc w:val="both"/>
              <w:rPr>
                <w:rFonts w:ascii="Times New Roman" w:hAnsi="Times New Roman" w:cs="Times New Roman"/>
                <w:sz w:val="22"/>
                <w:szCs w:val="22"/>
              </w:rPr>
            </w:pPr>
            <w:r w:rsidRPr="00BE3018">
              <w:rPr>
                <w:rFonts w:ascii="Times New Roman" w:hAnsi="Times New Roman" w:cs="Times New Roman"/>
                <w:sz w:val="22"/>
                <w:szCs w:val="22"/>
              </w:rPr>
              <w:t>Размер обеспечения исполнения договора не может превышать 30 (тридцати) процентов начальной (максимальной) цены договора, указанной в извещении о проведении электронного аукциона.</w:t>
            </w:r>
          </w:p>
          <w:p w:rsidR="00B5313F" w:rsidRPr="00BE3018" w:rsidRDefault="00B5313F" w:rsidP="00D56758">
            <w:pPr>
              <w:pStyle w:val="ConsPlusNormal"/>
              <w:numPr>
                <w:ilvl w:val="0"/>
                <w:numId w:val="6"/>
              </w:numPr>
              <w:tabs>
                <w:tab w:val="left" w:pos="541"/>
              </w:tabs>
              <w:ind w:left="0" w:firstLine="325"/>
              <w:jc w:val="both"/>
              <w:rPr>
                <w:rFonts w:ascii="Times New Roman" w:hAnsi="Times New Roman" w:cs="Times New Roman"/>
                <w:sz w:val="22"/>
                <w:szCs w:val="22"/>
              </w:rPr>
            </w:pPr>
            <w:r w:rsidRPr="00BE3018">
              <w:rPr>
                <w:rFonts w:ascii="Times New Roman" w:hAnsi="Times New Roman" w:cs="Times New Roman"/>
                <w:sz w:val="22"/>
                <w:szCs w:val="22"/>
              </w:rPr>
              <w:t>Обеспечение исполнения договора может быть установлено в размере, превышающем в 1,5 раза размер обеспечения его исполнения, указанный в документации о проведении электронного аукциона, но не менее чем в размере аванса (если договором об оказании услуг предусмотрена выплата аванса), в случае если при проведении электронного аукциона участником закупки, с которым заключается договор об оказании услуг, предложена цена, которая на 25 и более процентов ниже начальной (максимальной) цены договора.</w:t>
            </w:r>
          </w:p>
          <w:p w:rsidR="00B5313F" w:rsidRPr="00BE3018" w:rsidRDefault="00B5313F" w:rsidP="00D56758">
            <w:pPr>
              <w:pStyle w:val="ConsPlusNormal"/>
              <w:numPr>
                <w:ilvl w:val="0"/>
                <w:numId w:val="6"/>
              </w:numPr>
              <w:tabs>
                <w:tab w:val="left" w:pos="608"/>
              </w:tabs>
              <w:ind w:left="0" w:firstLine="325"/>
              <w:jc w:val="both"/>
              <w:rPr>
                <w:rFonts w:ascii="Times New Roman" w:hAnsi="Times New Roman" w:cs="Times New Roman"/>
                <w:b/>
                <w:bCs/>
                <w:sz w:val="22"/>
                <w:szCs w:val="22"/>
              </w:rPr>
            </w:pPr>
            <w:r w:rsidRPr="00BE3018">
              <w:rPr>
                <w:rFonts w:ascii="Times New Roman" w:hAnsi="Times New Roman" w:cs="Times New Roman"/>
                <w:sz w:val="22"/>
                <w:szCs w:val="22"/>
              </w:rPr>
              <w:t xml:space="preserve">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требованиям установленным пунктами 209-212 </w:t>
            </w:r>
            <w:r w:rsidRPr="00BE3018">
              <w:rPr>
                <w:rFonts w:ascii="Times New Roman" w:hAnsi="Times New Roman" w:cs="Times New Roman"/>
                <w:bCs/>
                <w:sz w:val="22"/>
                <w:szCs w:val="22"/>
              </w:rPr>
              <w:t>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(Постановление Правительства РФ от 01.07.2016 N 615)</w:t>
            </w:r>
          </w:p>
          <w:p w:rsidR="00B5313F" w:rsidRPr="00BE3018" w:rsidRDefault="00B5313F" w:rsidP="00D56758">
            <w:pPr>
              <w:pStyle w:val="ConsPlusNormal"/>
              <w:numPr>
                <w:ilvl w:val="0"/>
                <w:numId w:val="6"/>
              </w:numPr>
              <w:tabs>
                <w:tab w:val="left" w:pos="601"/>
              </w:tabs>
              <w:ind w:left="0" w:firstLine="325"/>
              <w:jc w:val="both"/>
              <w:rPr>
                <w:rStyle w:val="a9"/>
                <w:rFonts w:ascii="Times New Roman" w:hAnsi="Times New Roman" w:cs="Times New Roman"/>
                <w:sz w:val="22"/>
                <w:szCs w:val="22"/>
              </w:rPr>
            </w:pPr>
            <w:r w:rsidRPr="00BE3018">
              <w:rPr>
                <w:rStyle w:val="a9"/>
                <w:rFonts w:ascii="Times New Roman" w:hAnsi="Times New Roman" w:cs="Times New Roman"/>
                <w:sz w:val="22"/>
                <w:szCs w:val="22"/>
              </w:rPr>
              <w:t xml:space="preserve">В </w:t>
            </w:r>
            <w:r w:rsidRPr="00BE3018">
              <w:rPr>
                <w:rFonts w:ascii="Times New Roman" w:hAnsi="Times New Roman" w:cs="Times New Roman"/>
                <w:sz w:val="22"/>
                <w:szCs w:val="22"/>
              </w:rPr>
              <w:t>документации о проведении электронного аукциона</w:t>
            </w:r>
            <w:r w:rsidRPr="00BE3018">
              <w:rPr>
                <w:rStyle w:val="a9"/>
                <w:rFonts w:ascii="Times New Roman" w:hAnsi="Times New Roman" w:cs="Times New Roman"/>
                <w:sz w:val="22"/>
                <w:szCs w:val="22"/>
              </w:rPr>
              <w:t xml:space="preserve"> Заказчиком могут быть установлены дополнительные требования к обеспечению исполнения договора.</w:t>
            </w:r>
          </w:p>
        </w:tc>
      </w:tr>
      <w:tr w:rsidR="00290990" w:rsidRPr="00BE3018" w:rsidTr="002412B3">
        <w:tc>
          <w:tcPr>
            <w:tcW w:w="567" w:type="dxa"/>
            <w:vAlign w:val="center"/>
          </w:tcPr>
          <w:p w:rsidR="00290990" w:rsidRPr="00BE3018" w:rsidRDefault="00290990" w:rsidP="00290990">
            <w:pPr>
              <w:jc w:val="center"/>
              <w:rPr>
                <w:rStyle w:val="a9"/>
                <w:rFonts w:ascii="Times New Roman" w:hAnsi="Times New Roman" w:cs="Times New Roman"/>
                <w:sz w:val="22"/>
                <w:szCs w:val="22"/>
              </w:rPr>
            </w:pPr>
            <w:r w:rsidRPr="00BE3018">
              <w:rPr>
                <w:rStyle w:val="a9"/>
                <w:rFonts w:ascii="Times New Roman" w:hAnsi="Times New Roman" w:cs="Times New Roman"/>
                <w:sz w:val="22"/>
                <w:szCs w:val="22"/>
              </w:rPr>
              <w:t>9</w:t>
            </w:r>
          </w:p>
        </w:tc>
        <w:tc>
          <w:tcPr>
            <w:tcW w:w="2410" w:type="dxa"/>
            <w:vAlign w:val="center"/>
          </w:tcPr>
          <w:p w:rsidR="00290990" w:rsidRPr="00BE3018" w:rsidRDefault="00290990" w:rsidP="006750EF">
            <w:pPr>
              <w:jc w:val="center"/>
              <w:rPr>
                <w:rStyle w:val="a9"/>
                <w:rFonts w:ascii="Times New Roman" w:hAnsi="Times New Roman" w:cs="Times New Roman"/>
                <w:sz w:val="22"/>
                <w:szCs w:val="22"/>
              </w:rPr>
            </w:pPr>
            <w:r w:rsidRPr="00BE3018">
              <w:rPr>
                <w:rStyle w:val="a9"/>
                <w:rFonts w:ascii="Times New Roman" w:hAnsi="Times New Roman" w:cs="Times New Roman"/>
                <w:sz w:val="22"/>
                <w:szCs w:val="22"/>
              </w:rPr>
              <w:t>Гарантийный срок</w:t>
            </w:r>
          </w:p>
        </w:tc>
        <w:tc>
          <w:tcPr>
            <w:tcW w:w="7371" w:type="dxa"/>
          </w:tcPr>
          <w:p w:rsidR="000421C7" w:rsidRPr="00BE3018" w:rsidRDefault="009A64E9" w:rsidP="009A64E9">
            <w:pPr>
              <w:pStyle w:val="ConsPlusNormal"/>
              <w:numPr>
                <w:ilvl w:val="0"/>
                <w:numId w:val="7"/>
              </w:numPr>
              <w:tabs>
                <w:tab w:val="left" w:pos="608"/>
              </w:tabs>
              <w:ind w:left="41" w:firstLine="284"/>
              <w:jc w:val="both"/>
              <w:rPr>
                <w:rFonts w:ascii="Times New Roman" w:hAnsi="Times New Roman" w:cs="Times New Roman"/>
                <w:sz w:val="22"/>
                <w:szCs w:val="22"/>
              </w:rPr>
            </w:pPr>
            <w:r w:rsidRPr="00BE3018">
              <w:rPr>
                <w:rFonts w:ascii="Times New Roman" w:hAnsi="Times New Roman" w:cs="Times New Roman"/>
                <w:sz w:val="22"/>
                <w:szCs w:val="22"/>
              </w:rPr>
              <w:t>Условия о гарантийном сроке определяю</w:t>
            </w:r>
            <w:r w:rsidR="00AC6BFE" w:rsidRPr="00BE3018">
              <w:rPr>
                <w:rFonts w:ascii="Times New Roman" w:hAnsi="Times New Roman" w:cs="Times New Roman"/>
                <w:sz w:val="22"/>
                <w:szCs w:val="22"/>
              </w:rPr>
              <w:t>тся За</w:t>
            </w:r>
            <w:r w:rsidR="000421C7" w:rsidRPr="00BE3018">
              <w:rPr>
                <w:rFonts w:ascii="Times New Roman" w:hAnsi="Times New Roman" w:cs="Times New Roman"/>
                <w:sz w:val="22"/>
                <w:szCs w:val="22"/>
              </w:rPr>
              <w:t xml:space="preserve">казчиком в </w:t>
            </w:r>
            <w:r w:rsidRPr="00BE3018">
              <w:rPr>
                <w:rFonts w:ascii="Times New Roman" w:hAnsi="Times New Roman" w:cs="Times New Roman"/>
                <w:sz w:val="22"/>
                <w:szCs w:val="22"/>
              </w:rPr>
              <w:t xml:space="preserve">документации </w:t>
            </w:r>
            <w:r w:rsidR="000421C7" w:rsidRPr="00BE3018">
              <w:rPr>
                <w:rFonts w:ascii="Times New Roman" w:hAnsi="Times New Roman" w:cs="Times New Roman"/>
                <w:sz w:val="22"/>
                <w:szCs w:val="22"/>
              </w:rPr>
              <w:t>о проведении электронного аукциона.</w:t>
            </w:r>
          </w:p>
          <w:p w:rsidR="00290990" w:rsidRPr="00BE3018" w:rsidRDefault="009A64E9" w:rsidP="009A64E9">
            <w:pPr>
              <w:pStyle w:val="ConsPlusNormal"/>
              <w:numPr>
                <w:ilvl w:val="0"/>
                <w:numId w:val="7"/>
              </w:numPr>
              <w:tabs>
                <w:tab w:val="left" w:pos="608"/>
              </w:tabs>
              <w:ind w:left="41" w:firstLine="284"/>
              <w:jc w:val="both"/>
              <w:rPr>
                <w:rStyle w:val="a9"/>
                <w:rFonts w:ascii="Times New Roman" w:hAnsi="Times New Roman" w:cs="Times New Roman"/>
                <w:sz w:val="22"/>
                <w:szCs w:val="22"/>
              </w:rPr>
            </w:pPr>
            <w:r w:rsidRPr="00BE3018">
              <w:rPr>
                <w:rFonts w:ascii="Times New Roman" w:hAnsi="Times New Roman" w:cs="Times New Roman"/>
                <w:sz w:val="22"/>
                <w:szCs w:val="22"/>
              </w:rPr>
              <w:t>Срок</w:t>
            </w:r>
            <w:r w:rsidR="005A31BB" w:rsidRPr="00BE3018">
              <w:rPr>
                <w:rFonts w:ascii="Times New Roman" w:hAnsi="Times New Roman" w:cs="Times New Roman"/>
                <w:sz w:val="22"/>
                <w:szCs w:val="22"/>
              </w:rPr>
              <w:t xml:space="preserve"> предоставления гарантий на оказанные услуги и (или) выполненные работы </w:t>
            </w:r>
            <w:r w:rsidRPr="00BE3018">
              <w:rPr>
                <w:rFonts w:ascii="Times New Roman" w:hAnsi="Times New Roman" w:cs="Times New Roman"/>
                <w:sz w:val="22"/>
                <w:szCs w:val="22"/>
              </w:rPr>
              <w:t xml:space="preserve">не может быть </w:t>
            </w:r>
            <w:r w:rsidR="005A31BB" w:rsidRPr="00BE3018">
              <w:rPr>
                <w:rFonts w:ascii="Times New Roman" w:hAnsi="Times New Roman" w:cs="Times New Roman"/>
                <w:sz w:val="22"/>
                <w:szCs w:val="22"/>
              </w:rPr>
              <w:t xml:space="preserve">менее 5 лет со дня подписания соответствующего акта о приемке оказанных </w:t>
            </w:r>
            <w:r w:rsidRPr="00BE3018">
              <w:rPr>
                <w:rFonts w:ascii="Times New Roman" w:hAnsi="Times New Roman" w:cs="Times New Roman"/>
                <w:sz w:val="22"/>
                <w:szCs w:val="22"/>
              </w:rPr>
              <w:t>услуг и (или) выполненных работ.</w:t>
            </w:r>
          </w:p>
        </w:tc>
      </w:tr>
      <w:tr w:rsidR="00290990" w:rsidRPr="00BE3018" w:rsidTr="005A31BB">
        <w:trPr>
          <w:trHeight w:val="1137"/>
        </w:trPr>
        <w:tc>
          <w:tcPr>
            <w:tcW w:w="567" w:type="dxa"/>
            <w:vAlign w:val="center"/>
          </w:tcPr>
          <w:p w:rsidR="00290990" w:rsidRPr="00BE3018" w:rsidRDefault="00290990" w:rsidP="00290990">
            <w:pPr>
              <w:jc w:val="center"/>
              <w:rPr>
                <w:rStyle w:val="a9"/>
                <w:rFonts w:ascii="Times New Roman" w:hAnsi="Times New Roman" w:cs="Times New Roman"/>
                <w:sz w:val="22"/>
                <w:szCs w:val="22"/>
              </w:rPr>
            </w:pPr>
            <w:r w:rsidRPr="00BE3018">
              <w:rPr>
                <w:rStyle w:val="a9"/>
                <w:rFonts w:ascii="Times New Roman" w:hAnsi="Times New Roman" w:cs="Times New Roman"/>
                <w:sz w:val="22"/>
                <w:szCs w:val="22"/>
              </w:rPr>
              <w:lastRenderedPageBreak/>
              <w:t>10</w:t>
            </w:r>
          </w:p>
        </w:tc>
        <w:tc>
          <w:tcPr>
            <w:tcW w:w="2410" w:type="dxa"/>
            <w:vAlign w:val="center"/>
          </w:tcPr>
          <w:p w:rsidR="00290990" w:rsidRPr="00BE3018" w:rsidRDefault="00AC6BFE" w:rsidP="006750EF">
            <w:pPr>
              <w:jc w:val="center"/>
              <w:rPr>
                <w:rStyle w:val="a9"/>
                <w:rFonts w:ascii="Times New Roman" w:hAnsi="Times New Roman" w:cs="Times New Roman"/>
                <w:sz w:val="22"/>
                <w:szCs w:val="22"/>
              </w:rPr>
            </w:pPr>
            <w:r w:rsidRPr="00BE3018">
              <w:rPr>
                <w:rStyle w:val="a9"/>
                <w:rFonts w:ascii="Times New Roman" w:hAnsi="Times New Roman" w:cs="Times New Roman"/>
                <w:sz w:val="22"/>
                <w:szCs w:val="22"/>
              </w:rPr>
              <w:t>Ответственность З</w:t>
            </w:r>
            <w:r w:rsidR="00290990" w:rsidRPr="00BE3018">
              <w:rPr>
                <w:rStyle w:val="a9"/>
                <w:rFonts w:ascii="Times New Roman" w:hAnsi="Times New Roman" w:cs="Times New Roman"/>
                <w:sz w:val="22"/>
                <w:szCs w:val="22"/>
              </w:rPr>
              <w:t>аказчика и исполнителя</w:t>
            </w:r>
          </w:p>
        </w:tc>
        <w:tc>
          <w:tcPr>
            <w:tcW w:w="7371" w:type="dxa"/>
          </w:tcPr>
          <w:p w:rsidR="009A64E9" w:rsidRPr="00BE3018" w:rsidRDefault="009A64E9" w:rsidP="009A64E9">
            <w:pPr>
              <w:pStyle w:val="ConsPlusNormal"/>
              <w:numPr>
                <w:ilvl w:val="0"/>
                <w:numId w:val="8"/>
              </w:numPr>
              <w:tabs>
                <w:tab w:val="left" w:pos="600"/>
              </w:tabs>
              <w:ind w:left="0" w:firstLine="317"/>
              <w:jc w:val="both"/>
              <w:rPr>
                <w:rFonts w:ascii="Times New Roman" w:hAnsi="Times New Roman" w:cs="Times New Roman"/>
                <w:sz w:val="22"/>
                <w:szCs w:val="22"/>
              </w:rPr>
            </w:pPr>
            <w:r w:rsidRPr="00BE3018">
              <w:rPr>
                <w:rFonts w:ascii="Times New Roman" w:hAnsi="Times New Roman" w:cs="Times New Roman"/>
                <w:sz w:val="22"/>
                <w:szCs w:val="22"/>
              </w:rPr>
              <w:t>Условия договора, предусматривающие ответственность подрядчика и заказчика за неисполнение или ненадлежащее исполнение обязательств по договору, определяются заказчиком в документации о проведении электронного аукциона.</w:t>
            </w:r>
          </w:p>
          <w:p w:rsidR="009A64E9" w:rsidRPr="00BE3018" w:rsidRDefault="009A64E9" w:rsidP="009A64E9">
            <w:pPr>
              <w:pStyle w:val="ConsPlusNormal"/>
              <w:numPr>
                <w:ilvl w:val="0"/>
                <w:numId w:val="8"/>
              </w:numPr>
              <w:tabs>
                <w:tab w:val="left" w:pos="600"/>
              </w:tabs>
              <w:ind w:left="0" w:firstLine="317"/>
              <w:jc w:val="both"/>
              <w:rPr>
                <w:rFonts w:ascii="Times New Roman" w:hAnsi="Times New Roman" w:cs="Times New Roman"/>
                <w:sz w:val="22"/>
                <w:szCs w:val="22"/>
              </w:rPr>
            </w:pPr>
            <w:r w:rsidRPr="00BE3018">
              <w:rPr>
                <w:rFonts w:ascii="Times New Roman" w:hAnsi="Times New Roman" w:cs="Times New Roman"/>
                <w:sz w:val="22"/>
                <w:szCs w:val="22"/>
              </w:rPr>
              <w:t>Подрядная организация уплачивает заказчику штраф в размере 10 (десяти) процентов стоимости договора в порядке, установленном договором, в следующих случаях</w:t>
            </w:r>
            <w:r w:rsidR="005574C4" w:rsidRPr="00BE3018">
              <w:rPr>
                <w:rFonts w:ascii="Times New Roman" w:hAnsi="Times New Roman" w:cs="Times New Roman"/>
                <w:sz w:val="22"/>
                <w:szCs w:val="22"/>
              </w:rPr>
              <w:t xml:space="preserve"> </w:t>
            </w:r>
            <w:r w:rsidR="005574C4" w:rsidRPr="00BE3018">
              <w:rPr>
                <w:rFonts w:ascii="Times New Roman" w:hAnsi="Times New Roman" w:cs="Times New Roman"/>
                <w:i/>
                <w:sz w:val="22"/>
                <w:szCs w:val="22"/>
              </w:rPr>
              <w:t>(пункты, не относящиеся к предмету предварительного отбора, исключаются из перечня)</w:t>
            </w:r>
            <w:r w:rsidR="00115390" w:rsidRPr="00BE3018">
              <w:rPr>
                <w:rFonts w:ascii="Times New Roman" w:hAnsi="Times New Roman" w:cs="Times New Roman"/>
                <w:i/>
                <w:sz w:val="22"/>
                <w:szCs w:val="22"/>
              </w:rPr>
              <w:t xml:space="preserve"> </w:t>
            </w:r>
            <w:r w:rsidRPr="00BE3018">
              <w:rPr>
                <w:rFonts w:ascii="Times New Roman" w:hAnsi="Times New Roman" w:cs="Times New Roman"/>
                <w:sz w:val="22"/>
                <w:szCs w:val="22"/>
              </w:rPr>
              <w:t>:</w:t>
            </w:r>
          </w:p>
          <w:p w:rsidR="009A64E9" w:rsidRPr="00BE3018" w:rsidRDefault="009A64E9" w:rsidP="009A64E9">
            <w:pPr>
              <w:pStyle w:val="ConsPlusNormal"/>
              <w:tabs>
                <w:tab w:val="left" w:pos="600"/>
              </w:tabs>
              <w:ind w:firstLine="317"/>
              <w:jc w:val="both"/>
              <w:rPr>
                <w:rFonts w:ascii="Times New Roman" w:hAnsi="Times New Roman" w:cs="Times New Roman"/>
                <w:sz w:val="22"/>
                <w:szCs w:val="22"/>
              </w:rPr>
            </w:pPr>
            <w:r w:rsidRPr="00BE3018">
              <w:rPr>
                <w:rFonts w:ascii="Times New Roman" w:hAnsi="Times New Roman" w:cs="Times New Roman"/>
                <w:sz w:val="22"/>
                <w:szCs w:val="22"/>
              </w:rPr>
              <w:t>а) систематическое (2 раза и более) нарушение подрядной организацией сроков выполнения работ;</w:t>
            </w:r>
          </w:p>
          <w:p w:rsidR="009A64E9" w:rsidRPr="00BE3018" w:rsidRDefault="009A64E9" w:rsidP="009A64E9">
            <w:pPr>
              <w:pStyle w:val="ConsPlusNormal"/>
              <w:tabs>
                <w:tab w:val="left" w:pos="600"/>
              </w:tabs>
              <w:ind w:firstLine="317"/>
              <w:jc w:val="both"/>
              <w:rPr>
                <w:rFonts w:ascii="Times New Roman" w:hAnsi="Times New Roman" w:cs="Times New Roman"/>
                <w:sz w:val="22"/>
                <w:szCs w:val="22"/>
              </w:rPr>
            </w:pPr>
            <w:r w:rsidRPr="00BE3018">
              <w:rPr>
                <w:rFonts w:ascii="Times New Roman" w:hAnsi="Times New Roman" w:cs="Times New Roman"/>
                <w:sz w:val="22"/>
                <w:szCs w:val="22"/>
              </w:rPr>
              <w:t>б) задержка подрядной организацией начала выполнения работ более чем на 5 (пять) календарных дней по причинам, не зависящим от заказчика или собственников помещений в многоквартирном доме;</w:t>
            </w:r>
          </w:p>
          <w:p w:rsidR="009A64E9" w:rsidRPr="00BE3018" w:rsidRDefault="009A64E9" w:rsidP="009A64E9">
            <w:pPr>
              <w:pStyle w:val="ConsPlusNormal"/>
              <w:tabs>
                <w:tab w:val="left" w:pos="600"/>
              </w:tabs>
              <w:ind w:firstLine="317"/>
              <w:jc w:val="both"/>
              <w:rPr>
                <w:rFonts w:ascii="Times New Roman" w:hAnsi="Times New Roman" w:cs="Times New Roman"/>
                <w:sz w:val="22"/>
                <w:szCs w:val="22"/>
              </w:rPr>
            </w:pPr>
            <w:r w:rsidRPr="00BE3018">
              <w:rPr>
                <w:rFonts w:ascii="Times New Roman" w:hAnsi="Times New Roman" w:cs="Times New Roman"/>
                <w:sz w:val="22"/>
                <w:szCs w:val="22"/>
              </w:rPr>
              <w:t>в) неоднократное (2 раза и более в течение одного календарного месяца) несоблюдение (отступление от требований, предусмотренных договором,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работ и (или) технологии проведения работ;</w:t>
            </w:r>
          </w:p>
          <w:p w:rsidR="009A64E9" w:rsidRPr="00BE3018" w:rsidRDefault="009A64E9" w:rsidP="009A64E9">
            <w:pPr>
              <w:pStyle w:val="ConsPlusNormal"/>
              <w:tabs>
                <w:tab w:val="left" w:pos="600"/>
              </w:tabs>
              <w:ind w:firstLine="317"/>
              <w:jc w:val="both"/>
              <w:rPr>
                <w:rFonts w:ascii="Times New Roman" w:hAnsi="Times New Roman" w:cs="Times New Roman"/>
                <w:sz w:val="22"/>
                <w:szCs w:val="22"/>
              </w:rPr>
            </w:pPr>
            <w:r w:rsidRPr="00BE3018">
              <w:rPr>
                <w:rFonts w:ascii="Times New Roman" w:hAnsi="Times New Roman" w:cs="Times New Roman"/>
                <w:sz w:val="22"/>
                <w:szCs w:val="22"/>
              </w:rPr>
              <w:t>г) неоднократное (2 раза и более в течение одного календарного месяца) использование некачественных материалов, изд</w:t>
            </w:r>
            <w:r w:rsidR="00AC6BFE" w:rsidRPr="00BE3018">
              <w:rPr>
                <w:rFonts w:ascii="Times New Roman" w:hAnsi="Times New Roman" w:cs="Times New Roman"/>
                <w:sz w:val="22"/>
                <w:szCs w:val="22"/>
              </w:rPr>
              <w:t>елий и конструкций, выявленных З</w:t>
            </w:r>
            <w:r w:rsidRPr="00BE3018">
              <w:rPr>
                <w:rFonts w:ascii="Times New Roman" w:hAnsi="Times New Roman" w:cs="Times New Roman"/>
                <w:sz w:val="22"/>
                <w:szCs w:val="22"/>
              </w:rPr>
              <w:t>аказчиком в соответствии с условиями договора;</w:t>
            </w:r>
          </w:p>
          <w:p w:rsidR="009A64E9" w:rsidRPr="00BE3018" w:rsidRDefault="009A64E9" w:rsidP="009A64E9">
            <w:pPr>
              <w:pStyle w:val="ConsPlusNormal"/>
              <w:tabs>
                <w:tab w:val="left" w:pos="600"/>
              </w:tabs>
              <w:ind w:firstLine="317"/>
              <w:jc w:val="both"/>
              <w:rPr>
                <w:rFonts w:ascii="Times New Roman" w:hAnsi="Times New Roman" w:cs="Times New Roman"/>
                <w:sz w:val="22"/>
                <w:szCs w:val="22"/>
              </w:rPr>
            </w:pPr>
            <w:r w:rsidRPr="00BE3018">
              <w:rPr>
                <w:rFonts w:ascii="Times New Roman" w:hAnsi="Times New Roman" w:cs="Times New Roman"/>
                <w:sz w:val="22"/>
                <w:szCs w:val="22"/>
              </w:rPr>
              <w:t>д) аннулирование, отзыв, прекращение действия свидетельства саморегулируемой организации о допуске к работам, которые оказывают влияние на безопасность объектов капитального строительства, или приостановка его действия на срок более 2</w:t>
            </w:r>
            <w:r w:rsidR="005574C4" w:rsidRPr="00BE3018">
              <w:rPr>
                <w:rFonts w:ascii="Times New Roman" w:hAnsi="Times New Roman" w:cs="Times New Roman"/>
                <w:sz w:val="22"/>
                <w:szCs w:val="22"/>
              </w:rPr>
              <w:t xml:space="preserve"> (двух)</w:t>
            </w:r>
            <w:r w:rsidRPr="00BE3018">
              <w:rPr>
                <w:rFonts w:ascii="Times New Roman" w:hAnsi="Times New Roman" w:cs="Times New Roman"/>
                <w:sz w:val="22"/>
                <w:szCs w:val="22"/>
              </w:rPr>
              <w:t xml:space="preserve"> недель,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9A64E9" w:rsidRPr="00BE3018" w:rsidRDefault="009A64E9" w:rsidP="009A64E9">
            <w:pPr>
              <w:pStyle w:val="ConsPlusNormal"/>
              <w:tabs>
                <w:tab w:val="left" w:pos="600"/>
              </w:tabs>
              <w:ind w:firstLine="317"/>
              <w:jc w:val="both"/>
              <w:rPr>
                <w:rFonts w:ascii="Times New Roman" w:hAnsi="Times New Roman" w:cs="Times New Roman"/>
                <w:sz w:val="22"/>
                <w:szCs w:val="22"/>
              </w:rPr>
            </w:pPr>
            <w:r w:rsidRPr="00BE3018">
              <w:rPr>
                <w:rFonts w:ascii="Times New Roman" w:hAnsi="Times New Roman" w:cs="Times New Roman"/>
                <w:sz w:val="22"/>
                <w:szCs w:val="22"/>
              </w:rPr>
              <w:t>е) нарушение подрядной организацией сроков выполнения работ продолжительностью более 15</w:t>
            </w:r>
            <w:r w:rsidR="005574C4" w:rsidRPr="00BE3018">
              <w:rPr>
                <w:rFonts w:ascii="Times New Roman" w:hAnsi="Times New Roman" w:cs="Times New Roman"/>
                <w:sz w:val="22"/>
                <w:szCs w:val="22"/>
              </w:rPr>
              <w:t xml:space="preserve"> (пятнадцати)</w:t>
            </w:r>
            <w:r w:rsidRPr="00BE3018">
              <w:rPr>
                <w:rFonts w:ascii="Times New Roman" w:hAnsi="Times New Roman" w:cs="Times New Roman"/>
                <w:sz w:val="22"/>
                <w:szCs w:val="22"/>
              </w:rPr>
              <w:t xml:space="preserve"> календарных дней по любому из многоквартирных домов;</w:t>
            </w:r>
          </w:p>
          <w:p w:rsidR="009A64E9" w:rsidRPr="00BE3018" w:rsidRDefault="009A64E9" w:rsidP="009A64E9">
            <w:pPr>
              <w:pStyle w:val="ConsPlusNormal"/>
              <w:tabs>
                <w:tab w:val="left" w:pos="600"/>
              </w:tabs>
              <w:ind w:firstLine="317"/>
              <w:jc w:val="both"/>
              <w:rPr>
                <w:rFonts w:ascii="Times New Roman" w:hAnsi="Times New Roman" w:cs="Times New Roman"/>
                <w:sz w:val="22"/>
                <w:szCs w:val="22"/>
              </w:rPr>
            </w:pPr>
            <w:r w:rsidRPr="00BE3018">
              <w:rPr>
                <w:rFonts w:ascii="Times New Roman" w:hAnsi="Times New Roman" w:cs="Times New Roman"/>
                <w:sz w:val="22"/>
                <w:szCs w:val="22"/>
              </w:rPr>
              <w:t>ж) нарушение срока замены банковской гарантии, установленного договором об оказании услуг, при отзыве лицензии, банкротстве или ликвидации банка-гаранта более чем на 2</w:t>
            </w:r>
            <w:r w:rsidR="005574C4" w:rsidRPr="00BE3018">
              <w:rPr>
                <w:rFonts w:ascii="Times New Roman" w:hAnsi="Times New Roman" w:cs="Times New Roman"/>
                <w:sz w:val="22"/>
                <w:szCs w:val="22"/>
              </w:rPr>
              <w:t xml:space="preserve"> (два)</w:t>
            </w:r>
            <w:r w:rsidRPr="00BE3018">
              <w:rPr>
                <w:rFonts w:ascii="Times New Roman" w:hAnsi="Times New Roman" w:cs="Times New Roman"/>
                <w:sz w:val="22"/>
                <w:szCs w:val="22"/>
              </w:rPr>
              <w:t xml:space="preserve"> рабочих дня;</w:t>
            </w:r>
          </w:p>
          <w:p w:rsidR="009A64E9" w:rsidRPr="00BE3018" w:rsidRDefault="00AC6BFE" w:rsidP="009A64E9">
            <w:pPr>
              <w:pStyle w:val="ConsPlusNormal"/>
              <w:tabs>
                <w:tab w:val="left" w:pos="600"/>
              </w:tabs>
              <w:ind w:firstLine="317"/>
              <w:jc w:val="both"/>
              <w:rPr>
                <w:rFonts w:ascii="Times New Roman" w:hAnsi="Times New Roman" w:cs="Times New Roman"/>
                <w:sz w:val="22"/>
                <w:szCs w:val="22"/>
              </w:rPr>
            </w:pPr>
            <w:r w:rsidRPr="00BE3018">
              <w:rPr>
                <w:rFonts w:ascii="Times New Roman" w:hAnsi="Times New Roman" w:cs="Times New Roman"/>
                <w:sz w:val="22"/>
                <w:szCs w:val="22"/>
              </w:rPr>
              <w:t>з) выявление З</w:t>
            </w:r>
            <w:r w:rsidR="009A64E9" w:rsidRPr="00BE3018">
              <w:rPr>
                <w:rFonts w:ascii="Times New Roman" w:hAnsi="Times New Roman" w:cs="Times New Roman"/>
                <w:sz w:val="22"/>
                <w:szCs w:val="22"/>
              </w:rPr>
              <w:t>аказчиком после заключения договора об оказании услуг 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
          <w:p w:rsidR="005574C4" w:rsidRPr="00BE3018" w:rsidRDefault="005574C4" w:rsidP="005574C4">
            <w:pPr>
              <w:pStyle w:val="ConsPlusNormal"/>
              <w:numPr>
                <w:ilvl w:val="0"/>
                <w:numId w:val="8"/>
              </w:numPr>
              <w:tabs>
                <w:tab w:val="left" w:pos="600"/>
              </w:tabs>
              <w:ind w:left="0" w:firstLine="317"/>
              <w:jc w:val="both"/>
              <w:rPr>
                <w:rFonts w:ascii="Times New Roman" w:hAnsi="Times New Roman" w:cs="Times New Roman"/>
                <w:sz w:val="22"/>
                <w:szCs w:val="22"/>
              </w:rPr>
            </w:pPr>
            <w:r w:rsidRPr="00BE3018">
              <w:rPr>
                <w:rFonts w:ascii="Times New Roman" w:hAnsi="Times New Roman" w:cs="Times New Roman"/>
                <w:sz w:val="22"/>
                <w:szCs w:val="22"/>
              </w:rPr>
              <w:t>Ш</w:t>
            </w:r>
            <w:r w:rsidR="00D84A1A" w:rsidRPr="00BE3018">
              <w:rPr>
                <w:rFonts w:ascii="Times New Roman" w:hAnsi="Times New Roman" w:cs="Times New Roman"/>
                <w:sz w:val="22"/>
                <w:szCs w:val="22"/>
              </w:rPr>
              <w:t>траф</w:t>
            </w:r>
            <w:r w:rsidRPr="00BE3018">
              <w:rPr>
                <w:rFonts w:ascii="Times New Roman" w:hAnsi="Times New Roman" w:cs="Times New Roman"/>
                <w:sz w:val="22"/>
                <w:szCs w:val="22"/>
              </w:rPr>
              <w:t>, указанный в пункте 2,</w:t>
            </w:r>
            <w:r w:rsidR="00D84A1A" w:rsidRPr="00BE3018">
              <w:rPr>
                <w:rFonts w:ascii="Times New Roman" w:hAnsi="Times New Roman" w:cs="Times New Roman"/>
                <w:sz w:val="22"/>
                <w:szCs w:val="22"/>
              </w:rPr>
              <w:t xml:space="preserve"> уплачивается помимо средств, которые подрядная органи</w:t>
            </w:r>
            <w:r w:rsidR="00DE0025" w:rsidRPr="00BE3018">
              <w:rPr>
                <w:rFonts w:ascii="Times New Roman" w:hAnsi="Times New Roman" w:cs="Times New Roman"/>
                <w:sz w:val="22"/>
                <w:szCs w:val="22"/>
              </w:rPr>
              <w:t>зация обязана будет возместить З</w:t>
            </w:r>
            <w:r w:rsidR="00D84A1A" w:rsidRPr="00BE3018">
              <w:rPr>
                <w:rFonts w:ascii="Times New Roman" w:hAnsi="Times New Roman" w:cs="Times New Roman"/>
                <w:sz w:val="22"/>
                <w:szCs w:val="22"/>
              </w:rPr>
              <w:t>аказчику в качестве причиненных убытков (вреда).</w:t>
            </w:r>
          </w:p>
          <w:p w:rsidR="00D84A1A" w:rsidRPr="00BE3018" w:rsidRDefault="00D84A1A" w:rsidP="005574C4">
            <w:pPr>
              <w:pStyle w:val="ConsPlusNormal"/>
              <w:numPr>
                <w:ilvl w:val="0"/>
                <w:numId w:val="8"/>
              </w:numPr>
              <w:tabs>
                <w:tab w:val="left" w:pos="600"/>
              </w:tabs>
              <w:ind w:left="0" w:firstLine="317"/>
              <w:jc w:val="both"/>
              <w:rPr>
                <w:rFonts w:ascii="Times New Roman" w:hAnsi="Times New Roman" w:cs="Times New Roman"/>
                <w:sz w:val="22"/>
                <w:szCs w:val="22"/>
              </w:rPr>
            </w:pPr>
            <w:r w:rsidRPr="00BE3018">
              <w:rPr>
                <w:rFonts w:ascii="Times New Roman" w:hAnsi="Times New Roman" w:cs="Times New Roman"/>
                <w:sz w:val="22"/>
                <w:szCs w:val="22"/>
              </w:rPr>
              <w:t xml:space="preserve"> </w:t>
            </w:r>
            <w:r w:rsidR="005574C4" w:rsidRPr="00BE3018">
              <w:rPr>
                <w:rFonts w:ascii="Times New Roman" w:hAnsi="Times New Roman" w:cs="Times New Roman"/>
                <w:sz w:val="22"/>
                <w:szCs w:val="22"/>
              </w:rPr>
              <w:t>В</w:t>
            </w:r>
            <w:r w:rsidRPr="00BE3018">
              <w:rPr>
                <w:rFonts w:ascii="Times New Roman" w:hAnsi="Times New Roman" w:cs="Times New Roman"/>
                <w:sz w:val="22"/>
                <w:szCs w:val="22"/>
              </w:rPr>
              <w:t xml:space="preserve"> случае просрочки исполнения подрядчиком обязательств</w:t>
            </w:r>
            <w:r w:rsidR="00DE0025" w:rsidRPr="00BE3018">
              <w:rPr>
                <w:rFonts w:ascii="Times New Roman" w:hAnsi="Times New Roman" w:cs="Times New Roman"/>
                <w:sz w:val="22"/>
                <w:szCs w:val="22"/>
              </w:rPr>
              <w:t>а, предусмотренного договором, З</w:t>
            </w:r>
            <w:r w:rsidRPr="00BE3018">
              <w:rPr>
                <w:rFonts w:ascii="Times New Roman" w:hAnsi="Times New Roman" w:cs="Times New Roman"/>
                <w:sz w:val="22"/>
                <w:szCs w:val="22"/>
              </w:rPr>
              <w:t xml:space="preserve">аказчик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включая срок исполнения его этапа. Размер такой неустойки (штрафа, пеней) устанавливается договором в размере не менее одной сто тридцатой действующей на день уплаты неустойки (штрафа, пеней) ставки рефинансирования Центрального банка Российской Федерации от стоимости этапа работ, сроки по которому нарушены. Подрядчик </w:t>
            </w:r>
            <w:r w:rsidRPr="00BE3018">
              <w:rPr>
                <w:rFonts w:ascii="Times New Roman" w:hAnsi="Times New Roman" w:cs="Times New Roman"/>
                <w:sz w:val="22"/>
                <w:szCs w:val="22"/>
              </w:rPr>
              <w:lastRenderedPageBreak/>
              <w:t xml:space="preserve">освобождается от уплаты неустойки (штрафа, пеней), если докажет, что просрочка исполнения обязательства произошла вследствие </w:t>
            </w:r>
            <w:r w:rsidR="00DE0025" w:rsidRPr="00BE3018">
              <w:rPr>
                <w:rFonts w:ascii="Times New Roman" w:hAnsi="Times New Roman" w:cs="Times New Roman"/>
                <w:sz w:val="22"/>
                <w:szCs w:val="22"/>
              </w:rPr>
              <w:t>непреодолимой силы или по вине З</w:t>
            </w:r>
            <w:r w:rsidRPr="00BE3018">
              <w:rPr>
                <w:rFonts w:ascii="Times New Roman" w:hAnsi="Times New Roman" w:cs="Times New Roman"/>
                <w:sz w:val="22"/>
                <w:szCs w:val="22"/>
              </w:rPr>
              <w:t>аказчика.</w:t>
            </w:r>
          </w:p>
          <w:p w:rsidR="00290990" w:rsidRPr="00BE3018" w:rsidRDefault="00290990" w:rsidP="009A64E9">
            <w:pPr>
              <w:jc w:val="both"/>
              <w:rPr>
                <w:rStyle w:val="a9"/>
                <w:rFonts w:ascii="Times New Roman" w:hAnsi="Times New Roman" w:cs="Times New Roman"/>
                <w:sz w:val="22"/>
                <w:szCs w:val="22"/>
              </w:rPr>
            </w:pPr>
          </w:p>
        </w:tc>
      </w:tr>
      <w:tr w:rsidR="00290990" w:rsidRPr="00BE3018" w:rsidTr="002412B3">
        <w:tc>
          <w:tcPr>
            <w:tcW w:w="567" w:type="dxa"/>
            <w:vAlign w:val="center"/>
          </w:tcPr>
          <w:p w:rsidR="00290990" w:rsidRPr="00BE3018" w:rsidRDefault="00290990" w:rsidP="00290990">
            <w:pPr>
              <w:jc w:val="center"/>
              <w:rPr>
                <w:rStyle w:val="a9"/>
                <w:rFonts w:ascii="Times New Roman" w:hAnsi="Times New Roman" w:cs="Times New Roman"/>
                <w:sz w:val="22"/>
                <w:szCs w:val="22"/>
              </w:rPr>
            </w:pPr>
            <w:r w:rsidRPr="00BE3018">
              <w:rPr>
                <w:rStyle w:val="a9"/>
                <w:rFonts w:ascii="Times New Roman" w:hAnsi="Times New Roman" w:cs="Times New Roman"/>
                <w:sz w:val="22"/>
                <w:szCs w:val="22"/>
              </w:rPr>
              <w:lastRenderedPageBreak/>
              <w:t>11</w:t>
            </w:r>
          </w:p>
        </w:tc>
        <w:tc>
          <w:tcPr>
            <w:tcW w:w="2410" w:type="dxa"/>
            <w:vAlign w:val="center"/>
          </w:tcPr>
          <w:p w:rsidR="00290990" w:rsidRPr="00BE3018" w:rsidRDefault="005A31BB" w:rsidP="006750EF">
            <w:pPr>
              <w:jc w:val="center"/>
              <w:rPr>
                <w:rStyle w:val="a9"/>
                <w:rFonts w:ascii="Times New Roman" w:hAnsi="Times New Roman" w:cs="Times New Roman"/>
                <w:sz w:val="22"/>
                <w:szCs w:val="22"/>
              </w:rPr>
            </w:pPr>
            <w:r w:rsidRPr="00BE3018">
              <w:rPr>
                <w:rStyle w:val="a9"/>
                <w:rFonts w:ascii="Times New Roman" w:hAnsi="Times New Roman" w:cs="Times New Roman"/>
                <w:sz w:val="22"/>
                <w:szCs w:val="22"/>
              </w:rPr>
              <w:t>Порядок заключения договора</w:t>
            </w:r>
          </w:p>
        </w:tc>
        <w:tc>
          <w:tcPr>
            <w:tcW w:w="7371" w:type="dxa"/>
          </w:tcPr>
          <w:p w:rsidR="00D84A1A" w:rsidRPr="00BE3018" w:rsidRDefault="00D84A1A" w:rsidP="0013483D">
            <w:pPr>
              <w:pStyle w:val="ConsPlusNormal"/>
              <w:numPr>
                <w:ilvl w:val="0"/>
                <w:numId w:val="9"/>
              </w:numPr>
              <w:tabs>
                <w:tab w:val="left" w:pos="750"/>
              </w:tabs>
              <w:ind w:left="0" w:firstLine="540"/>
              <w:jc w:val="both"/>
              <w:rPr>
                <w:rFonts w:ascii="Times New Roman" w:hAnsi="Times New Roman" w:cs="Times New Roman"/>
                <w:sz w:val="22"/>
                <w:szCs w:val="22"/>
              </w:rPr>
            </w:pPr>
            <w:r w:rsidRPr="00BE3018">
              <w:rPr>
                <w:rFonts w:ascii="Times New Roman" w:hAnsi="Times New Roman" w:cs="Times New Roman"/>
                <w:sz w:val="22"/>
                <w:szCs w:val="22"/>
              </w:rPr>
              <w:t>Договор</w:t>
            </w:r>
            <w:r w:rsidR="00DE0025" w:rsidRPr="00BE3018">
              <w:rPr>
                <w:rFonts w:ascii="Times New Roman" w:hAnsi="Times New Roman" w:cs="Times New Roman"/>
                <w:sz w:val="22"/>
                <w:szCs w:val="22"/>
              </w:rPr>
              <w:t xml:space="preserve"> об оказании услуг заключается З</w:t>
            </w:r>
            <w:r w:rsidRPr="00BE3018">
              <w:rPr>
                <w:rFonts w:ascii="Times New Roman" w:hAnsi="Times New Roman" w:cs="Times New Roman"/>
                <w:sz w:val="22"/>
                <w:szCs w:val="22"/>
              </w:rPr>
              <w:t xml:space="preserve">аказчиком в соответствии с Гражданским кодексом Российской Федерации и </w:t>
            </w:r>
            <w:r w:rsidR="0013483D" w:rsidRPr="00BE3018">
              <w:rPr>
                <w:rFonts w:ascii="Times New Roman" w:hAnsi="Times New Roman" w:cs="Times New Roman"/>
                <w:sz w:val="22"/>
                <w:szCs w:val="22"/>
              </w:rPr>
              <w:t>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 в многоквартирном доме, утвержденном постановлением Правительства Российской Федерации от 1 июля 2016 г. № 615 (далее – Положение)</w:t>
            </w:r>
            <w:r w:rsidRPr="00BE3018">
              <w:rPr>
                <w:rFonts w:ascii="Times New Roman" w:hAnsi="Times New Roman" w:cs="Times New Roman"/>
                <w:sz w:val="22"/>
                <w:szCs w:val="22"/>
              </w:rPr>
              <w:t>.</w:t>
            </w:r>
          </w:p>
          <w:p w:rsidR="006C1B30" w:rsidRPr="00BE3018" w:rsidRDefault="006C1B30" w:rsidP="006C1B30">
            <w:pPr>
              <w:pStyle w:val="ConsPlusNormal"/>
              <w:numPr>
                <w:ilvl w:val="0"/>
                <w:numId w:val="9"/>
              </w:numPr>
              <w:tabs>
                <w:tab w:val="left" w:pos="600"/>
              </w:tabs>
              <w:ind w:left="33" w:firstLine="284"/>
              <w:jc w:val="both"/>
              <w:rPr>
                <w:rFonts w:ascii="Times New Roman" w:hAnsi="Times New Roman" w:cs="Times New Roman"/>
                <w:sz w:val="22"/>
                <w:szCs w:val="22"/>
              </w:rPr>
            </w:pPr>
            <w:r w:rsidRPr="00BE3018">
              <w:rPr>
                <w:rFonts w:ascii="Times New Roman" w:hAnsi="Times New Roman" w:cs="Times New Roman"/>
                <w:sz w:val="22"/>
                <w:szCs w:val="22"/>
              </w:rPr>
              <w:t xml:space="preserve">Порядок заключения договора </w:t>
            </w:r>
            <w:r w:rsidR="00DE0025" w:rsidRPr="00BE3018">
              <w:rPr>
                <w:rFonts w:ascii="Times New Roman" w:hAnsi="Times New Roman" w:cs="Times New Roman"/>
                <w:sz w:val="22"/>
                <w:szCs w:val="22"/>
              </w:rPr>
              <w:t>определяются З</w:t>
            </w:r>
            <w:r w:rsidRPr="00BE3018">
              <w:rPr>
                <w:rFonts w:ascii="Times New Roman" w:hAnsi="Times New Roman" w:cs="Times New Roman"/>
                <w:sz w:val="22"/>
                <w:szCs w:val="22"/>
              </w:rPr>
              <w:t>аказчиком в документации о проведении электронного аукциона.</w:t>
            </w:r>
          </w:p>
          <w:p w:rsidR="00D84A1A" w:rsidRPr="00BE3018" w:rsidRDefault="00D84A1A" w:rsidP="006C1B30">
            <w:pPr>
              <w:pStyle w:val="ConsPlusNormal"/>
              <w:numPr>
                <w:ilvl w:val="0"/>
                <w:numId w:val="9"/>
              </w:numPr>
              <w:tabs>
                <w:tab w:val="left" w:pos="600"/>
              </w:tabs>
              <w:ind w:left="33" w:firstLine="284"/>
              <w:jc w:val="both"/>
              <w:rPr>
                <w:rFonts w:ascii="Times New Roman" w:hAnsi="Times New Roman" w:cs="Times New Roman"/>
                <w:sz w:val="22"/>
                <w:szCs w:val="22"/>
              </w:rPr>
            </w:pPr>
            <w:r w:rsidRPr="00BE3018">
              <w:rPr>
                <w:rFonts w:ascii="Times New Roman" w:hAnsi="Times New Roman" w:cs="Times New Roman"/>
                <w:sz w:val="22"/>
                <w:szCs w:val="22"/>
              </w:rPr>
              <w:t>Договор об оказании услуг не может быть заключен ранее чем через 10</w:t>
            </w:r>
            <w:r w:rsidR="006C1B30" w:rsidRPr="00BE3018">
              <w:rPr>
                <w:rFonts w:ascii="Times New Roman" w:hAnsi="Times New Roman" w:cs="Times New Roman"/>
                <w:sz w:val="22"/>
                <w:szCs w:val="22"/>
              </w:rPr>
              <w:t xml:space="preserve"> (десять)</w:t>
            </w:r>
            <w:r w:rsidRPr="00BE3018">
              <w:rPr>
                <w:rFonts w:ascii="Times New Roman" w:hAnsi="Times New Roman" w:cs="Times New Roman"/>
                <w:sz w:val="22"/>
                <w:szCs w:val="22"/>
              </w:rPr>
              <w:t xml:space="preserve"> дней и позднее чем через 20 </w:t>
            </w:r>
            <w:r w:rsidR="006C1B30" w:rsidRPr="00BE3018">
              <w:rPr>
                <w:rFonts w:ascii="Times New Roman" w:hAnsi="Times New Roman" w:cs="Times New Roman"/>
                <w:sz w:val="22"/>
                <w:szCs w:val="22"/>
              </w:rPr>
              <w:t xml:space="preserve">(двадцать) </w:t>
            </w:r>
            <w:r w:rsidRPr="00BE3018">
              <w:rPr>
                <w:rFonts w:ascii="Times New Roman" w:hAnsi="Times New Roman" w:cs="Times New Roman"/>
                <w:sz w:val="22"/>
                <w:szCs w:val="22"/>
              </w:rPr>
              <w:t xml:space="preserve">дней со дня размещения на </w:t>
            </w:r>
            <w:r w:rsidR="00B32771" w:rsidRPr="00BE3018">
              <w:rPr>
                <w:rFonts w:ascii="Times New Roman" w:hAnsi="Times New Roman" w:cs="Times New Roman"/>
                <w:sz w:val="22"/>
                <w:szCs w:val="22"/>
              </w:rPr>
              <w:t xml:space="preserve">официальном сайте, указанном в </w:t>
            </w:r>
            <w:r w:rsidR="00AC6BFE" w:rsidRPr="00BE3018">
              <w:rPr>
                <w:rFonts w:ascii="Times New Roman" w:hAnsi="Times New Roman" w:cs="Times New Roman"/>
                <w:sz w:val="22"/>
                <w:szCs w:val="22"/>
              </w:rPr>
              <w:t>и</w:t>
            </w:r>
            <w:r w:rsidR="00B32771" w:rsidRPr="00BE3018">
              <w:rPr>
                <w:rFonts w:ascii="Times New Roman" w:hAnsi="Times New Roman" w:cs="Times New Roman"/>
                <w:sz w:val="22"/>
                <w:szCs w:val="22"/>
              </w:rPr>
              <w:t>звещении</w:t>
            </w:r>
            <w:r w:rsidR="00AC6BFE" w:rsidRPr="00BE3018">
              <w:rPr>
                <w:rFonts w:ascii="Times New Roman" w:hAnsi="Times New Roman" w:cs="Times New Roman"/>
                <w:sz w:val="22"/>
                <w:szCs w:val="22"/>
              </w:rPr>
              <w:t xml:space="preserve"> о проведении электронного аукциона</w:t>
            </w:r>
            <w:r w:rsidR="00B32771" w:rsidRPr="00BE3018">
              <w:rPr>
                <w:rFonts w:ascii="Times New Roman" w:hAnsi="Times New Roman" w:cs="Times New Roman"/>
                <w:sz w:val="22"/>
                <w:szCs w:val="22"/>
              </w:rPr>
              <w:t xml:space="preserve">, </w:t>
            </w:r>
            <w:r w:rsidRPr="00BE3018">
              <w:rPr>
                <w:rFonts w:ascii="Times New Roman" w:hAnsi="Times New Roman" w:cs="Times New Roman"/>
                <w:sz w:val="22"/>
                <w:szCs w:val="22"/>
              </w:rPr>
              <w:t>протокола проведения электронного аукциона, протокола рассмотрения единственной заявки на участие в электронном аукционе.</w:t>
            </w:r>
          </w:p>
          <w:p w:rsidR="00290990" w:rsidRPr="00BE3018" w:rsidRDefault="00F62B79" w:rsidP="00536F47">
            <w:pPr>
              <w:pStyle w:val="ConsPlusNormal"/>
              <w:numPr>
                <w:ilvl w:val="0"/>
                <w:numId w:val="9"/>
              </w:numPr>
              <w:tabs>
                <w:tab w:val="left" w:pos="600"/>
              </w:tabs>
              <w:ind w:left="33" w:firstLine="284"/>
              <w:jc w:val="both"/>
              <w:rPr>
                <w:rFonts w:ascii="Times New Roman" w:hAnsi="Times New Roman" w:cs="Times New Roman"/>
                <w:sz w:val="22"/>
                <w:szCs w:val="22"/>
              </w:rPr>
            </w:pPr>
            <w:r w:rsidRPr="00BE3018">
              <w:rPr>
                <w:rFonts w:ascii="Times New Roman" w:hAnsi="Times New Roman" w:cs="Times New Roman"/>
                <w:sz w:val="22"/>
                <w:szCs w:val="22"/>
              </w:rPr>
              <w:t xml:space="preserve">Договор может быть заключен </w:t>
            </w:r>
            <w:r w:rsidR="00E142DC" w:rsidRPr="00BE3018">
              <w:rPr>
                <w:rFonts w:ascii="Times New Roman" w:hAnsi="Times New Roman" w:cs="Times New Roman"/>
                <w:sz w:val="22"/>
                <w:szCs w:val="22"/>
              </w:rPr>
              <w:t>путем подписания экземпляров документа на бумажном носителе или путем обмена электронными документами, подписанными</w:t>
            </w:r>
            <w:r w:rsidR="00DE0025" w:rsidRPr="00BE3018">
              <w:rPr>
                <w:rFonts w:ascii="Times New Roman" w:hAnsi="Times New Roman" w:cs="Times New Roman"/>
                <w:sz w:val="22"/>
                <w:szCs w:val="22"/>
              </w:rPr>
              <w:t xml:space="preserve"> З</w:t>
            </w:r>
            <w:r w:rsidR="00E142DC" w:rsidRPr="00BE3018">
              <w:rPr>
                <w:rFonts w:ascii="Times New Roman" w:hAnsi="Times New Roman" w:cs="Times New Roman"/>
                <w:sz w:val="22"/>
                <w:szCs w:val="22"/>
              </w:rPr>
              <w:t>аказчиком и исполнителем электронной цифровой подписью, в соответс</w:t>
            </w:r>
            <w:r w:rsidR="002E521A" w:rsidRPr="00BE3018">
              <w:rPr>
                <w:rFonts w:ascii="Times New Roman" w:hAnsi="Times New Roman" w:cs="Times New Roman"/>
                <w:sz w:val="22"/>
                <w:szCs w:val="22"/>
              </w:rPr>
              <w:t>твии</w:t>
            </w:r>
            <w:r w:rsidR="00E142DC" w:rsidRPr="00BE3018">
              <w:rPr>
                <w:rFonts w:ascii="Times New Roman" w:hAnsi="Times New Roman" w:cs="Times New Roman"/>
                <w:sz w:val="22"/>
                <w:szCs w:val="22"/>
              </w:rPr>
              <w:t xml:space="preserve"> с регламентом деятельности электронной площадки. </w:t>
            </w:r>
          </w:p>
        </w:tc>
      </w:tr>
      <w:tr w:rsidR="00BD3240" w:rsidRPr="00BE3018" w:rsidTr="002412B3">
        <w:tc>
          <w:tcPr>
            <w:tcW w:w="567" w:type="dxa"/>
            <w:vAlign w:val="center"/>
          </w:tcPr>
          <w:p w:rsidR="00BD3240" w:rsidRPr="00BE3018" w:rsidRDefault="00BD3240" w:rsidP="00290990">
            <w:pPr>
              <w:jc w:val="center"/>
              <w:rPr>
                <w:rStyle w:val="a9"/>
                <w:rFonts w:ascii="Times New Roman" w:hAnsi="Times New Roman" w:cs="Times New Roman"/>
                <w:sz w:val="22"/>
                <w:szCs w:val="22"/>
              </w:rPr>
            </w:pPr>
            <w:r w:rsidRPr="00BE3018">
              <w:rPr>
                <w:rStyle w:val="a9"/>
                <w:rFonts w:ascii="Times New Roman" w:hAnsi="Times New Roman" w:cs="Times New Roman"/>
                <w:sz w:val="22"/>
                <w:szCs w:val="22"/>
              </w:rPr>
              <w:t>12</w:t>
            </w:r>
          </w:p>
        </w:tc>
        <w:tc>
          <w:tcPr>
            <w:tcW w:w="2410" w:type="dxa"/>
            <w:vAlign w:val="center"/>
          </w:tcPr>
          <w:p w:rsidR="00BD3240" w:rsidRPr="00BE3018" w:rsidRDefault="00BD3240" w:rsidP="00D56758">
            <w:pPr>
              <w:jc w:val="center"/>
              <w:rPr>
                <w:rStyle w:val="a9"/>
                <w:rFonts w:ascii="Times New Roman" w:hAnsi="Times New Roman" w:cs="Times New Roman"/>
                <w:sz w:val="22"/>
                <w:szCs w:val="22"/>
              </w:rPr>
            </w:pPr>
            <w:r w:rsidRPr="00BE3018">
              <w:rPr>
                <w:rStyle w:val="a9"/>
                <w:rFonts w:ascii="Times New Roman" w:hAnsi="Times New Roman" w:cs="Times New Roman"/>
                <w:sz w:val="22"/>
                <w:szCs w:val="22"/>
              </w:rPr>
              <w:t>Другие существенные условия</w:t>
            </w:r>
          </w:p>
        </w:tc>
        <w:tc>
          <w:tcPr>
            <w:tcW w:w="7371" w:type="dxa"/>
          </w:tcPr>
          <w:p w:rsidR="00BD3240" w:rsidRPr="00BE3018" w:rsidRDefault="00BD3240" w:rsidP="00D56758">
            <w:pPr>
              <w:pStyle w:val="ConsPlusNormal"/>
              <w:numPr>
                <w:ilvl w:val="0"/>
                <w:numId w:val="11"/>
              </w:numPr>
              <w:tabs>
                <w:tab w:val="left" w:pos="293"/>
              </w:tabs>
              <w:ind w:left="9" w:firstLine="0"/>
              <w:jc w:val="both"/>
              <w:rPr>
                <w:rFonts w:ascii="Times New Roman" w:hAnsi="Times New Roman" w:cs="Times New Roman"/>
                <w:sz w:val="22"/>
                <w:szCs w:val="22"/>
              </w:rPr>
            </w:pPr>
            <w:r w:rsidRPr="00BE3018">
              <w:rPr>
                <w:rFonts w:ascii="Times New Roman" w:hAnsi="Times New Roman" w:cs="Times New Roman"/>
                <w:sz w:val="22"/>
                <w:szCs w:val="22"/>
              </w:rPr>
              <w:t>Предмет договора, место оказания услуг и (или) проведения работ, виды услуг и (или) работ не могут изменяться в ходе его исполнения, за исключением случаев, предусмотренных Постановлением №615. Сроки оказания услуг и (или) выполнения работ по соглашению сторон могут быть продлены на период действия одного из следующих обстоятельств при наличии документов, подтверждающих такие обстоятельства:</w:t>
            </w:r>
          </w:p>
          <w:p w:rsidR="00BD3240" w:rsidRPr="00BE3018" w:rsidRDefault="00BD3240" w:rsidP="00D56758">
            <w:pPr>
              <w:pStyle w:val="ConsPlusNormal"/>
              <w:tabs>
                <w:tab w:val="left" w:pos="571"/>
              </w:tabs>
              <w:ind w:left="9"/>
              <w:jc w:val="both"/>
              <w:rPr>
                <w:rFonts w:ascii="Times New Roman" w:hAnsi="Times New Roman" w:cs="Times New Roman"/>
                <w:sz w:val="22"/>
                <w:szCs w:val="22"/>
              </w:rPr>
            </w:pPr>
            <w:r w:rsidRPr="00BE3018">
              <w:rPr>
                <w:rFonts w:ascii="Times New Roman" w:hAnsi="Times New Roman" w:cs="Times New Roman"/>
                <w:sz w:val="22"/>
                <w:szCs w:val="22"/>
              </w:rPr>
              <w:t>- изменение объема оказываемых услуг и (или) выполняемых работ по соглашению сторон при согласовании таких изменений собственниками помещений в многоквартирном доме, уполномоченным представителем собственников таких помещений или органами местного самоуправления в случаях, предусмотренных законодательством Российской Федерации;</w:t>
            </w:r>
          </w:p>
          <w:p w:rsidR="00BD3240" w:rsidRPr="00BE3018" w:rsidRDefault="00BD3240" w:rsidP="00D56758">
            <w:pPr>
              <w:pStyle w:val="ConsPlusNormal"/>
              <w:tabs>
                <w:tab w:val="left" w:pos="571"/>
              </w:tabs>
              <w:ind w:left="9"/>
              <w:jc w:val="both"/>
              <w:rPr>
                <w:rFonts w:ascii="Times New Roman" w:hAnsi="Times New Roman" w:cs="Times New Roman"/>
                <w:sz w:val="22"/>
                <w:szCs w:val="22"/>
              </w:rPr>
            </w:pPr>
            <w:r w:rsidRPr="00BE3018">
              <w:rPr>
                <w:rFonts w:ascii="Times New Roman" w:hAnsi="Times New Roman" w:cs="Times New Roman"/>
                <w:sz w:val="22"/>
                <w:szCs w:val="22"/>
              </w:rPr>
              <w:t>-  недопуск собственниками помещений в многоквартирном доме подрядной организации к оказанию услуг и (или) выполнению работ по причинам, не связанным с неисполнением или ненадлежащим исполнением такой организацией договора;</w:t>
            </w:r>
          </w:p>
          <w:p w:rsidR="00BD3240" w:rsidRPr="00BE3018" w:rsidRDefault="00BD3240" w:rsidP="00D56758">
            <w:pPr>
              <w:pStyle w:val="ConsPlusNormal"/>
              <w:tabs>
                <w:tab w:val="left" w:pos="571"/>
              </w:tabs>
              <w:ind w:left="9"/>
              <w:jc w:val="both"/>
              <w:rPr>
                <w:rFonts w:ascii="Times New Roman" w:hAnsi="Times New Roman" w:cs="Times New Roman"/>
                <w:sz w:val="22"/>
                <w:szCs w:val="22"/>
              </w:rPr>
            </w:pPr>
            <w:r w:rsidRPr="00BE3018">
              <w:rPr>
                <w:rFonts w:ascii="Times New Roman" w:hAnsi="Times New Roman" w:cs="Times New Roman"/>
                <w:sz w:val="22"/>
                <w:szCs w:val="22"/>
              </w:rPr>
              <w:t>- приостановка оказания услуг и (или) выполнения работ по капитальному ремонту в связи с наступлением отопительного сезона и (или) неблагоприятных погодных условий.</w:t>
            </w:r>
          </w:p>
          <w:p w:rsidR="00BD3240" w:rsidRPr="00BE3018" w:rsidRDefault="00BD3240" w:rsidP="00D56758">
            <w:pPr>
              <w:pStyle w:val="ConsPlusNormal"/>
              <w:numPr>
                <w:ilvl w:val="0"/>
                <w:numId w:val="11"/>
              </w:numPr>
              <w:tabs>
                <w:tab w:val="left" w:pos="293"/>
              </w:tabs>
              <w:ind w:left="0" w:firstLine="0"/>
              <w:jc w:val="both"/>
              <w:rPr>
                <w:rFonts w:ascii="Times New Roman" w:hAnsi="Times New Roman" w:cs="Times New Roman"/>
                <w:sz w:val="22"/>
                <w:szCs w:val="22"/>
              </w:rPr>
            </w:pPr>
            <w:r w:rsidRPr="00BE3018">
              <w:rPr>
                <w:rFonts w:ascii="Times New Roman" w:hAnsi="Times New Roman" w:cs="Times New Roman"/>
                <w:sz w:val="22"/>
                <w:szCs w:val="22"/>
              </w:rPr>
              <w:t>При исполнении договора не допускается перемена подрядчика, за исключением случаев, если новый подрядчик является правопреемником подрядчика по договору вследствие реорганизации юридического лица в порядке, предусмотренном законодательством Российской Федерации.</w:t>
            </w:r>
          </w:p>
          <w:p w:rsidR="00BD3240" w:rsidRPr="00BE3018" w:rsidRDefault="00BD3240" w:rsidP="00D56758">
            <w:pPr>
              <w:pStyle w:val="ConsPlusNormal"/>
              <w:numPr>
                <w:ilvl w:val="0"/>
                <w:numId w:val="11"/>
              </w:numPr>
              <w:tabs>
                <w:tab w:val="left" w:pos="293"/>
              </w:tabs>
              <w:ind w:left="0" w:firstLine="0"/>
              <w:jc w:val="both"/>
              <w:rPr>
                <w:rFonts w:ascii="Times New Roman" w:hAnsi="Times New Roman" w:cs="Times New Roman"/>
                <w:sz w:val="22"/>
                <w:szCs w:val="22"/>
              </w:rPr>
            </w:pPr>
            <w:r w:rsidRPr="00BE3018">
              <w:rPr>
                <w:rFonts w:ascii="Times New Roman" w:hAnsi="Times New Roman" w:cs="Times New Roman"/>
                <w:sz w:val="22"/>
                <w:szCs w:val="22"/>
              </w:rPr>
              <w:t>Расторжение настоящего договора допускается:</w:t>
            </w:r>
          </w:p>
          <w:p w:rsidR="00BD3240" w:rsidRPr="00BE3018" w:rsidRDefault="00BD3240" w:rsidP="00D56758">
            <w:pPr>
              <w:pStyle w:val="ConsPlusNormal"/>
              <w:tabs>
                <w:tab w:val="left" w:pos="571"/>
              </w:tabs>
              <w:jc w:val="both"/>
              <w:rPr>
                <w:rFonts w:ascii="Times New Roman" w:hAnsi="Times New Roman" w:cs="Times New Roman"/>
                <w:sz w:val="22"/>
                <w:szCs w:val="22"/>
              </w:rPr>
            </w:pPr>
            <w:r w:rsidRPr="00BE3018">
              <w:rPr>
                <w:rFonts w:ascii="Times New Roman" w:hAnsi="Times New Roman" w:cs="Times New Roman"/>
                <w:sz w:val="22"/>
                <w:szCs w:val="22"/>
              </w:rPr>
              <w:t>- по соглашению сторон;</w:t>
            </w:r>
          </w:p>
          <w:p w:rsidR="00BD3240" w:rsidRPr="00BE3018" w:rsidRDefault="00BD3240" w:rsidP="00D56758">
            <w:pPr>
              <w:pStyle w:val="ConsPlusNormal"/>
              <w:tabs>
                <w:tab w:val="left" w:pos="571"/>
              </w:tabs>
              <w:jc w:val="both"/>
              <w:rPr>
                <w:rFonts w:ascii="Times New Roman" w:hAnsi="Times New Roman" w:cs="Times New Roman"/>
                <w:sz w:val="22"/>
                <w:szCs w:val="22"/>
              </w:rPr>
            </w:pPr>
            <w:r w:rsidRPr="00BE3018">
              <w:rPr>
                <w:rFonts w:ascii="Times New Roman" w:hAnsi="Times New Roman" w:cs="Times New Roman"/>
                <w:sz w:val="22"/>
                <w:szCs w:val="22"/>
              </w:rPr>
              <w:t>- по инициативе заказчика, в том числе в виде одностороннего расторжения договора;</w:t>
            </w:r>
          </w:p>
          <w:p w:rsidR="00BD3240" w:rsidRPr="00BE3018" w:rsidRDefault="00BD3240" w:rsidP="00D56758">
            <w:pPr>
              <w:pStyle w:val="ConsPlusNormal"/>
              <w:jc w:val="both"/>
              <w:rPr>
                <w:rFonts w:ascii="Times New Roman" w:hAnsi="Times New Roman" w:cs="Times New Roman"/>
                <w:sz w:val="22"/>
                <w:szCs w:val="22"/>
              </w:rPr>
            </w:pPr>
            <w:r w:rsidRPr="00BE3018">
              <w:rPr>
                <w:rFonts w:ascii="Times New Roman" w:hAnsi="Times New Roman" w:cs="Times New Roman"/>
                <w:sz w:val="22"/>
                <w:szCs w:val="22"/>
              </w:rPr>
              <w:t>- по решению суда по основаниям, предусмотренным законодательством Российской Федерации.</w:t>
            </w:r>
          </w:p>
          <w:p w:rsidR="00BD3240" w:rsidRPr="00BE3018" w:rsidRDefault="00BD3240" w:rsidP="00D56758">
            <w:pPr>
              <w:pStyle w:val="ConsPlusNormal"/>
              <w:numPr>
                <w:ilvl w:val="0"/>
                <w:numId w:val="11"/>
              </w:numPr>
              <w:tabs>
                <w:tab w:val="left" w:pos="571"/>
              </w:tabs>
              <w:ind w:left="9" w:firstLine="0"/>
              <w:jc w:val="both"/>
              <w:rPr>
                <w:rFonts w:ascii="Times New Roman" w:hAnsi="Times New Roman" w:cs="Times New Roman"/>
                <w:sz w:val="22"/>
                <w:szCs w:val="22"/>
              </w:rPr>
            </w:pPr>
            <w:r w:rsidRPr="00BE3018">
              <w:rPr>
                <w:rFonts w:ascii="Times New Roman" w:hAnsi="Times New Roman" w:cs="Times New Roman"/>
                <w:sz w:val="22"/>
                <w:szCs w:val="22"/>
              </w:rPr>
              <w:lastRenderedPageBreak/>
              <w:t xml:space="preserve">Заказчик вправе расторгнуть договор в одностороннем порядке в следующих случаях </w:t>
            </w:r>
            <w:r w:rsidRPr="00BE3018">
              <w:rPr>
                <w:rFonts w:ascii="Times New Roman" w:hAnsi="Times New Roman" w:cs="Times New Roman"/>
                <w:i/>
                <w:sz w:val="22"/>
                <w:szCs w:val="22"/>
              </w:rPr>
              <w:t>(пункты, не относящиеся к предмету предварительного отбора, исключаются из перечня)</w:t>
            </w:r>
            <w:r w:rsidRPr="00BE3018">
              <w:rPr>
                <w:rFonts w:ascii="Times New Roman" w:hAnsi="Times New Roman" w:cs="Times New Roman"/>
                <w:sz w:val="22"/>
                <w:szCs w:val="22"/>
              </w:rPr>
              <w:t>:</w:t>
            </w:r>
          </w:p>
          <w:p w:rsidR="00BD3240" w:rsidRPr="00BE3018" w:rsidRDefault="00BD3240" w:rsidP="00D56758">
            <w:pPr>
              <w:pStyle w:val="ConsPlusNormal"/>
              <w:tabs>
                <w:tab w:val="left" w:pos="600"/>
              </w:tabs>
              <w:ind w:firstLine="317"/>
              <w:jc w:val="both"/>
              <w:rPr>
                <w:rFonts w:ascii="Times New Roman" w:hAnsi="Times New Roman" w:cs="Times New Roman"/>
                <w:sz w:val="22"/>
                <w:szCs w:val="22"/>
              </w:rPr>
            </w:pPr>
            <w:r w:rsidRPr="00BE3018">
              <w:rPr>
                <w:rFonts w:ascii="Times New Roman" w:hAnsi="Times New Roman" w:cs="Times New Roman"/>
                <w:sz w:val="22"/>
                <w:szCs w:val="22"/>
              </w:rPr>
              <w:t>а) систематическое (2 раза и более) нарушение подрядной организацией сроков выполнения работ;</w:t>
            </w:r>
          </w:p>
          <w:p w:rsidR="00BD3240" w:rsidRPr="00BE3018" w:rsidRDefault="00BD3240" w:rsidP="00D56758">
            <w:pPr>
              <w:pStyle w:val="ConsPlusNormal"/>
              <w:tabs>
                <w:tab w:val="left" w:pos="600"/>
              </w:tabs>
              <w:ind w:firstLine="317"/>
              <w:jc w:val="both"/>
              <w:rPr>
                <w:rFonts w:ascii="Times New Roman" w:hAnsi="Times New Roman" w:cs="Times New Roman"/>
                <w:sz w:val="22"/>
                <w:szCs w:val="22"/>
              </w:rPr>
            </w:pPr>
            <w:r w:rsidRPr="00BE3018">
              <w:rPr>
                <w:rFonts w:ascii="Times New Roman" w:hAnsi="Times New Roman" w:cs="Times New Roman"/>
                <w:sz w:val="22"/>
                <w:szCs w:val="22"/>
              </w:rPr>
              <w:t>б) задержка подрядной организацией начала выполнения работ более чем на 5 (пять) календарных дней по причинам, не зависящим от Заказчика или собственников помещений в многоквартирном доме;</w:t>
            </w:r>
          </w:p>
          <w:p w:rsidR="00BD3240" w:rsidRPr="00BE3018" w:rsidRDefault="00BD3240" w:rsidP="00D56758">
            <w:pPr>
              <w:pStyle w:val="ConsPlusNormal"/>
              <w:tabs>
                <w:tab w:val="left" w:pos="600"/>
              </w:tabs>
              <w:ind w:firstLine="317"/>
              <w:jc w:val="both"/>
              <w:rPr>
                <w:rFonts w:ascii="Times New Roman" w:hAnsi="Times New Roman" w:cs="Times New Roman"/>
                <w:sz w:val="22"/>
                <w:szCs w:val="22"/>
              </w:rPr>
            </w:pPr>
            <w:r w:rsidRPr="00BE3018">
              <w:rPr>
                <w:rFonts w:ascii="Times New Roman" w:hAnsi="Times New Roman" w:cs="Times New Roman"/>
                <w:sz w:val="22"/>
                <w:szCs w:val="22"/>
              </w:rPr>
              <w:t>в) неоднократное (2 раза и более в течение одного календарного месяца) несоблюдение (отступление от требований, предусмотренных договором,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работ и (или) технологии проведения работ;</w:t>
            </w:r>
          </w:p>
          <w:p w:rsidR="00BD3240" w:rsidRPr="00BE3018" w:rsidRDefault="00BD3240" w:rsidP="00D56758">
            <w:pPr>
              <w:pStyle w:val="ConsPlusNormal"/>
              <w:tabs>
                <w:tab w:val="left" w:pos="600"/>
              </w:tabs>
              <w:ind w:firstLine="317"/>
              <w:jc w:val="both"/>
              <w:rPr>
                <w:rFonts w:ascii="Times New Roman" w:hAnsi="Times New Roman" w:cs="Times New Roman"/>
                <w:sz w:val="22"/>
                <w:szCs w:val="22"/>
              </w:rPr>
            </w:pPr>
            <w:r w:rsidRPr="00BE3018">
              <w:rPr>
                <w:rFonts w:ascii="Times New Roman" w:hAnsi="Times New Roman" w:cs="Times New Roman"/>
                <w:sz w:val="22"/>
                <w:szCs w:val="22"/>
              </w:rPr>
              <w:t>г)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w:t>
            </w:r>
          </w:p>
          <w:p w:rsidR="00BD3240" w:rsidRPr="00BE3018" w:rsidRDefault="00BD3240" w:rsidP="00D56758">
            <w:pPr>
              <w:pStyle w:val="ConsPlusNormal"/>
              <w:tabs>
                <w:tab w:val="left" w:pos="600"/>
              </w:tabs>
              <w:ind w:firstLine="317"/>
              <w:jc w:val="both"/>
              <w:rPr>
                <w:rFonts w:ascii="Times New Roman" w:hAnsi="Times New Roman" w:cs="Times New Roman"/>
                <w:sz w:val="22"/>
                <w:szCs w:val="22"/>
              </w:rPr>
            </w:pPr>
            <w:r w:rsidRPr="00BE3018">
              <w:rPr>
                <w:rFonts w:ascii="Times New Roman" w:hAnsi="Times New Roman" w:cs="Times New Roman"/>
                <w:sz w:val="22"/>
                <w:szCs w:val="22"/>
              </w:rPr>
              <w:t>д) аннулирование, отзыв, прекращение действия свидетельства саморегулируемой организации о допуске к работам, которые оказывают влияние на безопасность объектов капитального строительства, или приостановка его действия на срок более 2 (двух) недель,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BD3240" w:rsidRPr="00BE3018" w:rsidRDefault="00BD3240" w:rsidP="00D56758">
            <w:pPr>
              <w:pStyle w:val="ConsPlusNormal"/>
              <w:tabs>
                <w:tab w:val="left" w:pos="600"/>
              </w:tabs>
              <w:ind w:firstLine="317"/>
              <w:jc w:val="both"/>
              <w:rPr>
                <w:rFonts w:ascii="Times New Roman" w:hAnsi="Times New Roman" w:cs="Times New Roman"/>
                <w:sz w:val="22"/>
                <w:szCs w:val="22"/>
              </w:rPr>
            </w:pPr>
            <w:r w:rsidRPr="00BE3018">
              <w:rPr>
                <w:rFonts w:ascii="Times New Roman" w:hAnsi="Times New Roman" w:cs="Times New Roman"/>
                <w:sz w:val="22"/>
                <w:szCs w:val="22"/>
              </w:rPr>
              <w:t>е) нарушение подрядной организацией сроков выполнения работ продолжительностью более 15 (пятнадцати) календарных дней по любому из многоквартирных домов;</w:t>
            </w:r>
          </w:p>
          <w:p w:rsidR="00BD3240" w:rsidRPr="00BE3018" w:rsidRDefault="00BD3240" w:rsidP="00D56758">
            <w:pPr>
              <w:pStyle w:val="ConsPlusNormal"/>
              <w:tabs>
                <w:tab w:val="left" w:pos="600"/>
              </w:tabs>
              <w:ind w:firstLine="317"/>
              <w:jc w:val="both"/>
              <w:rPr>
                <w:rFonts w:ascii="Times New Roman" w:hAnsi="Times New Roman" w:cs="Times New Roman"/>
                <w:sz w:val="22"/>
                <w:szCs w:val="22"/>
              </w:rPr>
            </w:pPr>
            <w:r w:rsidRPr="00BE3018">
              <w:rPr>
                <w:rFonts w:ascii="Times New Roman" w:hAnsi="Times New Roman" w:cs="Times New Roman"/>
                <w:sz w:val="22"/>
                <w:szCs w:val="22"/>
              </w:rPr>
              <w:t>ж) нарушение срока замены банковской гарантии, установленного договором об оказании услуг, при отзыве лицензии, банкротстве или ликвидации банка-гаранта более чем на 2 (два) рабочих дня;</w:t>
            </w:r>
          </w:p>
          <w:p w:rsidR="00BD3240" w:rsidRPr="00BE3018" w:rsidRDefault="00BD3240" w:rsidP="00D56758">
            <w:pPr>
              <w:pStyle w:val="ConsPlusNormal"/>
              <w:tabs>
                <w:tab w:val="left" w:pos="600"/>
              </w:tabs>
              <w:ind w:firstLine="317"/>
              <w:jc w:val="both"/>
              <w:rPr>
                <w:rFonts w:ascii="Times New Roman" w:hAnsi="Times New Roman" w:cs="Times New Roman"/>
                <w:sz w:val="22"/>
                <w:szCs w:val="22"/>
              </w:rPr>
            </w:pPr>
            <w:r w:rsidRPr="00BE3018">
              <w:rPr>
                <w:rFonts w:ascii="Times New Roman" w:hAnsi="Times New Roman" w:cs="Times New Roman"/>
                <w:sz w:val="22"/>
                <w:szCs w:val="22"/>
              </w:rPr>
              <w:t>з) выявление Заказчиком после заключения договора об оказании услуг 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
          <w:p w:rsidR="00BD3240" w:rsidRPr="00BE3018" w:rsidRDefault="00BD3240" w:rsidP="00D56758">
            <w:pPr>
              <w:pStyle w:val="ConsPlusNormal"/>
              <w:ind w:firstLine="540"/>
              <w:jc w:val="both"/>
              <w:rPr>
                <w:rStyle w:val="a9"/>
                <w:rFonts w:ascii="Times New Roman" w:hAnsi="Times New Roman" w:cs="Times New Roman"/>
                <w:sz w:val="22"/>
                <w:szCs w:val="22"/>
              </w:rPr>
            </w:pPr>
            <w:r w:rsidRPr="00BE3018">
              <w:rPr>
                <w:rFonts w:ascii="Times New Roman" w:hAnsi="Times New Roman" w:cs="Times New Roman"/>
                <w:i/>
                <w:sz w:val="22"/>
                <w:szCs w:val="22"/>
              </w:rPr>
              <w:t>По усмотрению органа по ведению реестра квалифицированных подрядных организаций данный раздел может быть дополнен условиями, не противоречащими Положению и нормам действующего законодательства Российской Федерации.</w:t>
            </w:r>
          </w:p>
        </w:tc>
      </w:tr>
    </w:tbl>
    <w:p w:rsidR="00E142DC" w:rsidRPr="00BE3018" w:rsidRDefault="00115390" w:rsidP="00086D93">
      <w:pPr>
        <w:pStyle w:val="a4"/>
        <w:numPr>
          <w:ilvl w:val="0"/>
          <w:numId w:val="24"/>
        </w:numPr>
        <w:tabs>
          <w:tab w:val="left" w:pos="426"/>
        </w:tabs>
        <w:spacing w:after="0" w:line="240" w:lineRule="auto"/>
        <w:ind w:left="0" w:firstLine="0"/>
        <w:contextualSpacing w:val="0"/>
        <w:jc w:val="center"/>
        <w:rPr>
          <w:rFonts w:ascii="Times New Roman" w:hAnsi="Times New Roman" w:cs="Times New Roman"/>
          <w:b/>
        </w:rPr>
      </w:pPr>
      <w:r w:rsidRPr="00BE3018">
        <w:rPr>
          <w:rFonts w:ascii="Times New Roman" w:hAnsi="Times New Roman" w:cs="Times New Roman"/>
          <w:b/>
        </w:rPr>
        <w:lastRenderedPageBreak/>
        <w:t>Ориентировочные адресные перечни многоквартирных домов</w:t>
      </w:r>
      <w:r w:rsidR="00115DFE">
        <w:rPr>
          <w:rFonts w:ascii="Times New Roman" w:hAnsi="Times New Roman" w:cs="Times New Roman"/>
          <w:b/>
        </w:rPr>
        <w:t>.</w:t>
      </w:r>
    </w:p>
    <w:p w:rsidR="00E142DC" w:rsidRPr="00FC6E21" w:rsidRDefault="00E142DC" w:rsidP="00E142DC">
      <w:pPr>
        <w:pStyle w:val="a4"/>
        <w:tabs>
          <w:tab w:val="left" w:pos="284"/>
        </w:tabs>
        <w:spacing w:after="0" w:line="240" w:lineRule="auto"/>
        <w:ind w:left="0"/>
        <w:contextualSpacing w:val="0"/>
        <w:rPr>
          <w:rFonts w:ascii="Times New Roman" w:hAnsi="Times New Roman" w:cs="Times New Roman"/>
          <w:sz w:val="16"/>
          <w:szCs w:val="16"/>
        </w:rPr>
      </w:pPr>
    </w:p>
    <w:p w:rsidR="005424BC" w:rsidRDefault="005424BC" w:rsidP="005424BC">
      <w:pPr>
        <w:spacing w:after="0" w:line="240" w:lineRule="auto"/>
        <w:ind w:firstLine="709"/>
        <w:jc w:val="both"/>
        <w:rPr>
          <w:rFonts w:ascii="Times New Roman" w:hAnsi="Times New Roman"/>
          <w:color w:val="000000"/>
        </w:rPr>
      </w:pPr>
      <w:r>
        <w:rPr>
          <w:rFonts w:ascii="Times New Roman" w:hAnsi="Times New Roman"/>
        </w:rPr>
        <w:t>О</w:t>
      </w:r>
      <w:r w:rsidRPr="005424BC">
        <w:rPr>
          <w:rFonts w:ascii="Times New Roman" w:hAnsi="Times New Roman"/>
        </w:rPr>
        <w:t>риентировочн</w:t>
      </w:r>
      <w:r>
        <w:rPr>
          <w:rFonts w:ascii="Times New Roman" w:hAnsi="Times New Roman"/>
        </w:rPr>
        <w:t>ый</w:t>
      </w:r>
      <w:r w:rsidRPr="005424BC">
        <w:rPr>
          <w:rFonts w:ascii="Times New Roman" w:hAnsi="Times New Roman"/>
        </w:rPr>
        <w:t xml:space="preserve"> адресн</w:t>
      </w:r>
      <w:r>
        <w:rPr>
          <w:rFonts w:ascii="Times New Roman" w:hAnsi="Times New Roman"/>
        </w:rPr>
        <w:t>ый</w:t>
      </w:r>
      <w:r w:rsidRPr="005424BC">
        <w:rPr>
          <w:rFonts w:ascii="Times New Roman" w:hAnsi="Times New Roman"/>
        </w:rPr>
        <w:t xml:space="preserve"> переч</w:t>
      </w:r>
      <w:r>
        <w:rPr>
          <w:rFonts w:ascii="Times New Roman" w:hAnsi="Times New Roman"/>
        </w:rPr>
        <w:t>е</w:t>
      </w:r>
      <w:r w:rsidRPr="005424BC">
        <w:rPr>
          <w:rFonts w:ascii="Times New Roman" w:hAnsi="Times New Roman"/>
        </w:rPr>
        <w:t>н</w:t>
      </w:r>
      <w:r>
        <w:rPr>
          <w:rFonts w:ascii="Times New Roman" w:hAnsi="Times New Roman"/>
        </w:rPr>
        <w:t>ь размещен</w:t>
      </w:r>
      <w:r w:rsidRPr="005424BC">
        <w:rPr>
          <w:rFonts w:ascii="Times New Roman" w:hAnsi="Times New Roman"/>
        </w:rPr>
        <w:t xml:space="preserve"> в информационно-коммуникационной сети «Интернет»</w:t>
      </w:r>
      <w:r>
        <w:rPr>
          <w:rFonts w:ascii="Times New Roman" w:hAnsi="Times New Roman"/>
        </w:rPr>
        <w:t xml:space="preserve"> на сайте регионального фонда капитального ремонта многоквартирных домов Брянской области (</w:t>
      </w:r>
      <w:hyperlink r:id="rId10" w:history="1">
        <w:r w:rsidRPr="005424BC">
          <w:rPr>
            <w:rStyle w:val="a5"/>
            <w:rFonts w:ascii="Times New Roman" w:hAnsi="Times New Roman"/>
            <w:color w:val="000000"/>
            <w:u w:val="none"/>
          </w:rPr>
          <w:t>http://fkr32.ru</w:t>
        </w:r>
      </w:hyperlink>
      <w:r>
        <w:rPr>
          <w:rFonts w:ascii="Times New Roman" w:hAnsi="Times New Roman"/>
          <w:color w:val="000000"/>
        </w:rPr>
        <w:t>) в разделе «Региональная программа» (подраздел «Краткосрочная программа»)</w:t>
      </w:r>
      <w:r w:rsidRPr="005424BC">
        <w:rPr>
          <w:rFonts w:ascii="Times New Roman" w:hAnsi="Times New Roman"/>
          <w:color w:val="000000"/>
        </w:rPr>
        <w:t>.</w:t>
      </w:r>
    </w:p>
    <w:p w:rsidR="005424BC" w:rsidRPr="00FC6E21" w:rsidRDefault="005424BC" w:rsidP="005424BC">
      <w:pPr>
        <w:spacing w:after="0" w:line="240" w:lineRule="auto"/>
        <w:ind w:firstLine="709"/>
        <w:jc w:val="both"/>
        <w:rPr>
          <w:rFonts w:ascii="Times New Roman" w:hAnsi="Times New Roman"/>
          <w:color w:val="000000"/>
          <w:sz w:val="16"/>
          <w:szCs w:val="16"/>
        </w:rPr>
      </w:pPr>
    </w:p>
    <w:p w:rsidR="0075224E" w:rsidRPr="00BE3018" w:rsidRDefault="003250E6" w:rsidP="00086D93">
      <w:pPr>
        <w:pStyle w:val="a4"/>
        <w:numPr>
          <w:ilvl w:val="0"/>
          <w:numId w:val="24"/>
        </w:numPr>
        <w:tabs>
          <w:tab w:val="left" w:pos="284"/>
        </w:tabs>
        <w:spacing w:after="0" w:line="240" w:lineRule="auto"/>
        <w:ind w:left="0" w:firstLine="0"/>
        <w:contextualSpacing w:val="0"/>
        <w:jc w:val="center"/>
        <w:rPr>
          <w:rFonts w:ascii="Times New Roman" w:hAnsi="Times New Roman" w:cs="Times New Roman"/>
        </w:rPr>
      </w:pPr>
      <w:r w:rsidRPr="00BE3018">
        <w:rPr>
          <w:rFonts w:ascii="Times New Roman" w:hAnsi="Times New Roman" w:cs="Times New Roman"/>
          <w:b/>
        </w:rPr>
        <w:t>Требования к участникам предварительного отбора</w:t>
      </w:r>
      <w:r w:rsidR="00115DFE">
        <w:rPr>
          <w:rFonts w:ascii="Times New Roman" w:hAnsi="Times New Roman" w:cs="Times New Roman"/>
          <w:b/>
        </w:rPr>
        <w:t>.</w:t>
      </w:r>
    </w:p>
    <w:p w:rsidR="003250E6" w:rsidRPr="00FC6E21" w:rsidRDefault="003250E6" w:rsidP="0075224E">
      <w:pPr>
        <w:tabs>
          <w:tab w:val="left" w:pos="3060"/>
        </w:tabs>
        <w:spacing w:after="0" w:line="240" w:lineRule="auto"/>
        <w:ind w:right="2" w:firstLine="709"/>
        <w:jc w:val="both"/>
        <w:rPr>
          <w:rFonts w:ascii="Times New Roman" w:hAnsi="Times New Roman" w:cs="Times New Roman"/>
          <w:sz w:val="16"/>
          <w:szCs w:val="16"/>
        </w:rPr>
      </w:pPr>
      <w:r w:rsidRPr="00BE3018">
        <w:rPr>
          <w:rFonts w:ascii="Times New Roman" w:hAnsi="Times New Roman" w:cs="Times New Roman"/>
          <w:i/>
        </w:rPr>
        <w:t xml:space="preserve"> </w:t>
      </w:r>
    </w:p>
    <w:p w:rsidR="00DD24E1" w:rsidRPr="00BE3018" w:rsidRDefault="00DD24E1" w:rsidP="002A4012">
      <w:pPr>
        <w:spacing w:after="0" w:line="240" w:lineRule="auto"/>
        <w:ind w:firstLine="709"/>
        <w:jc w:val="both"/>
        <w:rPr>
          <w:rFonts w:ascii="Times New Roman" w:hAnsi="Times New Roman" w:cs="Times New Roman"/>
        </w:rPr>
      </w:pPr>
      <w:r w:rsidRPr="00BE3018">
        <w:rPr>
          <w:rFonts w:ascii="Times New Roman" w:hAnsi="Times New Roman" w:cs="Times New Roman"/>
        </w:rPr>
        <w:t>При проведении предварительного отбора по предмет</w:t>
      </w:r>
      <w:r w:rsidR="00A85623" w:rsidRPr="00BE3018">
        <w:rPr>
          <w:rFonts w:ascii="Times New Roman" w:hAnsi="Times New Roman" w:cs="Times New Roman"/>
        </w:rPr>
        <w:t>у</w:t>
      </w:r>
      <w:r w:rsidRPr="00BE3018">
        <w:rPr>
          <w:rFonts w:ascii="Times New Roman" w:hAnsi="Times New Roman" w:cs="Times New Roman"/>
        </w:rPr>
        <w:t xml:space="preserve"> последующего электронного аукциона</w:t>
      </w:r>
      <w:r w:rsidR="00D87B8D" w:rsidRPr="00BE3018">
        <w:rPr>
          <w:rFonts w:ascii="Times New Roman" w:hAnsi="Times New Roman" w:cs="Times New Roman"/>
        </w:rPr>
        <w:t xml:space="preserve"> </w:t>
      </w:r>
      <w:r w:rsidRPr="00BE3018">
        <w:rPr>
          <w:rFonts w:ascii="Times New Roman" w:hAnsi="Times New Roman" w:cs="Times New Roman"/>
          <w:i/>
          <w:u w:val="single"/>
        </w:rPr>
        <w:t>(указывается Предмет предварительного отбора)</w:t>
      </w:r>
      <w:r w:rsidR="00115390" w:rsidRPr="00BE3018">
        <w:rPr>
          <w:rFonts w:ascii="Times New Roman" w:hAnsi="Times New Roman" w:cs="Times New Roman"/>
          <w:i/>
          <w:u w:val="single"/>
        </w:rPr>
        <w:t xml:space="preserve"> </w:t>
      </w:r>
      <w:r w:rsidRPr="00BE3018">
        <w:rPr>
          <w:rFonts w:ascii="Times New Roman" w:hAnsi="Times New Roman" w:cs="Times New Roman"/>
          <w:i/>
          <w:u w:val="single"/>
        </w:rPr>
        <w:t xml:space="preserve">    </w:t>
      </w:r>
      <w:r w:rsidRPr="00BE3018">
        <w:rPr>
          <w:rFonts w:ascii="Times New Roman" w:hAnsi="Times New Roman" w:cs="Times New Roman"/>
        </w:rPr>
        <w:t xml:space="preserve"> устанавливаются следующие требования к </w:t>
      </w:r>
      <w:r w:rsidR="00E670A7" w:rsidRPr="00BE3018">
        <w:rPr>
          <w:rFonts w:ascii="Times New Roman" w:hAnsi="Times New Roman" w:cs="Times New Roman"/>
        </w:rPr>
        <w:t xml:space="preserve">его </w:t>
      </w:r>
      <w:r w:rsidRPr="00BE3018">
        <w:rPr>
          <w:rFonts w:ascii="Times New Roman" w:hAnsi="Times New Roman" w:cs="Times New Roman"/>
        </w:rPr>
        <w:t>участникам</w:t>
      </w:r>
      <w:r w:rsidR="00BD2FA1" w:rsidRPr="00BE3018">
        <w:rPr>
          <w:rFonts w:ascii="Times New Roman" w:hAnsi="Times New Roman" w:cs="Times New Roman"/>
        </w:rPr>
        <w:t xml:space="preserve"> (далее – Участник)</w:t>
      </w:r>
      <w:r w:rsidR="00E670A7" w:rsidRPr="00BE3018">
        <w:rPr>
          <w:rFonts w:ascii="Times New Roman" w:hAnsi="Times New Roman" w:cs="Times New Roman"/>
        </w:rPr>
        <w:t xml:space="preserve"> </w:t>
      </w:r>
      <w:r w:rsidR="00E670A7" w:rsidRPr="00BE3018">
        <w:rPr>
          <w:rFonts w:ascii="Times New Roman" w:hAnsi="Times New Roman" w:cs="Times New Roman"/>
          <w:i/>
        </w:rPr>
        <w:t>(пункты, не относящиеся к Предмету предварительного отбора, исключаются из перечня)</w:t>
      </w:r>
      <w:r w:rsidR="00571664" w:rsidRPr="00BE3018">
        <w:rPr>
          <w:rFonts w:ascii="Times New Roman" w:hAnsi="Times New Roman" w:cs="Times New Roman"/>
          <w:i/>
        </w:rPr>
        <w:t>:</w:t>
      </w:r>
    </w:p>
    <w:p w:rsidR="00BD0AE2" w:rsidRPr="00BE3018" w:rsidRDefault="00DD24E1" w:rsidP="00710AD0">
      <w:pPr>
        <w:spacing w:after="0" w:line="240" w:lineRule="auto"/>
        <w:ind w:firstLine="709"/>
        <w:jc w:val="both"/>
        <w:rPr>
          <w:rFonts w:ascii="Times New Roman" w:eastAsia="Times New Roman" w:hAnsi="Times New Roman" w:cs="Times New Roman"/>
          <w:spacing w:val="2"/>
          <w:lang w:eastAsia="ru-RU"/>
        </w:rPr>
      </w:pPr>
      <w:r w:rsidRPr="00BE3018">
        <w:rPr>
          <w:rFonts w:ascii="Times New Roman" w:hAnsi="Times New Roman" w:cs="Times New Roman"/>
        </w:rPr>
        <w:t xml:space="preserve">а) </w:t>
      </w:r>
      <w:r w:rsidR="00BD0AE2" w:rsidRPr="00BE3018">
        <w:rPr>
          <w:rFonts w:ascii="Times New Roman" w:eastAsia="Times New Roman" w:hAnsi="Times New Roman" w:cs="Times New Roman"/>
          <w:spacing w:val="2"/>
          <w:lang w:eastAsia="ru-RU"/>
        </w:rPr>
        <w:t xml:space="preserve">членство в саморегулируемых организациях в области архитектурно-строительного проектирования - в случаях проведения предварительного отбора на включение в реестр квалифицированных подрядных организаций по предметам электронного аукциона, </w:t>
      </w:r>
      <w:r w:rsidR="00BD0AE2" w:rsidRPr="00BE3018">
        <w:rPr>
          <w:rFonts w:ascii="Times New Roman" w:eastAsia="Times New Roman" w:hAnsi="Times New Roman" w:cs="Times New Roman"/>
          <w:spacing w:val="2"/>
          <w:lang w:eastAsia="ru-RU"/>
        </w:rPr>
        <w:lastRenderedPageBreak/>
        <w:t>предусмотренным подпунктами "г" и "д" </w:t>
      </w:r>
      <w:hyperlink r:id="rId11" w:history="1">
        <w:r w:rsidR="00BD0AE2" w:rsidRPr="00BE3018">
          <w:rPr>
            <w:rFonts w:ascii="Times New Roman" w:eastAsia="Times New Roman" w:hAnsi="Times New Roman" w:cs="Times New Roman"/>
            <w:spacing w:val="2"/>
            <w:lang w:eastAsia="ru-RU"/>
          </w:rPr>
          <w:t>пункта 8 Положения</w:t>
        </w:r>
      </w:hyperlink>
      <w:r w:rsidR="00BD0AE2" w:rsidRPr="00BE3018">
        <w:rPr>
          <w:rFonts w:ascii="Times New Roman" w:hAnsi="Times New Roman" w:cs="Times New Roman"/>
        </w:rPr>
        <w:t>, утвержденного Постановлением Правительства РФ от 01.07.2016 г. № 615-П (с изм. от 09.09.2017г.)</w:t>
      </w:r>
      <w:r w:rsidR="005A39A5">
        <w:rPr>
          <w:rFonts w:ascii="Times New Roman" w:hAnsi="Times New Roman" w:cs="Times New Roman"/>
        </w:rPr>
        <w:t xml:space="preserve"> </w:t>
      </w:r>
      <w:r w:rsidR="00BD0AE2" w:rsidRPr="00BE3018">
        <w:rPr>
          <w:rFonts w:ascii="Times New Roman" w:hAnsi="Times New Roman" w:cs="Times New Roman"/>
        </w:rPr>
        <w:t xml:space="preserve">(далее-Положение).  </w:t>
      </w:r>
      <w:r w:rsidR="00BD0AE2" w:rsidRPr="00BE3018">
        <w:rPr>
          <w:rFonts w:ascii="Times New Roman" w:eastAsia="Times New Roman" w:hAnsi="Times New Roman" w:cs="Times New Roman"/>
          <w:spacing w:val="2"/>
          <w:lang w:eastAsia="ru-RU"/>
        </w:rPr>
        <w:t>;</w:t>
      </w:r>
    </w:p>
    <w:p w:rsidR="00710AD0" w:rsidRPr="00FC6E21" w:rsidRDefault="00BD0AE2" w:rsidP="00710AD0">
      <w:pPr>
        <w:spacing w:after="0" w:line="240" w:lineRule="auto"/>
        <w:ind w:firstLine="709"/>
        <w:jc w:val="both"/>
        <w:rPr>
          <w:rFonts w:ascii="Times New Roman" w:hAnsi="Times New Roman" w:cs="Times New Roman"/>
          <w:sz w:val="16"/>
          <w:szCs w:val="16"/>
        </w:rPr>
      </w:pPr>
      <w:r w:rsidRPr="00BE3018">
        <w:rPr>
          <w:rFonts w:ascii="Times New Roman" w:eastAsia="Times New Roman" w:hAnsi="Times New Roman" w:cs="Times New Roman"/>
          <w:spacing w:val="2"/>
          <w:lang w:eastAsia="ru-RU"/>
        </w:rPr>
        <w:t>- членство в саморегулируемой организации в области строительства, реконструкции, капитального ремонта объектов капитального строительства - в случаях проведения предварительного отбора на включение в реестр квалифицированных подрядных организаций по предметам электронного аукциона, предусмотренным </w:t>
      </w:r>
      <w:hyperlink r:id="rId12" w:history="1">
        <w:r w:rsidRPr="00BE3018">
          <w:rPr>
            <w:rFonts w:ascii="Times New Roman" w:eastAsia="Times New Roman" w:hAnsi="Times New Roman" w:cs="Times New Roman"/>
            <w:spacing w:val="2"/>
            <w:lang w:eastAsia="ru-RU"/>
          </w:rPr>
          <w:t>подпунктами "а" -"в"</w:t>
        </w:r>
      </w:hyperlink>
      <w:r w:rsidRPr="00BE3018">
        <w:rPr>
          <w:rFonts w:ascii="Times New Roman" w:eastAsia="Times New Roman" w:hAnsi="Times New Roman" w:cs="Times New Roman"/>
          <w:spacing w:val="2"/>
          <w:lang w:eastAsia="ru-RU"/>
        </w:rPr>
        <w:t> и </w:t>
      </w:r>
      <w:hyperlink r:id="rId13" w:history="1">
        <w:r w:rsidRPr="00BE3018">
          <w:rPr>
            <w:rFonts w:ascii="Times New Roman" w:eastAsia="Times New Roman" w:hAnsi="Times New Roman" w:cs="Times New Roman"/>
            <w:spacing w:val="2"/>
            <w:lang w:eastAsia="ru-RU"/>
          </w:rPr>
          <w:t>"ж" пункта 8 Положения</w:t>
        </w:r>
      </w:hyperlink>
      <w:r w:rsidRPr="00BE3018">
        <w:rPr>
          <w:rFonts w:ascii="Times New Roman" w:eastAsia="Times New Roman" w:hAnsi="Times New Roman" w:cs="Times New Roman"/>
          <w:spacing w:val="2"/>
          <w:lang w:eastAsia="ru-RU"/>
        </w:rPr>
        <w:t>;";</w:t>
      </w:r>
    </w:p>
    <w:p w:rsidR="00DD24E1" w:rsidRPr="00BE3018" w:rsidRDefault="00BD2FA1" w:rsidP="00C0338D">
      <w:pPr>
        <w:spacing w:before="120" w:after="0" w:line="240" w:lineRule="auto"/>
        <w:ind w:firstLine="709"/>
        <w:jc w:val="both"/>
        <w:rPr>
          <w:rFonts w:ascii="Times New Roman" w:hAnsi="Times New Roman" w:cs="Times New Roman"/>
        </w:rPr>
      </w:pPr>
      <w:r w:rsidRPr="00BE3018">
        <w:rPr>
          <w:rFonts w:ascii="Times New Roman" w:hAnsi="Times New Roman" w:cs="Times New Roman"/>
        </w:rPr>
        <w:t>б) наличие у У</w:t>
      </w:r>
      <w:r w:rsidR="00DD24E1" w:rsidRPr="00BE3018">
        <w:rPr>
          <w:rFonts w:ascii="Times New Roman" w:hAnsi="Times New Roman" w:cs="Times New Roman"/>
        </w:rPr>
        <w:t>частника лицензии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 деятельности</w:t>
      </w:r>
      <w:r w:rsidR="00986CC1" w:rsidRPr="00BE3018">
        <w:rPr>
          <w:rFonts w:ascii="Times New Roman" w:hAnsi="Times New Roman" w:cs="Times New Roman"/>
        </w:rPr>
        <w:t xml:space="preserve"> -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оказания </w:t>
      </w:r>
      <w:r w:rsidR="00A83F99" w:rsidRPr="00BE3018">
        <w:rPr>
          <w:rFonts w:ascii="Times New Roman" w:hAnsi="Times New Roman" w:cs="Times New Roman"/>
        </w:rPr>
        <w:t xml:space="preserve">услуг </w:t>
      </w:r>
      <w:r w:rsidR="00986CC1" w:rsidRPr="00BE3018">
        <w:rPr>
          <w:rFonts w:ascii="Times New Roman" w:hAnsi="Times New Roman" w:cs="Times New Roman"/>
        </w:rPr>
        <w:t xml:space="preserve">и (или) выполнения работ по капитальному ремонту общего имушества в многоквартирных домах (за исключением работ по ремонту (замене) лифтового оборудования), </w:t>
      </w:r>
      <w:r w:rsidR="00A83F99" w:rsidRPr="00BE3018">
        <w:rPr>
          <w:rFonts w:ascii="Times New Roman" w:hAnsi="Times New Roman" w:cs="Times New Roman"/>
        </w:rPr>
        <w:t>являющихся объектами культурного наследия, выявленными объектами культурного наследия</w:t>
      </w:r>
      <w:r w:rsidR="00986CC1" w:rsidRPr="00BE3018">
        <w:rPr>
          <w:rFonts w:ascii="Times New Roman" w:hAnsi="Times New Roman" w:cs="Times New Roman"/>
        </w:rPr>
        <w:t>;</w:t>
      </w:r>
    </w:p>
    <w:p w:rsidR="00986CC1" w:rsidRPr="00BE3018" w:rsidRDefault="00986CC1" w:rsidP="002A4012">
      <w:pPr>
        <w:spacing w:after="0" w:line="240" w:lineRule="auto"/>
        <w:ind w:firstLine="709"/>
        <w:jc w:val="both"/>
        <w:rPr>
          <w:rFonts w:ascii="Times New Roman" w:hAnsi="Times New Roman" w:cs="Times New Roman"/>
        </w:rPr>
      </w:pPr>
      <w:r w:rsidRPr="00BE3018">
        <w:rPr>
          <w:rFonts w:ascii="Times New Roman" w:hAnsi="Times New Roman" w:cs="Times New Roman"/>
        </w:rPr>
        <w:t>в)</w:t>
      </w:r>
      <w:r w:rsidR="00455F77" w:rsidRPr="00BE3018">
        <w:rPr>
          <w:rFonts w:ascii="Times New Roman" w:hAnsi="Times New Roman" w:cs="Times New Roman"/>
        </w:rPr>
        <w:t xml:space="preserve"> наличие у Участника предварительного отбора аттестата аккредитации, выданного федеральным органом исполнительной власти, осуществляющим функции по формированию единой национальной системы аккредитации и осуществлению контроля за деятельностью аккредитованных лиц, с приложением, определяющим область аккредитации, которая позволяет выполнять работы, связанные с проверками, испытаниями, измерениями при проведении обследования лифтов в соответствии с требованиями технического регламента Таможенного союза 011/2011 «Безопасность лифтов» (ТР ТС 011/2011), утвержденного решением Комиссии Таможенного союза от 18 октября 2011 г. № 824 «О принятии технического регламента Таможенного союза «Безопасность лифтов»;</w:t>
      </w:r>
    </w:p>
    <w:p w:rsidR="00DD24E1" w:rsidRPr="00BE3018" w:rsidRDefault="00986CC1" w:rsidP="002A4012">
      <w:pPr>
        <w:spacing w:after="0" w:line="240" w:lineRule="auto"/>
        <w:ind w:firstLine="709"/>
        <w:jc w:val="both"/>
        <w:rPr>
          <w:rFonts w:ascii="Times New Roman" w:hAnsi="Times New Roman" w:cs="Times New Roman"/>
        </w:rPr>
      </w:pPr>
      <w:r w:rsidRPr="00BE3018">
        <w:rPr>
          <w:rFonts w:ascii="Times New Roman" w:hAnsi="Times New Roman" w:cs="Times New Roman"/>
        </w:rPr>
        <w:t>г</w:t>
      </w:r>
      <w:r w:rsidR="00DD24E1" w:rsidRPr="00BE3018">
        <w:rPr>
          <w:rFonts w:ascii="Times New Roman" w:hAnsi="Times New Roman" w:cs="Times New Roman"/>
        </w:rPr>
        <w:t xml:space="preserve">) отсутствие у </w:t>
      </w:r>
      <w:r w:rsidR="00BD2FA1" w:rsidRPr="00BE3018">
        <w:rPr>
          <w:rFonts w:ascii="Times New Roman" w:hAnsi="Times New Roman" w:cs="Times New Roman"/>
        </w:rPr>
        <w:t>У</w:t>
      </w:r>
      <w:r w:rsidR="00DD24E1" w:rsidRPr="00BE3018">
        <w:rPr>
          <w:rFonts w:ascii="Times New Roman" w:hAnsi="Times New Roman" w:cs="Times New Roman"/>
        </w:rPr>
        <w:t>частника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w:t>
      </w:r>
      <w:r w:rsidR="006461C0" w:rsidRPr="00BE3018">
        <w:rPr>
          <w:rFonts w:ascii="Times New Roman" w:hAnsi="Times New Roman" w:cs="Times New Roman"/>
        </w:rPr>
        <w:t xml:space="preserve">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w:t>
      </w:r>
      <w:r w:rsidR="0064132A" w:rsidRPr="00BE3018">
        <w:rPr>
          <w:rFonts w:ascii="Times New Roman" w:hAnsi="Times New Roman" w:cs="Times New Roman"/>
        </w:rPr>
        <w:t>вки не вступило в законную силу</w:t>
      </w:r>
      <w:r w:rsidR="00DD24E1" w:rsidRPr="00BE3018">
        <w:rPr>
          <w:rFonts w:ascii="Times New Roman" w:hAnsi="Times New Roman" w:cs="Times New Roman"/>
        </w:rPr>
        <w:t>;</w:t>
      </w:r>
    </w:p>
    <w:p w:rsidR="00DE4FA0" w:rsidRPr="005D291B" w:rsidRDefault="00986CC1" w:rsidP="002A4012">
      <w:pPr>
        <w:spacing w:after="0" w:line="240" w:lineRule="auto"/>
        <w:ind w:firstLine="709"/>
        <w:jc w:val="both"/>
        <w:rPr>
          <w:rFonts w:ascii="Times New Roman" w:eastAsia="Times New Roman" w:hAnsi="Times New Roman" w:cs="Times New Roman"/>
          <w:spacing w:val="2"/>
          <w:lang w:eastAsia="ru-RU"/>
        </w:rPr>
      </w:pPr>
      <w:r w:rsidRPr="00BE3018">
        <w:rPr>
          <w:rFonts w:ascii="Times New Roman" w:hAnsi="Times New Roman" w:cs="Times New Roman"/>
        </w:rPr>
        <w:t>д</w:t>
      </w:r>
      <w:r w:rsidR="00DD24E1" w:rsidRPr="005D291B">
        <w:rPr>
          <w:rFonts w:ascii="Times New Roman" w:hAnsi="Times New Roman" w:cs="Times New Roman"/>
        </w:rPr>
        <w:t xml:space="preserve">) </w:t>
      </w:r>
      <w:r w:rsidR="00455F77" w:rsidRPr="005D291B">
        <w:rPr>
          <w:rFonts w:ascii="Times New Roman" w:eastAsia="Times New Roman" w:hAnsi="Times New Roman" w:cs="Times New Roman"/>
          <w:spacing w:val="2"/>
          <w:lang w:eastAsia="ru-RU"/>
        </w:rPr>
        <w:t>отсутствие у участника предварительного отбора за 3 года, предшествующие дате окончания срока подачи заявок на участие в предварительном отборе, контракта или договора, в том числе заключенного в соответствии с Положением, по строительству, реконструкции и (или) капитальному ремонту объектов капитального строительства, относящихся к той же группе работ, что и предмет предварительного отбора, расторгнутого по решению суда или расторгнутого по требованию одной из сторон такого контракта или договора в случае существенных нарушений участником предварительного отбора условий такого контракта или договора;</w:t>
      </w:r>
    </w:p>
    <w:p w:rsidR="00DD24E1" w:rsidRPr="00BE3018" w:rsidRDefault="00986CC1" w:rsidP="002A4012">
      <w:pPr>
        <w:spacing w:after="0" w:line="240" w:lineRule="auto"/>
        <w:ind w:firstLine="709"/>
        <w:jc w:val="both"/>
        <w:rPr>
          <w:rFonts w:ascii="Times New Roman" w:hAnsi="Times New Roman" w:cs="Times New Roman"/>
        </w:rPr>
      </w:pPr>
      <w:r w:rsidRPr="00BE3018">
        <w:rPr>
          <w:rFonts w:ascii="Times New Roman" w:hAnsi="Times New Roman" w:cs="Times New Roman"/>
        </w:rPr>
        <w:t>е</w:t>
      </w:r>
      <w:r w:rsidR="00DD24E1" w:rsidRPr="00BE3018">
        <w:rPr>
          <w:rFonts w:ascii="Times New Roman" w:hAnsi="Times New Roman" w:cs="Times New Roman"/>
        </w:rPr>
        <w:t xml:space="preserve">) отсутствие процедуры проведения ликвидации в отношении </w:t>
      </w:r>
      <w:r w:rsidR="00BD2FA1" w:rsidRPr="00BE3018">
        <w:rPr>
          <w:rFonts w:ascii="Times New Roman" w:hAnsi="Times New Roman" w:cs="Times New Roman"/>
        </w:rPr>
        <w:t>У</w:t>
      </w:r>
      <w:r w:rsidR="00DD24E1" w:rsidRPr="00BE3018">
        <w:rPr>
          <w:rFonts w:ascii="Times New Roman" w:hAnsi="Times New Roman" w:cs="Times New Roman"/>
        </w:rPr>
        <w:t xml:space="preserve">частника или отсутствие решения арбитражного суда о признании </w:t>
      </w:r>
      <w:r w:rsidR="00BD2FA1" w:rsidRPr="00BE3018">
        <w:rPr>
          <w:rFonts w:ascii="Times New Roman" w:hAnsi="Times New Roman" w:cs="Times New Roman"/>
        </w:rPr>
        <w:t>У</w:t>
      </w:r>
      <w:r w:rsidR="00DD24E1" w:rsidRPr="00BE3018">
        <w:rPr>
          <w:rFonts w:ascii="Times New Roman" w:hAnsi="Times New Roman" w:cs="Times New Roman"/>
        </w:rPr>
        <w:t>частника банкротом и об открытии конкурсного производства;</w:t>
      </w:r>
    </w:p>
    <w:p w:rsidR="00DD24E1" w:rsidRPr="00BE3018" w:rsidRDefault="00986CC1" w:rsidP="002A4012">
      <w:pPr>
        <w:spacing w:after="0" w:line="240" w:lineRule="auto"/>
        <w:ind w:firstLine="709"/>
        <w:jc w:val="both"/>
        <w:rPr>
          <w:rFonts w:ascii="Times New Roman" w:hAnsi="Times New Roman" w:cs="Times New Roman"/>
        </w:rPr>
      </w:pPr>
      <w:r w:rsidRPr="00BE3018">
        <w:rPr>
          <w:rFonts w:ascii="Times New Roman" w:hAnsi="Times New Roman" w:cs="Times New Roman"/>
        </w:rPr>
        <w:t>ж</w:t>
      </w:r>
      <w:r w:rsidR="00DD24E1" w:rsidRPr="00BE3018">
        <w:rPr>
          <w:rFonts w:ascii="Times New Roman" w:hAnsi="Times New Roman" w:cs="Times New Roman"/>
        </w:rPr>
        <w:t xml:space="preserve">) неприостановление деятельности </w:t>
      </w:r>
      <w:r w:rsidR="00BD2FA1" w:rsidRPr="00BE3018">
        <w:rPr>
          <w:rFonts w:ascii="Times New Roman" w:hAnsi="Times New Roman" w:cs="Times New Roman"/>
        </w:rPr>
        <w:t>У</w:t>
      </w:r>
      <w:r w:rsidR="00DD24E1" w:rsidRPr="00BE3018">
        <w:rPr>
          <w:rFonts w:ascii="Times New Roman" w:hAnsi="Times New Roman" w:cs="Times New Roman"/>
        </w:rPr>
        <w:t>частника в порядке, предусмотренном Кодексом Российской Федерации об административных правонарушениях, на дату проведения предварительного отбора;</w:t>
      </w:r>
    </w:p>
    <w:p w:rsidR="00DD24E1" w:rsidRPr="00BE3018" w:rsidRDefault="00986CC1" w:rsidP="002A4012">
      <w:pPr>
        <w:spacing w:after="0" w:line="240" w:lineRule="auto"/>
        <w:ind w:firstLine="709"/>
        <w:jc w:val="both"/>
        <w:rPr>
          <w:rFonts w:ascii="Times New Roman" w:hAnsi="Times New Roman" w:cs="Times New Roman"/>
        </w:rPr>
      </w:pPr>
      <w:r w:rsidRPr="00BE3018">
        <w:rPr>
          <w:rFonts w:ascii="Times New Roman" w:hAnsi="Times New Roman" w:cs="Times New Roman"/>
        </w:rPr>
        <w:t>з</w:t>
      </w:r>
      <w:r w:rsidR="00DD24E1" w:rsidRPr="00BE3018">
        <w:rPr>
          <w:rFonts w:ascii="Times New Roman" w:hAnsi="Times New Roman" w:cs="Times New Roman"/>
        </w:rPr>
        <w:t>) отсутствие конфликта интересов</w:t>
      </w:r>
      <w:r w:rsidR="0064132A" w:rsidRPr="00BE3018">
        <w:rPr>
          <w:rFonts w:ascii="Times New Roman" w:hAnsi="Times New Roman" w:cs="Times New Roman"/>
        </w:rPr>
        <w:t>, т.е. случаев</w:t>
      </w:r>
      <w:r w:rsidR="00DE0025" w:rsidRPr="00BE3018">
        <w:rPr>
          <w:rFonts w:ascii="Times New Roman" w:hAnsi="Times New Roman" w:cs="Times New Roman"/>
        </w:rPr>
        <w:t>, при которых руководитель З</w:t>
      </w:r>
      <w:r w:rsidR="0064132A" w:rsidRPr="00BE3018">
        <w:rPr>
          <w:rFonts w:ascii="Times New Roman" w:hAnsi="Times New Roman" w:cs="Times New Roman"/>
        </w:rPr>
        <w:t>аказчика, член комиссии по проведению предварительного отбора, комиссии по осуществл</w:t>
      </w:r>
      <w:r w:rsidR="00DE0025" w:rsidRPr="00BE3018">
        <w:rPr>
          <w:rFonts w:ascii="Times New Roman" w:hAnsi="Times New Roman" w:cs="Times New Roman"/>
        </w:rPr>
        <w:t>ению закупок, должностное лицо З</w:t>
      </w:r>
      <w:r w:rsidR="0064132A" w:rsidRPr="00BE3018">
        <w:rPr>
          <w:rFonts w:ascii="Times New Roman" w:hAnsi="Times New Roman" w:cs="Times New Roman"/>
        </w:rPr>
        <w:t xml:space="preserve">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 - участника предварительного отбора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или сестрами), усыновителями указанных физических лиц или усыновленными ими. Под выгодоприобретателями понимаются физические лица, владеющие напрямую или косвенно (через юридическое лицо или </w:t>
      </w:r>
      <w:r w:rsidR="0064132A" w:rsidRPr="00BE3018">
        <w:rPr>
          <w:rFonts w:ascii="Times New Roman" w:hAnsi="Times New Roman" w:cs="Times New Roman"/>
        </w:rPr>
        <w:lastRenderedPageBreak/>
        <w:t>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DD24E1" w:rsidRPr="00BE3018" w:rsidRDefault="00986CC1" w:rsidP="002A4012">
      <w:pPr>
        <w:spacing w:after="0" w:line="240" w:lineRule="auto"/>
        <w:ind w:firstLine="709"/>
        <w:jc w:val="both"/>
        <w:rPr>
          <w:rFonts w:ascii="Times New Roman" w:hAnsi="Times New Roman" w:cs="Times New Roman"/>
        </w:rPr>
      </w:pPr>
      <w:r w:rsidRPr="00BE3018">
        <w:rPr>
          <w:rFonts w:ascii="Times New Roman" w:hAnsi="Times New Roman" w:cs="Times New Roman"/>
        </w:rPr>
        <w:t>и</w:t>
      </w:r>
      <w:r w:rsidR="00DD24E1" w:rsidRPr="00BE3018">
        <w:rPr>
          <w:rFonts w:ascii="Times New Roman" w:hAnsi="Times New Roman" w:cs="Times New Roman"/>
        </w:rPr>
        <w:t xml:space="preserve">) неприменение в отношении </w:t>
      </w:r>
      <w:r w:rsidR="00571664" w:rsidRPr="00BE3018">
        <w:rPr>
          <w:rFonts w:ascii="Times New Roman" w:hAnsi="Times New Roman" w:cs="Times New Roman"/>
        </w:rPr>
        <w:t xml:space="preserve">Участника – физического лица либо </w:t>
      </w:r>
      <w:r w:rsidR="00DD24E1" w:rsidRPr="00BE3018">
        <w:rPr>
          <w:rFonts w:ascii="Times New Roman" w:hAnsi="Times New Roman" w:cs="Times New Roman"/>
        </w:rPr>
        <w:t xml:space="preserve">руководителя, членов коллегиального исполнительного органа или главного бухгалтера </w:t>
      </w:r>
      <w:r w:rsidR="00571664" w:rsidRPr="00BE3018">
        <w:rPr>
          <w:rFonts w:ascii="Times New Roman" w:hAnsi="Times New Roman" w:cs="Times New Roman"/>
        </w:rPr>
        <w:t xml:space="preserve">Участника - </w:t>
      </w:r>
      <w:r w:rsidR="00DD24E1" w:rsidRPr="00BE3018">
        <w:rPr>
          <w:rFonts w:ascii="Times New Roman" w:hAnsi="Times New Roman" w:cs="Times New Roman"/>
        </w:rPr>
        <w:t>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DD24E1" w:rsidRPr="00BE3018" w:rsidRDefault="00986CC1" w:rsidP="002A4012">
      <w:pPr>
        <w:spacing w:after="0" w:line="240" w:lineRule="auto"/>
        <w:ind w:firstLine="709"/>
        <w:jc w:val="both"/>
        <w:rPr>
          <w:rFonts w:ascii="Times New Roman" w:hAnsi="Times New Roman" w:cs="Times New Roman"/>
        </w:rPr>
      </w:pPr>
      <w:r w:rsidRPr="00BE3018">
        <w:rPr>
          <w:rFonts w:ascii="Times New Roman" w:hAnsi="Times New Roman" w:cs="Times New Roman"/>
        </w:rPr>
        <w:t>к</w:t>
      </w:r>
      <w:r w:rsidR="00571664" w:rsidRPr="00BE3018">
        <w:rPr>
          <w:rFonts w:ascii="Times New Roman" w:hAnsi="Times New Roman" w:cs="Times New Roman"/>
        </w:rPr>
        <w:t>) отсутствие сведений об У</w:t>
      </w:r>
      <w:r w:rsidR="00DD24E1" w:rsidRPr="00BE3018">
        <w:rPr>
          <w:rFonts w:ascii="Times New Roman" w:hAnsi="Times New Roman" w:cs="Times New Roman"/>
        </w:rPr>
        <w:t>частнике в реестре недобросовестных поставщиков (подрядчиков, исполнителей), ведение</w:t>
      </w:r>
      <w:r w:rsidR="00420ACD" w:rsidRPr="00BE3018">
        <w:rPr>
          <w:rFonts w:ascii="Times New Roman" w:hAnsi="Times New Roman" w:cs="Times New Roman"/>
        </w:rPr>
        <w:t>,</w:t>
      </w:r>
      <w:r w:rsidR="00DD24E1" w:rsidRPr="00BE3018">
        <w:rPr>
          <w:rFonts w:ascii="Times New Roman" w:hAnsi="Times New Roman" w:cs="Times New Roman"/>
        </w:rPr>
        <w:t xml:space="preserve">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D24E1" w:rsidRPr="00BE3018" w:rsidRDefault="00986CC1" w:rsidP="002A4012">
      <w:pPr>
        <w:spacing w:after="0" w:line="240" w:lineRule="auto"/>
        <w:ind w:firstLine="709"/>
        <w:jc w:val="both"/>
        <w:rPr>
          <w:rFonts w:ascii="Times New Roman" w:hAnsi="Times New Roman" w:cs="Times New Roman"/>
        </w:rPr>
      </w:pPr>
      <w:r w:rsidRPr="00BE3018">
        <w:rPr>
          <w:rFonts w:ascii="Times New Roman" w:hAnsi="Times New Roman" w:cs="Times New Roman"/>
        </w:rPr>
        <w:t>л</w:t>
      </w:r>
      <w:r w:rsidR="00DD24E1" w:rsidRPr="00BE3018">
        <w:rPr>
          <w:rFonts w:ascii="Times New Roman" w:hAnsi="Times New Roman" w:cs="Times New Roman"/>
        </w:rPr>
        <w:t xml:space="preserve">) отсутствие сведений об </w:t>
      </w:r>
      <w:r w:rsidR="00571664" w:rsidRPr="00BE3018">
        <w:rPr>
          <w:rFonts w:ascii="Times New Roman" w:hAnsi="Times New Roman" w:cs="Times New Roman"/>
        </w:rPr>
        <w:t>У</w:t>
      </w:r>
      <w:r w:rsidR="00DD24E1" w:rsidRPr="00BE3018">
        <w:rPr>
          <w:rFonts w:ascii="Times New Roman" w:hAnsi="Times New Roman" w:cs="Times New Roman"/>
        </w:rPr>
        <w:t>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w:t>
      </w:r>
      <w:r w:rsidR="00B316B5" w:rsidRPr="00BE3018">
        <w:rPr>
          <w:rFonts w:ascii="Times New Roman" w:hAnsi="Times New Roman" w:cs="Times New Roman"/>
        </w:rPr>
        <w:t xml:space="preserve"> разделом </w:t>
      </w:r>
      <w:r w:rsidR="00B316B5" w:rsidRPr="00BE3018">
        <w:rPr>
          <w:rFonts w:ascii="Times New Roman" w:hAnsi="Times New Roman" w:cs="Times New Roman"/>
          <w:lang w:val="en-US"/>
        </w:rPr>
        <w:t>VII</w:t>
      </w:r>
      <w:r w:rsidR="00DD24E1" w:rsidRPr="00BE3018">
        <w:rPr>
          <w:rFonts w:ascii="Times New Roman" w:hAnsi="Times New Roman" w:cs="Times New Roman"/>
        </w:rPr>
        <w:t xml:space="preserve"> </w:t>
      </w:r>
      <w:r w:rsidR="007E439A" w:rsidRPr="00BE3018">
        <w:rPr>
          <w:rFonts w:ascii="Times New Roman" w:hAnsi="Times New Roman" w:cs="Times New Roman"/>
        </w:rPr>
        <w:t>Положени</w:t>
      </w:r>
      <w:r w:rsidR="00B316B5" w:rsidRPr="00BE3018">
        <w:rPr>
          <w:rFonts w:ascii="Times New Roman" w:hAnsi="Times New Roman" w:cs="Times New Roman"/>
        </w:rPr>
        <w:t>я</w:t>
      </w:r>
      <w:r w:rsidR="00DD24E1" w:rsidRPr="00BE3018">
        <w:rPr>
          <w:rFonts w:ascii="Times New Roman" w:hAnsi="Times New Roman" w:cs="Times New Roman"/>
        </w:rPr>
        <w:t>;</w:t>
      </w:r>
    </w:p>
    <w:p w:rsidR="00DD24E1" w:rsidRPr="00BE3018" w:rsidRDefault="00986CC1" w:rsidP="002A4012">
      <w:pPr>
        <w:spacing w:after="0" w:line="240" w:lineRule="auto"/>
        <w:ind w:firstLine="709"/>
        <w:jc w:val="both"/>
        <w:rPr>
          <w:rFonts w:ascii="Times New Roman" w:hAnsi="Times New Roman" w:cs="Times New Roman"/>
        </w:rPr>
      </w:pPr>
      <w:r w:rsidRPr="00BE3018">
        <w:rPr>
          <w:rFonts w:ascii="Times New Roman" w:hAnsi="Times New Roman" w:cs="Times New Roman"/>
        </w:rPr>
        <w:t>м</w:t>
      </w:r>
      <w:r w:rsidR="00DD24E1" w:rsidRPr="00BE3018">
        <w:rPr>
          <w:rFonts w:ascii="Times New Roman" w:hAnsi="Times New Roman" w:cs="Times New Roman"/>
        </w:rPr>
        <w:t xml:space="preserve">) невозможность для </w:t>
      </w:r>
      <w:r w:rsidR="00571664" w:rsidRPr="00BE3018">
        <w:rPr>
          <w:rFonts w:ascii="Times New Roman" w:hAnsi="Times New Roman" w:cs="Times New Roman"/>
        </w:rPr>
        <w:t>У</w:t>
      </w:r>
      <w:r w:rsidR="00DD24E1" w:rsidRPr="00BE3018">
        <w:rPr>
          <w:rFonts w:ascii="Times New Roman" w:hAnsi="Times New Roman" w:cs="Times New Roman"/>
        </w:rPr>
        <w:t>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
    <w:p w:rsidR="005D1ACA" w:rsidRPr="00BE3018" w:rsidRDefault="0079073B" w:rsidP="00C71405">
      <w:pPr>
        <w:tabs>
          <w:tab w:val="left" w:pos="3060"/>
        </w:tabs>
        <w:spacing w:after="0" w:line="240" w:lineRule="auto"/>
        <w:jc w:val="both"/>
        <w:rPr>
          <w:rFonts w:ascii="Times New Roman" w:hAnsi="Times New Roman" w:cs="Times New Roman"/>
        </w:rPr>
      </w:pPr>
      <w:r w:rsidRPr="00BE3018">
        <w:rPr>
          <w:rFonts w:ascii="Times New Roman" w:hAnsi="Times New Roman" w:cs="Times New Roman"/>
        </w:rPr>
        <w:t xml:space="preserve">           </w:t>
      </w:r>
      <w:r w:rsidR="00986CC1" w:rsidRPr="00BE3018">
        <w:rPr>
          <w:rFonts w:ascii="Times New Roman" w:hAnsi="Times New Roman" w:cs="Times New Roman"/>
        </w:rPr>
        <w:t>н</w:t>
      </w:r>
      <w:r w:rsidR="00DD24E1" w:rsidRPr="00BE3018">
        <w:rPr>
          <w:rFonts w:ascii="Times New Roman" w:hAnsi="Times New Roman" w:cs="Times New Roman"/>
        </w:rPr>
        <w:t xml:space="preserve">) наличие у </w:t>
      </w:r>
      <w:r w:rsidR="00571664" w:rsidRPr="00BE3018">
        <w:rPr>
          <w:rFonts w:ascii="Times New Roman" w:hAnsi="Times New Roman" w:cs="Times New Roman"/>
        </w:rPr>
        <w:t>У</w:t>
      </w:r>
      <w:r w:rsidR="00DD24E1" w:rsidRPr="00BE3018">
        <w:rPr>
          <w:rFonts w:ascii="Times New Roman" w:hAnsi="Times New Roman" w:cs="Times New Roman"/>
        </w:rPr>
        <w:t>частника предварительного отбора в штате минимального количества квалифицированного персонала</w:t>
      </w:r>
      <w:r w:rsidR="00E632C1" w:rsidRPr="00BE3018">
        <w:rPr>
          <w:rFonts w:ascii="Times New Roman" w:hAnsi="Times New Roman" w:cs="Times New Roman"/>
        </w:rPr>
        <w:t xml:space="preserve">, </w:t>
      </w:r>
      <w:r w:rsidR="006F27C1" w:rsidRPr="00BE3018">
        <w:rPr>
          <w:rFonts w:ascii="Times New Roman" w:hAnsi="Times New Roman" w:cs="Times New Roman"/>
        </w:rPr>
        <w:t>в зависимости от предмета предварительного отбора. П</w:t>
      </w:r>
      <w:r w:rsidR="001F45E9" w:rsidRPr="00BE3018">
        <w:rPr>
          <w:rFonts w:ascii="Times New Roman" w:hAnsi="Times New Roman" w:cs="Times New Roman"/>
        </w:rPr>
        <w:t xml:space="preserve">ри проведении предварительного отбора </w:t>
      </w:r>
      <w:r w:rsidR="00E632C1" w:rsidRPr="00BE3018">
        <w:rPr>
          <w:rFonts w:ascii="Times New Roman" w:hAnsi="Times New Roman" w:cs="Times New Roman"/>
        </w:rPr>
        <w:t>каждый сотрудник должен одновременно соответствовать установленным требованиям по стажу, образованию</w:t>
      </w:r>
      <w:r w:rsidR="005D1ACA" w:rsidRPr="00BE3018">
        <w:rPr>
          <w:rFonts w:ascii="Times New Roman" w:hAnsi="Times New Roman" w:cs="Times New Roman"/>
        </w:rPr>
        <w:t xml:space="preserve"> соответствующего профиля</w:t>
      </w:r>
      <w:r w:rsidR="00E632C1" w:rsidRPr="00BE3018">
        <w:rPr>
          <w:rFonts w:ascii="Times New Roman" w:hAnsi="Times New Roman" w:cs="Times New Roman"/>
        </w:rPr>
        <w:t xml:space="preserve"> и дополнительному профессиональному образованию.</w:t>
      </w:r>
      <w:r w:rsidR="005D1ACA" w:rsidRPr="00BE3018">
        <w:rPr>
          <w:rFonts w:ascii="Times New Roman" w:hAnsi="Times New Roman" w:cs="Times New Roman"/>
        </w:rPr>
        <w:t xml:space="preserve">                       </w:t>
      </w:r>
      <w:r w:rsidR="00E632C1" w:rsidRPr="00BE3018">
        <w:rPr>
          <w:rFonts w:ascii="Times New Roman" w:hAnsi="Times New Roman" w:cs="Times New Roman"/>
        </w:rPr>
        <w:t xml:space="preserve"> </w:t>
      </w:r>
      <w:r w:rsidR="005D1ACA" w:rsidRPr="00BE3018">
        <w:rPr>
          <w:rFonts w:ascii="Times New Roman" w:hAnsi="Times New Roman" w:cs="Times New Roman"/>
        </w:rPr>
        <w:t xml:space="preserve"> </w:t>
      </w:r>
    </w:p>
    <w:p w:rsidR="006D4F8E" w:rsidRPr="00BE3018" w:rsidRDefault="005D1ACA" w:rsidP="00C71405">
      <w:pPr>
        <w:tabs>
          <w:tab w:val="left" w:pos="3060"/>
        </w:tabs>
        <w:spacing w:after="0" w:line="240" w:lineRule="auto"/>
        <w:jc w:val="both"/>
        <w:rPr>
          <w:rFonts w:ascii="Times New Roman" w:hAnsi="Times New Roman" w:cs="Times New Roman"/>
        </w:rPr>
      </w:pPr>
      <w:r w:rsidRPr="00BE3018">
        <w:rPr>
          <w:rFonts w:ascii="Times New Roman" w:hAnsi="Times New Roman" w:cs="Times New Roman"/>
        </w:rPr>
        <w:t xml:space="preserve">       </w:t>
      </w:r>
      <w:r w:rsidR="00E632C1" w:rsidRPr="00BE3018">
        <w:rPr>
          <w:rFonts w:ascii="Times New Roman" w:hAnsi="Times New Roman" w:cs="Times New Roman"/>
        </w:rPr>
        <w:t xml:space="preserve">В соответствии с п. 6, п. 7 статьи 55.5, </w:t>
      </w:r>
      <w:r w:rsidR="00A903E0" w:rsidRPr="00BE3018">
        <w:rPr>
          <w:rFonts w:ascii="Times New Roman" w:hAnsi="Times New Roman" w:cs="Times New Roman"/>
        </w:rPr>
        <w:t>статьей 55.5-1 Градостроительного кодекса Российской Федерации</w:t>
      </w:r>
      <w:r w:rsidR="00E632C1" w:rsidRPr="00BE3018">
        <w:rPr>
          <w:rFonts w:ascii="Times New Roman" w:hAnsi="Times New Roman" w:cs="Times New Roman"/>
        </w:rPr>
        <w:t>,</w:t>
      </w:r>
      <w:r w:rsidR="00A903E0" w:rsidRPr="00BE3018">
        <w:rPr>
          <w:rFonts w:ascii="Times New Roman" w:hAnsi="Times New Roman" w:cs="Times New Roman"/>
        </w:rPr>
        <w:t xml:space="preserve"> </w:t>
      </w:r>
      <w:r w:rsidR="00E632C1" w:rsidRPr="00BE3018">
        <w:rPr>
          <w:rFonts w:ascii="Times New Roman" w:hAnsi="Times New Roman" w:cs="Times New Roman"/>
        </w:rPr>
        <w:t xml:space="preserve">у участника предварительного отбора по месту основной работы должно быть не менее 2 (двух) специалистов  </w:t>
      </w:r>
      <w:r w:rsidR="006F27C1" w:rsidRPr="00BE3018">
        <w:rPr>
          <w:rFonts w:ascii="Times New Roman" w:hAnsi="Times New Roman" w:cs="Times New Roman"/>
        </w:rPr>
        <w:t>по организации инженерных изысканий (главных инженеров проектов), специалистов по организации архитектурно-строительного проектирования (главных инженеров проектов, главных архитекторов проектов), специалистов по организации строительства (главных инженеров проектов), трудовая функция которых включает соответственно организацию выполнения работ по инженерным изысканиям, выполнения работ по подготовке проектной документации, работ по строительству, реконструкции, капитальному ремонту объектов капитального строительства и сведения о которых включены в национальные реестры специалистов.</w:t>
      </w:r>
    </w:p>
    <w:tbl>
      <w:tblPr>
        <w:tblpPr w:leftFromText="180" w:rightFromText="180" w:vertAnchor="text" w:tblpY="1"/>
        <w:tblOverlap w:val="never"/>
        <w:tblW w:w="9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5"/>
        <w:gridCol w:w="2085"/>
        <w:gridCol w:w="1247"/>
        <w:gridCol w:w="1701"/>
        <w:gridCol w:w="1871"/>
        <w:gridCol w:w="2266"/>
      </w:tblGrid>
      <w:tr w:rsidR="00752DFC" w:rsidRPr="00BE3018" w:rsidTr="00AD505A">
        <w:tc>
          <w:tcPr>
            <w:tcW w:w="575" w:type="dxa"/>
            <w:shd w:val="clear" w:color="auto" w:fill="auto"/>
            <w:vAlign w:val="center"/>
          </w:tcPr>
          <w:p w:rsidR="00752DFC" w:rsidRPr="00BE3018" w:rsidRDefault="00752DFC" w:rsidP="00AD505A">
            <w:pPr>
              <w:spacing w:after="0" w:line="240" w:lineRule="auto"/>
              <w:jc w:val="center"/>
              <w:rPr>
                <w:rFonts w:ascii="Times New Roman" w:eastAsia="Calibri" w:hAnsi="Times New Roman" w:cs="Times New Roman"/>
              </w:rPr>
            </w:pPr>
            <w:r w:rsidRPr="00BE3018">
              <w:rPr>
                <w:rFonts w:ascii="Times New Roman" w:eastAsia="Calibri" w:hAnsi="Times New Roman" w:cs="Times New Roman"/>
              </w:rPr>
              <w:t>№ п/п</w:t>
            </w:r>
          </w:p>
        </w:tc>
        <w:tc>
          <w:tcPr>
            <w:tcW w:w="2085" w:type="dxa"/>
            <w:shd w:val="clear" w:color="auto" w:fill="auto"/>
            <w:vAlign w:val="center"/>
          </w:tcPr>
          <w:p w:rsidR="00752DFC" w:rsidRPr="00BE3018" w:rsidRDefault="00E632C1" w:rsidP="00AD505A">
            <w:pPr>
              <w:spacing w:after="0" w:line="240" w:lineRule="auto"/>
              <w:jc w:val="center"/>
              <w:rPr>
                <w:rFonts w:ascii="Times New Roman" w:eastAsia="Calibri" w:hAnsi="Times New Roman" w:cs="Times New Roman"/>
              </w:rPr>
            </w:pPr>
            <w:r w:rsidRPr="00BE3018">
              <w:rPr>
                <w:rFonts w:ascii="Times New Roman" w:eastAsia="Calibri" w:hAnsi="Times New Roman" w:cs="Times New Roman"/>
              </w:rPr>
              <w:t>Состав специалистов</w:t>
            </w:r>
          </w:p>
        </w:tc>
        <w:tc>
          <w:tcPr>
            <w:tcW w:w="1247" w:type="dxa"/>
            <w:shd w:val="clear" w:color="auto" w:fill="auto"/>
            <w:vAlign w:val="center"/>
          </w:tcPr>
          <w:p w:rsidR="00752DFC" w:rsidRPr="00BE3018" w:rsidRDefault="00E632C1" w:rsidP="00AD505A">
            <w:pPr>
              <w:spacing w:after="0" w:line="240" w:lineRule="auto"/>
              <w:jc w:val="center"/>
              <w:rPr>
                <w:rFonts w:ascii="Times New Roman" w:eastAsia="Calibri" w:hAnsi="Times New Roman" w:cs="Times New Roman"/>
              </w:rPr>
            </w:pPr>
            <w:r w:rsidRPr="00BE3018">
              <w:rPr>
                <w:rFonts w:ascii="Times New Roman" w:eastAsia="Calibri" w:hAnsi="Times New Roman" w:cs="Times New Roman"/>
              </w:rPr>
              <w:t>Количество специалистов</w:t>
            </w:r>
          </w:p>
        </w:tc>
        <w:tc>
          <w:tcPr>
            <w:tcW w:w="1701" w:type="dxa"/>
            <w:shd w:val="clear" w:color="auto" w:fill="auto"/>
            <w:vAlign w:val="center"/>
          </w:tcPr>
          <w:p w:rsidR="00752DFC" w:rsidRPr="00BE3018" w:rsidRDefault="000B1051" w:rsidP="00AD505A">
            <w:pPr>
              <w:spacing w:after="0" w:line="240" w:lineRule="auto"/>
              <w:jc w:val="center"/>
              <w:rPr>
                <w:rFonts w:ascii="Times New Roman" w:eastAsia="Calibri" w:hAnsi="Times New Roman" w:cs="Times New Roman"/>
              </w:rPr>
            </w:pPr>
            <w:r w:rsidRPr="00BE3018">
              <w:rPr>
                <w:rFonts w:ascii="Times New Roman" w:eastAsia="Calibri" w:hAnsi="Times New Roman" w:cs="Times New Roman"/>
              </w:rPr>
              <w:t>Общий т</w:t>
            </w:r>
            <w:r w:rsidR="006F27C1" w:rsidRPr="00BE3018">
              <w:rPr>
                <w:rFonts w:ascii="Times New Roman" w:eastAsia="Calibri" w:hAnsi="Times New Roman" w:cs="Times New Roman"/>
              </w:rPr>
              <w:t>рудовой с</w:t>
            </w:r>
            <w:r w:rsidR="00752DFC" w:rsidRPr="00BE3018">
              <w:rPr>
                <w:rFonts w:ascii="Times New Roman" w:eastAsia="Calibri" w:hAnsi="Times New Roman" w:cs="Times New Roman"/>
              </w:rPr>
              <w:t>таж</w:t>
            </w:r>
          </w:p>
          <w:p w:rsidR="00752DFC" w:rsidRPr="00BE3018" w:rsidRDefault="00752DFC" w:rsidP="005D291B">
            <w:pPr>
              <w:spacing w:after="0" w:line="240" w:lineRule="auto"/>
              <w:jc w:val="center"/>
              <w:rPr>
                <w:rFonts w:ascii="Times New Roman" w:eastAsia="Calibri" w:hAnsi="Times New Roman" w:cs="Times New Roman"/>
              </w:rPr>
            </w:pPr>
            <w:r w:rsidRPr="00BE3018">
              <w:rPr>
                <w:rFonts w:ascii="Times New Roman" w:eastAsia="Calibri" w:hAnsi="Times New Roman" w:cs="Times New Roman"/>
              </w:rPr>
              <w:t>работы по специальности</w:t>
            </w:r>
          </w:p>
        </w:tc>
        <w:tc>
          <w:tcPr>
            <w:tcW w:w="1871" w:type="dxa"/>
            <w:shd w:val="clear" w:color="auto" w:fill="auto"/>
            <w:vAlign w:val="center"/>
          </w:tcPr>
          <w:p w:rsidR="00752DFC" w:rsidRPr="00BE3018" w:rsidRDefault="000B1051" w:rsidP="005D1ACA">
            <w:pPr>
              <w:spacing w:after="0" w:line="240" w:lineRule="auto"/>
              <w:jc w:val="center"/>
              <w:rPr>
                <w:rFonts w:ascii="Times New Roman" w:eastAsia="Calibri" w:hAnsi="Times New Roman" w:cs="Times New Roman"/>
              </w:rPr>
            </w:pPr>
            <w:r w:rsidRPr="00BE3018">
              <w:rPr>
                <w:rFonts w:ascii="Times New Roman" w:eastAsia="Calibri" w:hAnsi="Times New Roman" w:cs="Times New Roman"/>
              </w:rPr>
              <w:t>Наименован</w:t>
            </w:r>
            <w:r w:rsidR="005D1ACA" w:rsidRPr="00BE3018">
              <w:rPr>
                <w:rFonts w:ascii="Times New Roman" w:eastAsia="Calibri" w:hAnsi="Times New Roman" w:cs="Times New Roman"/>
              </w:rPr>
              <w:t>ия</w:t>
            </w:r>
            <w:r w:rsidRPr="00BE3018">
              <w:rPr>
                <w:rFonts w:ascii="Times New Roman" w:eastAsia="Calibri" w:hAnsi="Times New Roman" w:cs="Times New Roman"/>
              </w:rPr>
              <w:t xml:space="preserve"> направлений подготовки, наименования специальностей высшего образования</w:t>
            </w:r>
          </w:p>
        </w:tc>
        <w:tc>
          <w:tcPr>
            <w:tcW w:w="2266" w:type="dxa"/>
            <w:shd w:val="clear" w:color="auto" w:fill="auto"/>
            <w:vAlign w:val="center"/>
          </w:tcPr>
          <w:p w:rsidR="009E3523" w:rsidRPr="00BE3018" w:rsidRDefault="006F27C1" w:rsidP="00AD505A">
            <w:pPr>
              <w:spacing w:after="0" w:line="240" w:lineRule="auto"/>
              <w:jc w:val="center"/>
              <w:rPr>
                <w:rFonts w:ascii="Times New Roman" w:eastAsia="Calibri" w:hAnsi="Times New Roman" w:cs="Times New Roman"/>
              </w:rPr>
            </w:pPr>
            <w:r w:rsidRPr="00BE3018">
              <w:rPr>
                <w:rFonts w:ascii="Times New Roman" w:eastAsia="Calibri" w:hAnsi="Times New Roman" w:cs="Times New Roman"/>
              </w:rPr>
              <w:t>Д</w:t>
            </w:r>
            <w:r w:rsidR="00752DFC" w:rsidRPr="00BE3018">
              <w:rPr>
                <w:rFonts w:ascii="Times New Roman" w:eastAsia="Calibri" w:hAnsi="Times New Roman" w:cs="Times New Roman"/>
              </w:rPr>
              <w:t>ополнительно</w:t>
            </w:r>
            <w:r w:rsidRPr="00BE3018">
              <w:rPr>
                <w:rFonts w:ascii="Times New Roman" w:eastAsia="Calibri" w:hAnsi="Times New Roman" w:cs="Times New Roman"/>
              </w:rPr>
              <w:t>е</w:t>
            </w:r>
            <w:r w:rsidR="000B1051" w:rsidRPr="00BE3018">
              <w:rPr>
                <w:rFonts w:ascii="Times New Roman" w:eastAsia="Calibri" w:hAnsi="Times New Roman" w:cs="Times New Roman"/>
              </w:rPr>
              <w:t xml:space="preserve"> профессиона</w:t>
            </w:r>
            <w:r w:rsidR="00752DFC" w:rsidRPr="00BE3018">
              <w:rPr>
                <w:rFonts w:ascii="Times New Roman" w:eastAsia="Calibri" w:hAnsi="Times New Roman" w:cs="Times New Roman"/>
              </w:rPr>
              <w:t>льно</w:t>
            </w:r>
            <w:r w:rsidRPr="00BE3018">
              <w:rPr>
                <w:rFonts w:ascii="Times New Roman" w:eastAsia="Calibri" w:hAnsi="Times New Roman" w:cs="Times New Roman"/>
              </w:rPr>
              <w:t xml:space="preserve">е </w:t>
            </w:r>
            <w:r w:rsidR="00752DFC" w:rsidRPr="00BE3018">
              <w:rPr>
                <w:rFonts w:ascii="Times New Roman" w:eastAsia="Calibri" w:hAnsi="Times New Roman" w:cs="Times New Roman"/>
              </w:rPr>
              <w:t>образовани</w:t>
            </w:r>
            <w:r w:rsidRPr="00BE3018">
              <w:rPr>
                <w:rFonts w:ascii="Times New Roman" w:eastAsia="Calibri" w:hAnsi="Times New Roman" w:cs="Times New Roman"/>
              </w:rPr>
              <w:t>е</w:t>
            </w:r>
          </w:p>
        </w:tc>
      </w:tr>
      <w:tr w:rsidR="00AD505A" w:rsidRPr="00BE3018" w:rsidTr="000B1051">
        <w:tc>
          <w:tcPr>
            <w:tcW w:w="575" w:type="dxa"/>
            <w:shd w:val="clear" w:color="auto" w:fill="auto"/>
          </w:tcPr>
          <w:p w:rsidR="00AD505A" w:rsidRPr="00BE3018" w:rsidRDefault="00AD505A" w:rsidP="00E3164F">
            <w:pPr>
              <w:spacing w:after="0" w:line="240" w:lineRule="auto"/>
              <w:jc w:val="center"/>
              <w:rPr>
                <w:rFonts w:ascii="Times New Roman" w:eastAsia="Calibri" w:hAnsi="Times New Roman" w:cs="Times New Roman"/>
              </w:rPr>
            </w:pPr>
            <w:r w:rsidRPr="00BE3018">
              <w:rPr>
                <w:rFonts w:ascii="Times New Roman" w:eastAsia="Calibri" w:hAnsi="Times New Roman" w:cs="Times New Roman"/>
              </w:rPr>
              <w:t>1</w:t>
            </w:r>
          </w:p>
        </w:tc>
        <w:tc>
          <w:tcPr>
            <w:tcW w:w="2085" w:type="dxa"/>
            <w:shd w:val="clear" w:color="auto" w:fill="auto"/>
          </w:tcPr>
          <w:p w:rsidR="00AD505A" w:rsidRPr="00BE3018" w:rsidRDefault="00AD505A" w:rsidP="00E3164F">
            <w:pPr>
              <w:spacing w:after="0" w:line="240" w:lineRule="auto"/>
              <w:jc w:val="center"/>
              <w:rPr>
                <w:rFonts w:ascii="Times New Roman" w:eastAsia="Calibri" w:hAnsi="Times New Roman" w:cs="Times New Roman"/>
              </w:rPr>
            </w:pPr>
            <w:r w:rsidRPr="00BE3018">
              <w:rPr>
                <w:rFonts w:ascii="Times New Roman" w:eastAsia="Calibri" w:hAnsi="Times New Roman" w:cs="Times New Roman"/>
              </w:rPr>
              <w:t>2</w:t>
            </w:r>
          </w:p>
        </w:tc>
        <w:tc>
          <w:tcPr>
            <w:tcW w:w="1247" w:type="dxa"/>
            <w:shd w:val="clear" w:color="auto" w:fill="auto"/>
          </w:tcPr>
          <w:p w:rsidR="00AD505A" w:rsidRPr="00BE3018" w:rsidRDefault="00AD505A" w:rsidP="00E3164F">
            <w:pPr>
              <w:spacing w:after="0" w:line="240" w:lineRule="auto"/>
              <w:jc w:val="center"/>
              <w:rPr>
                <w:rFonts w:ascii="Times New Roman" w:eastAsia="Calibri" w:hAnsi="Times New Roman" w:cs="Times New Roman"/>
              </w:rPr>
            </w:pPr>
            <w:r w:rsidRPr="00BE3018">
              <w:rPr>
                <w:rFonts w:ascii="Times New Roman" w:eastAsia="Calibri" w:hAnsi="Times New Roman" w:cs="Times New Roman"/>
              </w:rPr>
              <w:t>3</w:t>
            </w:r>
          </w:p>
        </w:tc>
        <w:tc>
          <w:tcPr>
            <w:tcW w:w="1701" w:type="dxa"/>
            <w:shd w:val="clear" w:color="auto" w:fill="auto"/>
          </w:tcPr>
          <w:p w:rsidR="00AD505A" w:rsidRPr="00BE3018" w:rsidRDefault="00AD505A" w:rsidP="00E3164F">
            <w:pPr>
              <w:spacing w:after="0" w:line="240" w:lineRule="auto"/>
              <w:jc w:val="center"/>
              <w:rPr>
                <w:rFonts w:ascii="Times New Roman" w:eastAsia="Calibri" w:hAnsi="Times New Roman" w:cs="Times New Roman"/>
              </w:rPr>
            </w:pPr>
            <w:r w:rsidRPr="00BE3018">
              <w:rPr>
                <w:rFonts w:ascii="Times New Roman" w:eastAsia="Calibri" w:hAnsi="Times New Roman" w:cs="Times New Roman"/>
              </w:rPr>
              <w:t>4</w:t>
            </w:r>
          </w:p>
        </w:tc>
        <w:tc>
          <w:tcPr>
            <w:tcW w:w="1871" w:type="dxa"/>
            <w:shd w:val="clear" w:color="auto" w:fill="auto"/>
          </w:tcPr>
          <w:p w:rsidR="00AD505A" w:rsidRPr="00BE3018" w:rsidRDefault="00AD505A" w:rsidP="00E3164F">
            <w:pPr>
              <w:spacing w:after="0" w:line="240" w:lineRule="auto"/>
              <w:jc w:val="center"/>
              <w:rPr>
                <w:rFonts w:ascii="Times New Roman" w:eastAsia="Calibri" w:hAnsi="Times New Roman" w:cs="Times New Roman"/>
              </w:rPr>
            </w:pPr>
            <w:r w:rsidRPr="00BE3018">
              <w:rPr>
                <w:rFonts w:ascii="Times New Roman" w:eastAsia="Calibri" w:hAnsi="Times New Roman" w:cs="Times New Roman"/>
              </w:rPr>
              <w:t>5</w:t>
            </w:r>
          </w:p>
        </w:tc>
        <w:tc>
          <w:tcPr>
            <w:tcW w:w="2266" w:type="dxa"/>
            <w:shd w:val="clear" w:color="auto" w:fill="auto"/>
          </w:tcPr>
          <w:p w:rsidR="00AD505A" w:rsidRPr="00BE3018" w:rsidRDefault="00AD505A" w:rsidP="000B1051">
            <w:pPr>
              <w:spacing w:after="0" w:line="240" w:lineRule="auto"/>
              <w:jc w:val="center"/>
              <w:rPr>
                <w:rFonts w:ascii="Times New Roman" w:eastAsia="Calibri" w:hAnsi="Times New Roman" w:cs="Times New Roman"/>
              </w:rPr>
            </w:pPr>
            <w:r w:rsidRPr="00BE3018">
              <w:rPr>
                <w:rFonts w:ascii="Times New Roman" w:eastAsia="Calibri" w:hAnsi="Times New Roman" w:cs="Times New Roman"/>
              </w:rPr>
              <w:t>6</w:t>
            </w:r>
          </w:p>
        </w:tc>
      </w:tr>
      <w:tr w:rsidR="005D1ACA" w:rsidRPr="00BE3018" w:rsidTr="00AD505A">
        <w:tc>
          <w:tcPr>
            <w:tcW w:w="575" w:type="dxa"/>
            <w:shd w:val="clear" w:color="auto" w:fill="auto"/>
            <w:vAlign w:val="center"/>
          </w:tcPr>
          <w:p w:rsidR="005D1ACA" w:rsidRPr="00BE3018" w:rsidRDefault="005D1ACA" w:rsidP="00AD505A">
            <w:pPr>
              <w:spacing w:after="0" w:line="240" w:lineRule="auto"/>
              <w:jc w:val="center"/>
              <w:rPr>
                <w:rFonts w:ascii="Times New Roman" w:eastAsia="Calibri" w:hAnsi="Times New Roman" w:cs="Times New Roman"/>
              </w:rPr>
            </w:pPr>
            <w:r w:rsidRPr="00BE3018">
              <w:rPr>
                <w:rFonts w:ascii="Times New Roman" w:eastAsia="Calibri" w:hAnsi="Times New Roman" w:cs="Times New Roman"/>
              </w:rPr>
              <w:t>1</w:t>
            </w:r>
          </w:p>
        </w:tc>
        <w:tc>
          <w:tcPr>
            <w:tcW w:w="2085" w:type="dxa"/>
            <w:shd w:val="clear" w:color="auto" w:fill="auto"/>
          </w:tcPr>
          <w:p w:rsidR="005D1ACA" w:rsidRPr="00BE3018" w:rsidRDefault="005D1ACA" w:rsidP="00E3164F">
            <w:pPr>
              <w:spacing w:after="0" w:line="240" w:lineRule="auto"/>
              <w:jc w:val="both"/>
              <w:rPr>
                <w:rFonts w:ascii="Times New Roman" w:eastAsia="Calibri" w:hAnsi="Times New Roman" w:cs="Times New Roman"/>
              </w:rPr>
            </w:pPr>
            <w:r w:rsidRPr="00BE3018">
              <w:rPr>
                <w:rFonts w:ascii="Times New Roman" w:eastAsia="Calibri" w:hAnsi="Times New Roman" w:cs="Times New Roman"/>
              </w:rPr>
              <w:t>Индивидуальный предприниматель</w:t>
            </w:r>
          </w:p>
          <w:p w:rsidR="005D1ACA" w:rsidRPr="00BE3018" w:rsidRDefault="005D1ACA" w:rsidP="005D1ACA">
            <w:pPr>
              <w:spacing w:after="0" w:line="240" w:lineRule="auto"/>
              <w:jc w:val="both"/>
              <w:rPr>
                <w:rFonts w:ascii="Times New Roman" w:eastAsia="Calibri" w:hAnsi="Times New Roman" w:cs="Times New Roman"/>
              </w:rPr>
            </w:pPr>
            <w:r w:rsidRPr="00BE3018">
              <w:rPr>
                <w:rFonts w:ascii="Times New Roman" w:eastAsia="Calibri" w:hAnsi="Times New Roman" w:cs="Times New Roman"/>
              </w:rPr>
              <w:t xml:space="preserve">/руководитель юридического лица </w:t>
            </w:r>
          </w:p>
        </w:tc>
        <w:tc>
          <w:tcPr>
            <w:tcW w:w="1247" w:type="dxa"/>
            <w:shd w:val="clear" w:color="auto" w:fill="auto"/>
            <w:vAlign w:val="center"/>
          </w:tcPr>
          <w:p w:rsidR="005D1ACA" w:rsidRPr="00BE3018" w:rsidRDefault="005D1ACA" w:rsidP="000B1051">
            <w:pPr>
              <w:spacing w:after="0" w:line="240" w:lineRule="auto"/>
              <w:jc w:val="center"/>
              <w:rPr>
                <w:rFonts w:ascii="Times New Roman" w:eastAsia="Calibri" w:hAnsi="Times New Roman" w:cs="Times New Roman"/>
              </w:rPr>
            </w:pPr>
            <w:r w:rsidRPr="00BE3018">
              <w:rPr>
                <w:rFonts w:ascii="Times New Roman" w:eastAsia="Calibri" w:hAnsi="Times New Roman" w:cs="Times New Roman"/>
              </w:rPr>
              <w:t>1</w:t>
            </w:r>
          </w:p>
        </w:tc>
        <w:tc>
          <w:tcPr>
            <w:tcW w:w="1701" w:type="dxa"/>
            <w:vMerge w:val="restart"/>
            <w:shd w:val="clear" w:color="auto" w:fill="auto"/>
          </w:tcPr>
          <w:p w:rsidR="005D1ACA" w:rsidRPr="00BE3018" w:rsidRDefault="005D1ACA" w:rsidP="000B1051">
            <w:pPr>
              <w:spacing w:after="0" w:line="240" w:lineRule="auto"/>
              <w:jc w:val="center"/>
              <w:rPr>
                <w:rFonts w:ascii="Times New Roman" w:eastAsia="Calibri" w:hAnsi="Times New Roman" w:cs="Times New Roman"/>
              </w:rPr>
            </w:pPr>
            <w:r w:rsidRPr="00BE3018">
              <w:rPr>
                <w:rFonts w:ascii="Times New Roman" w:eastAsia="Calibri" w:hAnsi="Times New Roman" w:cs="Times New Roman"/>
              </w:rPr>
              <w:t>не менее                 5 лет по специальнос</w:t>
            </w:r>
          </w:p>
          <w:p w:rsidR="005D1ACA" w:rsidRPr="00BE3018" w:rsidRDefault="005D1ACA" w:rsidP="000B1051">
            <w:pPr>
              <w:spacing w:after="0" w:line="240" w:lineRule="auto"/>
              <w:jc w:val="center"/>
              <w:rPr>
                <w:rFonts w:ascii="Times New Roman" w:eastAsia="Calibri" w:hAnsi="Times New Roman" w:cs="Times New Roman"/>
              </w:rPr>
            </w:pPr>
            <w:r w:rsidRPr="00BE3018">
              <w:rPr>
                <w:rFonts w:ascii="Times New Roman" w:eastAsia="Calibri" w:hAnsi="Times New Roman" w:cs="Times New Roman"/>
              </w:rPr>
              <w:t>ти высшего образования, по направлению подготовки, указанных в графе 5**</w:t>
            </w:r>
          </w:p>
          <w:p w:rsidR="005D1ACA" w:rsidRPr="00BE3018" w:rsidRDefault="005D1ACA" w:rsidP="005D1ACA">
            <w:pPr>
              <w:spacing w:after="0" w:line="240" w:lineRule="auto"/>
              <w:jc w:val="center"/>
              <w:rPr>
                <w:rFonts w:ascii="Times New Roman" w:eastAsia="Calibri" w:hAnsi="Times New Roman" w:cs="Times New Roman"/>
              </w:rPr>
            </w:pPr>
          </w:p>
        </w:tc>
        <w:tc>
          <w:tcPr>
            <w:tcW w:w="1871" w:type="dxa"/>
            <w:vMerge w:val="restart"/>
            <w:shd w:val="clear" w:color="auto" w:fill="auto"/>
          </w:tcPr>
          <w:p w:rsidR="005D1ACA" w:rsidRPr="00BE3018" w:rsidRDefault="005D1ACA" w:rsidP="005D1ACA">
            <w:pPr>
              <w:spacing w:after="0" w:line="240" w:lineRule="auto"/>
              <w:ind w:right="-108"/>
              <w:jc w:val="center"/>
              <w:rPr>
                <w:rFonts w:ascii="Times New Roman" w:eastAsia="Calibri" w:hAnsi="Times New Roman" w:cs="Times New Roman"/>
              </w:rPr>
            </w:pPr>
            <w:r w:rsidRPr="00BE3018">
              <w:rPr>
                <w:rFonts w:ascii="Times New Roman" w:eastAsia="Calibri" w:hAnsi="Times New Roman" w:cs="Times New Roman"/>
              </w:rPr>
              <w:t>Должны соответствовать приложению               № 2 к приказу Минстроя России от 06.04.2017 г.               № 688/пр</w:t>
            </w:r>
          </w:p>
        </w:tc>
        <w:tc>
          <w:tcPr>
            <w:tcW w:w="2266" w:type="dxa"/>
            <w:vMerge w:val="restart"/>
            <w:shd w:val="clear" w:color="auto" w:fill="auto"/>
          </w:tcPr>
          <w:p w:rsidR="005D1ACA" w:rsidRPr="00BE3018" w:rsidRDefault="005D1ACA" w:rsidP="005D1ACA">
            <w:pPr>
              <w:spacing w:after="0" w:line="240" w:lineRule="auto"/>
              <w:rPr>
                <w:rFonts w:ascii="Times New Roman" w:eastAsia="Calibri" w:hAnsi="Times New Roman" w:cs="Times New Roman"/>
              </w:rPr>
            </w:pPr>
            <w:r w:rsidRPr="00BE3018">
              <w:rPr>
                <w:rFonts w:ascii="Times New Roman" w:eastAsia="Calibri" w:hAnsi="Times New Roman" w:cs="Times New Roman"/>
              </w:rPr>
              <w:t>Одна из программ переподготовки и (или) повышения квалификации специалиста  по направлению подготовки в области строительства не реже одного раза в пять лет (п.п. 4 п. 6 ст. 55.5-1 ГрК РФ)</w:t>
            </w:r>
          </w:p>
        </w:tc>
      </w:tr>
      <w:tr w:rsidR="005D1ACA" w:rsidRPr="00BE3018" w:rsidTr="00AD505A">
        <w:tc>
          <w:tcPr>
            <w:tcW w:w="575" w:type="dxa"/>
            <w:shd w:val="clear" w:color="auto" w:fill="auto"/>
            <w:vAlign w:val="center"/>
          </w:tcPr>
          <w:p w:rsidR="005D1ACA" w:rsidRPr="00BE3018" w:rsidRDefault="005D1ACA" w:rsidP="00AD505A">
            <w:pPr>
              <w:spacing w:after="0" w:line="240" w:lineRule="auto"/>
              <w:jc w:val="center"/>
              <w:rPr>
                <w:rFonts w:ascii="Times New Roman" w:eastAsia="Calibri" w:hAnsi="Times New Roman" w:cs="Times New Roman"/>
              </w:rPr>
            </w:pPr>
            <w:r w:rsidRPr="00BE3018">
              <w:rPr>
                <w:rFonts w:ascii="Times New Roman" w:eastAsia="Calibri" w:hAnsi="Times New Roman" w:cs="Times New Roman"/>
              </w:rPr>
              <w:t>2</w:t>
            </w:r>
          </w:p>
        </w:tc>
        <w:tc>
          <w:tcPr>
            <w:tcW w:w="2085" w:type="dxa"/>
            <w:shd w:val="clear" w:color="auto" w:fill="auto"/>
          </w:tcPr>
          <w:p w:rsidR="005D1ACA" w:rsidRPr="00BE3018" w:rsidRDefault="005D1ACA" w:rsidP="00E3164F">
            <w:pPr>
              <w:spacing w:after="0" w:line="240" w:lineRule="auto"/>
              <w:jc w:val="both"/>
              <w:rPr>
                <w:rFonts w:ascii="Times New Roman" w:eastAsia="Calibri" w:hAnsi="Times New Roman" w:cs="Times New Roman"/>
              </w:rPr>
            </w:pPr>
            <w:r w:rsidRPr="00BE3018">
              <w:rPr>
                <w:rFonts w:ascii="Times New Roman" w:eastAsia="Calibri" w:hAnsi="Times New Roman" w:cs="Times New Roman"/>
              </w:rPr>
              <w:t>Работник индивидуального предпринимателя</w:t>
            </w:r>
          </w:p>
          <w:p w:rsidR="005D1ACA" w:rsidRPr="00BE3018" w:rsidRDefault="005D1ACA" w:rsidP="00E3164F">
            <w:pPr>
              <w:spacing w:after="0" w:line="240" w:lineRule="auto"/>
              <w:jc w:val="both"/>
              <w:rPr>
                <w:rFonts w:ascii="Times New Roman" w:eastAsia="Calibri" w:hAnsi="Times New Roman" w:cs="Times New Roman"/>
              </w:rPr>
            </w:pPr>
            <w:r w:rsidRPr="00BE3018">
              <w:rPr>
                <w:rFonts w:ascii="Times New Roman" w:eastAsia="Calibri" w:hAnsi="Times New Roman" w:cs="Times New Roman"/>
              </w:rPr>
              <w:t>/работник юридического лица</w:t>
            </w:r>
          </w:p>
          <w:p w:rsidR="005D1ACA" w:rsidRPr="00BE3018" w:rsidRDefault="005D1ACA" w:rsidP="00E3164F">
            <w:pPr>
              <w:spacing w:after="0" w:line="240" w:lineRule="auto"/>
              <w:jc w:val="both"/>
              <w:rPr>
                <w:rFonts w:ascii="Times New Roman" w:eastAsia="Calibri" w:hAnsi="Times New Roman" w:cs="Times New Roman"/>
              </w:rPr>
            </w:pPr>
          </w:p>
        </w:tc>
        <w:tc>
          <w:tcPr>
            <w:tcW w:w="1247" w:type="dxa"/>
            <w:shd w:val="clear" w:color="auto" w:fill="auto"/>
            <w:vAlign w:val="center"/>
          </w:tcPr>
          <w:p w:rsidR="005D1ACA" w:rsidRPr="00BE3018" w:rsidRDefault="005D1ACA" w:rsidP="000B1051">
            <w:pPr>
              <w:spacing w:after="0" w:line="240" w:lineRule="auto"/>
              <w:jc w:val="center"/>
              <w:rPr>
                <w:rFonts w:ascii="Times New Roman" w:eastAsia="Calibri" w:hAnsi="Times New Roman" w:cs="Times New Roman"/>
              </w:rPr>
            </w:pPr>
            <w:r w:rsidRPr="00BE3018">
              <w:rPr>
                <w:rFonts w:ascii="Times New Roman" w:eastAsia="Calibri" w:hAnsi="Times New Roman" w:cs="Times New Roman"/>
              </w:rPr>
              <w:t>2</w:t>
            </w:r>
          </w:p>
        </w:tc>
        <w:tc>
          <w:tcPr>
            <w:tcW w:w="1701" w:type="dxa"/>
            <w:vMerge/>
            <w:shd w:val="clear" w:color="auto" w:fill="auto"/>
          </w:tcPr>
          <w:p w:rsidR="005D1ACA" w:rsidRPr="00BE3018" w:rsidRDefault="005D1ACA" w:rsidP="000B1051">
            <w:pPr>
              <w:spacing w:after="0" w:line="240" w:lineRule="auto"/>
              <w:jc w:val="center"/>
              <w:rPr>
                <w:rFonts w:ascii="Times New Roman" w:eastAsia="Calibri" w:hAnsi="Times New Roman" w:cs="Times New Roman"/>
              </w:rPr>
            </w:pPr>
          </w:p>
        </w:tc>
        <w:tc>
          <w:tcPr>
            <w:tcW w:w="1871" w:type="dxa"/>
            <w:vMerge/>
            <w:shd w:val="clear" w:color="auto" w:fill="auto"/>
          </w:tcPr>
          <w:p w:rsidR="005D1ACA" w:rsidRPr="00BE3018" w:rsidRDefault="005D1ACA" w:rsidP="00E3164F">
            <w:pPr>
              <w:spacing w:after="0" w:line="240" w:lineRule="auto"/>
              <w:jc w:val="center"/>
              <w:rPr>
                <w:rFonts w:ascii="Times New Roman" w:eastAsia="Calibri" w:hAnsi="Times New Roman" w:cs="Times New Roman"/>
              </w:rPr>
            </w:pPr>
          </w:p>
        </w:tc>
        <w:tc>
          <w:tcPr>
            <w:tcW w:w="2266" w:type="dxa"/>
            <w:vMerge/>
            <w:shd w:val="clear" w:color="auto" w:fill="auto"/>
          </w:tcPr>
          <w:p w:rsidR="005D1ACA" w:rsidRPr="00BE3018" w:rsidRDefault="005D1ACA" w:rsidP="00E3164F">
            <w:pPr>
              <w:spacing w:after="0" w:line="240" w:lineRule="auto"/>
              <w:jc w:val="both"/>
              <w:rPr>
                <w:rFonts w:ascii="Times New Roman" w:eastAsia="Calibri" w:hAnsi="Times New Roman" w:cs="Times New Roman"/>
              </w:rPr>
            </w:pPr>
          </w:p>
        </w:tc>
      </w:tr>
      <w:tr w:rsidR="00752DFC" w:rsidRPr="00BE3018" w:rsidTr="000B1051">
        <w:tc>
          <w:tcPr>
            <w:tcW w:w="575" w:type="dxa"/>
            <w:shd w:val="clear" w:color="auto" w:fill="auto"/>
          </w:tcPr>
          <w:p w:rsidR="00752DFC" w:rsidRPr="00BE3018" w:rsidRDefault="00752DFC" w:rsidP="00E3164F">
            <w:pPr>
              <w:spacing w:after="0" w:line="240" w:lineRule="auto"/>
              <w:jc w:val="both"/>
              <w:rPr>
                <w:rFonts w:ascii="Times New Roman" w:eastAsia="Calibri" w:hAnsi="Times New Roman" w:cs="Times New Roman"/>
              </w:rPr>
            </w:pPr>
          </w:p>
        </w:tc>
        <w:tc>
          <w:tcPr>
            <w:tcW w:w="2085" w:type="dxa"/>
            <w:shd w:val="clear" w:color="auto" w:fill="auto"/>
          </w:tcPr>
          <w:p w:rsidR="00752DFC" w:rsidRPr="00BE3018" w:rsidRDefault="00752DFC" w:rsidP="00E3164F">
            <w:pPr>
              <w:spacing w:after="0" w:line="240" w:lineRule="auto"/>
              <w:jc w:val="both"/>
              <w:rPr>
                <w:rFonts w:ascii="Times New Roman" w:eastAsia="Calibri" w:hAnsi="Times New Roman" w:cs="Times New Roman"/>
              </w:rPr>
            </w:pPr>
            <w:r w:rsidRPr="00BE3018">
              <w:rPr>
                <w:rFonts w:ascii="Times New Roman" w:eastAsia="Calibri" w:hAnsi="Times New Roman" w:cs="Times New Roman"/>
              </w:rPr>
              <w:t>Итого:</w:t>
            </w:r>
          </w:p>
        </w:tc>
        <w:tc>
          <w:tcPr>
            <w:tcW w:w="1247" w:type="dxa"/>
            <w:shd w:val="clear" w:color="auto" w:fill="auto"/>
          </w:tcPr>
          <w:p w:rsidR="00752DFC" w:rsidRPr="00BE3018" w:rsidRDefault="000B1051" w:rsidP="006502D3">
            <w:pPr>
              <w:spacing w:after="0" w:line="240" w:lineRule="auto"/>
              <w:jc w:val="center"/>
              <w:rPr>
                <w:rFonts w:ascii="Times New Roman" w:eastAsia="Calibri" w:hAnsi="Times New Roman" w:cs="Times New Roman"/>
              </w:rPr>
            </w:pPr>
            <w:r w:rsidRPr="00BE3018">
              <w:rPr>
                <w:rFonts w:ascii="Times New Roman" w:eastAsia="Calibri" w:hAnsi="Times New Roman" w:cs="Times New Roman"/>
              </w:rPr>
              <w:t>3</w:t>
            </w:r>
            <w:r w:rsidR="005D1ACA" w:rsidRPr="00BE3018">
              <w:rPr>
                <w:rFonts w:ascii="Times New Roman" w:eastAsia="Calibri" w:hAnsi="Times New Roman" w:cs="Times New Roman"/>
              </w:rPr>
              <w:t>*</w:t>
            </w:r>
          </w:p>
        </w:tc>
        <w:tc>
          <w:tcPr>
            <w:tcW w:w="1701" w:type="dxa"/>
            <w:shd w:val="clear" w:color="auto" w:fill="auto"/>
          </w:tcPr>
          <w:p w:rsidR="00752DFC" w:rsidRPr="00BE3018" w:rsidRDefault="00752DFC" w:rsidP="00E3164F">
            <w:pPr>
              <w:spacing w:after="0" w:line="240" w:lineRule="auto"/>
              <w:jc w:val="both"/>
              <w:rPr>
                <w:rFonts w:ascii="Times New Roman" w:eastAsia="Calibri" w:hAnsi="Times New Roman" w:cs="Times New Roman"/>
              </w:rPr>
            </w:pPr>
          </w:p>
        </w:tc>
        <w:tc>
          <w:tcPr>
            <w:tcW w:w="1871" w:type="dxa"/>
            <w:shd w:val="clear" w:color="auto" w:fill="auto"/>
          </w:tcPr>
          <w:p w:rsidR="00752DFC" w:rsidRPr="00BE3018" w:rsidRDefault="00752DFC" w:rsidP="00E3164F">
            <w:pPr>
              <w:spacing w:after="0" w:line="240" w:lineRule="auto"/>
              <w:jc w:val="center"/>
              <w:rPr>
                <w:rFonts w:ascii="Times New Roman" w:eastAsia="Calibri" w:hAnsi="Times New Roman" w:cs="Times New Roman"/>
                <w:b/>
              </w:rPr>
            </w:pPr>
          </w:p>
        </w:tc>
        <w:tc>
          <w:tcPr>
            <w:tcW w:w="2266" w:type="dxa"/>
            <w:shd w:val="clear" w:color="auto" w:fill="auto"/>
          </w:tcPr>
          <w:p w:rsidR="00752DFC" w:rsidRPr="00BE3018" w:rsidRDefault="00752DFC" w:rsidP="00E3164F">
            <w:pPr>
              <w:spacing w:after="0" w:line="240" w:lineRule="auto"/>
              <w:jc w:val="both"/>
              <w:rPr>
                <w:rFonts w:ascii="Times New Roman" w:eastAsia="Calibri" w:hAnsi="Times New Roman" w:cs="Times New Roman"/>
              </w:rPr>
            </w:pPr>
          </w:p>
        </w:tc>
      </w:tr>
    </w:tbl>
    <w:p w:rsidR="005D1ACA" w:rsidRPr="00BE3018" w:rsidRDefault="005D1ACA" w:rsidP="005D1ACA">
      <w:pPr>
        <w:spacing w:after="0" w:line="240" w:lineRule="auto"/>
        <w:ind w:firstLine="709"/>
        <w:jc w:val="both"/>
        <w:rPr>
          <w:rFonts w:ascii="Times New Roman" w:hAnsi="Times New Roman"/>
        </w:rPr>
      </w:pPr>
    </w:p>
    <w:p w:rsidR="005D1ACA" w:rsidRPr="00BE3018" w:rsidRDefault="005D1ACA" w:rsidP="005D1ACA">
      <w:pPr>
        <w:spacing w:after="0" w:line="240" w:lineRule="auto"/>
        <w:ind w:firstLine="709"/>
        <w:jc w:val="both"/>
        <w:rPr>
          <w:rFonts w:ascii="Times New Roman" w:hAnsi="Times New Roman"/>
        </w:rPr>
      </w:pPr>
      <w:r w:rsidRPr="00BE3018">
        <w:rPr>
          <w:rFonts w:ascii="Times New Roman" w:hAnsi="Times New Roman"/>
        </w:rPr>
        <w:lastRenderedPageBreak/>
        <w:t>* Из требуемого количества специалистов по месту основной работы Участника должно быть не менее двух специалистов по организации выполнения работ по строительству, реконструкции, капитальному ремонту объектов капитального строительства, сведения о которых включены в национальный реестр специалистов в области строительства, предусмотренный статьей 55.5-1 Градостроительного кодекса Российской Федерации.</w:t>
      </w:r>
    </w:p>
    <w:p w:rsidR="008B1774" w:rsidRDefault="005D1ACA" w:rsidP="008B1774">
      <w:pPr>
        <w:spacing w:after="0" w:line="240" w:lineRule="auto"/>
        <w:ind w:firstLine="709"/>
        <w:jc w:val="both"/>
        <w:rPr>
          <w:rFonts w:ascii="Times New Roman" w:eastAsia="Times New Roman" w:hAnsi="Times New Roman"/>
          <w:i/>
          <w:spacing w:val="4"/>
        </w:rPr>
      </w:pPr>
      <w:r w:rsidRPr="00BE3018">
        <w:rPr>
          <w:rFonts w:ascii="Times New Roman" w:hAnsi="Times New Roman"/>
        </w:rPr>
        <w:t xml:space="preserve">** Стаж работы по направлению подготовки, по специальности высшего образования                   в области строительства считается с момента начала трудовой деятельности в соответствии                       с данными трудовой книжки </w:t>
      </w:r>
      <w:r w:rsidRPr="00BE3018">
        <w:rPr>
          <w:rFonts w:ascii="Times New Roman" w:eastAsia="Times New Roman" w:hAnsi="Times New Roman"/>
          <w:spacing w:val="4"/>
        </w:rPr>
        <w:t xml:space="preserve">и (или) данными </w:t>
      </w:r>
      <w:r w:rsidRPr="00BE3018">
        <w:rPr>
          <w:rFonts w:ascii="Times New Roman" w:hAnsi="Times New Roman"/>
        </w:rPr>
        <w:t>трудовых договоров (в случае работы                      по совместительству)</w:t>
      </w:r>
      <w:r w:rsidRPr="00BE3018">
        <w:rPr>
          <w:rFonts w:ascii="Times New Roman" w:eastAsia="Times New Roman" w:hAnsi="Times New Roman"/>
          <w:spacing w:val="4"/>
        </w:rPr>
        <w:t>.</w:t>
      </w:r>
      <w:r w:rsidR="008B1774" w:rsidRPr="008B1774">
        <w:rPr>
          <w:rFonts w:ascii="Times New Roman" w:eastAsia="Times New Roman" w:hAnsi="Times New Roman"/>
          <w:i/>
          <w:spacing w:val="4"/>
        </w:rPr>
        <w:t xml:space="preserve"> </w:t>
      </w:r>
    </w:p>
    <w:p w:rsidR="008B1774" w:rsidRDefault="008B1774" w:rsidP="008B1774">
      <w:pPr>
        <w:spacing w:after="0" w:line="240" w:lineRule="auto"/>
        <w:jc w:val="both"/>
        <w:rPr>
          <w:rFonts w:ascii="Times New Roman" w:eastAsia="Times New Roman" w:hAnsi="Times New Roman"/>
          <w:i/>
          <w:spacing w:val="4"/>
        </w:rPr>
      </w:pPr>
      <w:r>
        <w:rPr>
          <w:rFonts w:ascii="Times New Roman" w:eastAsia="Times New Roman" w:hAnsi="Times New Roman"/>
          <w:i/>
          <w:spacing w:val="4"/>
        </w:rPr>
        <w:t xml:space="preserve">          </w:t>
      </w:r>
    </w:p>
    <w:p w:rsidR="008B1774" w:rsidRPr="007A171F" w:rsidRDefault="008B1774" w:rsidP="008B1774">
      <w:pPr>
        <w:spacing w:after="0" w:line="240" w:lineRule="auto"/>
        <w:jc w:val="both"/>
        <w:rPr>
          <w:rFonts w:ascii="Times New Roman" w:hAnsi="Times New Roman"/>
          <w:i/>
        </w:rPr>
      </w:pPr>
      <w:r>
        <w:rPr>
          <w:rFonts w:ascii="Times New Roman" w:eastAsia="Times New Roman" w:hAnsi="Times New Roman"/>
          <w:i/>
          <w:spacing w:val="4"/>
        </w:rPr>
        <w:t xml:space="preserve">            </w:t>
      </w:r>
      <w:r w:rsidRPr="007A171F">
        <w:rPr>
          <w:rFonts w:ascii="Times New Roman" w:eastAsia="Times New Roman" w:hAnsi="Times New Roman"/>
          <w:i/>
          <w:spacing w:val="4"/>
        </w:rPr>
        <w:t xml:space="preserve">Специалисты </w:t>
      </w:r>
      <w:r w:rsidR="00D01936" w:rsidRPr="00D01936">
        <w:rPr>
          <w:rFonts w:ascii="Times New Roman" w:eastAsia="Times New Roman" w:hAnsi="Times New Roman"/>
          <w:i/>
          <w:spacing w:val="4"/>
        </w:rPr>
        <w:t>по организации и</w:t>
      </w:r>
      <w:r w:rsidR="00D01936">
        <w:rPr>
          <w:rFonts w:ascii="Times New Roman" w:eastAsia="Times New Roman" w:hAnsi="Times New Roman"/>
          <w:i/>
          <w:spacing w:val="4"/>
        </w:rPr>
        <w:t>нженерных изысканий, специалисты</w:t>
      </w:r>
      <w:r w:rsidR="00D01936" w:rsidRPr="00D01936">
        <w:rPr>
          <w:rFonts w:ascii="Times New Roman" w:eastAsia="Times New Roman" w:hAnsi="Times New Roman"/>
          <w:i/>
          <w:spacing w:val="4"/>
        </w:rPr>
        <w:t xml:space="preserve"> по организации архитектурно-строительного проектирования, специалист</w:t>
      </w:r>
      <w:r w:rsidR="00D01936">
        <w:rPr>
          <w:rFonts w:ascii="Times New Roman" w:eastAsia="Times New Roman" w:hAnsi="Times New Roman"/>
          <w:i/>
          <w:spacing w:val="4"/>
        </w:rPr>
        <w:t>ы</w:t>
      </w:r>
      <w:r w:rsidR="00D01936" w:rsidRPr="00D01936">
        <w:rPr>
          <w:rFonts w:ascii="Times New Roman" w:eastAsia="Times New Roman" w:hAnsi="Times New Roman"/>
          <w:i/>
          <w:spacing w:val="4"/>
        </w:rPr>
        <w:t xml:space="preserve"> по организации строительства</w:t>
      </w:r>
      <w:r w:rsidR="00D01936">
        <w:rPr>
          <w:rFonts w:ascii="Times New Roman" w:eastAsia="Times New Roman" w:hAnsi="Times New Roman"/>
          <w:i/>
          <w:spacing w:val="4"/>
        </w:rPr>
        <w:t xml:space="preserve"> </w:t>
      </w:r>
      <w:r w:rsidRPr="007A171F">
        <w:rPr>
          <w:rFonts w:ascii="Times New Roman" w:hAnsi="Times New Roman"/>
          <w:i/>
        </w:rPr>
        <w:t xml:space="preserve">объектов капитального строительства, сведения о которых включены в национальный реестр специалистов в области </w:t>
      </w:r>
      <w:r w:rsidR="00D01936" w:rsidRPr="00D01936">
        <w:rPr>
          <w:rFonts w:ascii="Times New Roman" w:hAnsi="Times New Roman"/>
          <w:i/>
        </w:rPr>
        <w:t>инженерных изысканий и архитектурно-строительного проектирования, в национальный реестр специалистов в области строительства</w:t>
      </w:r>
      <w:r w:rsidRPr="007A171F">
        <w:rPr>
          <w:rFonts w:ascii="Times New Roman" w:hAnsi="Times New Roman"/>
          <w:i/>
        </w:rPr>
        <w:t xml:space="preserve">, предусмотренный </w:t>
      </w:r>
      <w:r>
        <w:rPr>
          <w:rFonts w:ascii="Times New Roman" w:hAnsi="Times New Roman"/>
          <w:i/>
        </w:rPr>
        <w:t xml:space="preserve"> </w:t>
      </w:r>
      <w:r w:rsidRPr="007A171F">
        <w:rPr>
          <w:rFonts w:ascii="Times New Roman" w:hAnsi="Times New Roman"/>
          <w:i/>
        </w:rPr>
        <w:t>статьей 55.5-1 Градостроительного кодекса Российской Федерации, указываются в таблице по</w:t>
      </w:r>
      <w:r>
        <w:rPr>
          <w:rFonts w:ascii="Times New Roman" w:hAnsi="Times New Roman"/>
          <w:i/>
        </w:rPr>
        <w:t>д</w:t>
      </w:r>
      <w:r w:rsidRPr="007A171F">
        <w:rPr>
          <w:rFonts w:ascii="Times New Roman" w:hAnsi="Times New Roman"/>
          <w:i/>
        </w:rPr>
        <w:t xml:space="preserve"> порядковыми номерами 1 и 2.</w:t>
      </w:r>
    </w:p>
    <w:p w:rsidR="008B1774" w:rsidRDefault="008B1774" w:rsidP="009E3523">
      <w:pPr>
        <w:spacing w:after="0" w:line="240" w:lineRule="auto"/>
        <w:ind w:firstLine="709"/>
        <w:jc w:val="both"/>
        <w:rPr>
          <w:rFonts w:ascii="Times New Roman" w:hAnsi="Times New Roman" w:cs="Times New Roman"/>
        </w:rPr>
      </w:pPr>
    </w:p>
    <w:p w:rsidR="009562AC" w:rsidRPr="00BE3018" w:rsidRDefault="00986CC1" w:rsidP="009E3523">
      <w:pPr>
        <w:spacing w:after="0" w:line="240" w:lineRule="auto"/>
        <w:ind w:firstLine="709"/>
        <w:jc w:val="both"/>
        <w:rPr>
          <w:rFonts w:ascii="Times New Roman" w:eastAsia="Times New Roman" w:hAnsi="Times New Roman" w:cs="Times New Roman"/>
          <w:spacing w:val="2"/>
          <w:lang w:eastAsia="ru-RU"/>
        </w:rPr>
      </w:pPr>
      <w:r w:rsidRPr="00BE3018">
        <w:rPr>
          <w:rFonts w:ascii="Times New Roman" w:hAnsi="Times New Roman" w:cs="Times New Roman"/>
        </w:rPr>
        <w:t>о</w:t>
      </w:r>
      <w:r w:rsidR="00DD24E1" w:rsidRPr="00BE3018">
        <w:rPr>
          <w:rFonts w:ascii="Times New Roman" w:hAnsi="Times New Roman" w:cs="Times New Roman"/>
        </w:rPr>
        <w:t xml:space="preserve">) наличие у </w:t>
      </w:r>
      <w:r w:rsidR="00571664" w:rsidRPr="00BE3018">
        <w:rPr>
          <w:rFonts w:ascii="Times New Roman" w:hAnsi="Times New Roman" w:cs="Times New Roman"/>
        </w:rPr>
        <w:t>У</w:t>
      </w:r>
      <w:r w:rsidR="00DD24E1" w:rsidRPr="00BE3018">
        <w:rPr>
          <w:rFonts w:ascii="Times New Roman" w:hAnsi="Times New Roman" w:cs="Times New Roman"/>
        </w:rPr>
        <w:t xml:space="preserve">частника </w:t>
      </w:r>
      <w:r w:rsidR="00DD2593" w:rsidRPr="00BE3018">
        <w:rPr>
          <w:rFonts w:ascii="Times New Roman" w:hAnsi="Times New Roman" w:cs="Times New Roman"/>
        </w:rPr>
        <w:t>предварительного отбора за 3 года</w:t>
      </w:r>
      <w:r w:rsidR="00DD24E1" w:rsidRPr="00BE3018">
        <w:rPr>
          <w:rFonts w:ascii="Times New Roman" w:hAnsi="Times New Roman" w:cs="Times New Roman"/>
        </w:rPr>
        <w:t xml:space="preserve">, предшествующие дате </w:t>
      </w:r>
      <w:r w:rsidR="00DD2593" w:rsidRPr="00BE3018">
        <w:rPr>
          <w:rFonts w:ascii="Times New Roman" w:hAnsi="Times New Roman" w:cs="Times New Roman"/>
        </w:rPr>
        <w:t>окончания срока подачи</w:t>
      </w:r>
      <w:r w:rsidR="00DD24E1" w:rsidRPr="00BE3018">
        <w:rPr>
          <w:rFonts w:ascii="Times New Roman" w:hAnsi="Times New Roman" w:cs="Times New Roman"/>
        </w:rPr>
        <w:t xml:space="preserve"> заяв</w:t>
      </w:r>
      <w:r w:rsidR="00DD2593" w:rsidRPr="00BE3018">
        <w:rPr>
          <w:rFonts w:ascii="Times New Roman" w:hAnsi="Times New Roman" w:cs="Times New Roman"/>
        </w:rPr>
        <w:t>о</w:t>
      </w:r>
      <w:r w:rsidR="00DD24E1" w:rsidRPr="00BE3018">
        <w:rPr>
          <w:rFonts w:ascii="Times New Roman" w:hAnsi="Times New Roman" w:cs="Times New Roman"/>
        </w:rPr>
        <w:t xml:space="preserve">к на участие в предварительном отборе, </w:t>
      </w:r>
      <w:r w:rsidR="00C45266" w:rsidRPr="00BE3018">
        <w:rPr>
          <w:rFonts w:ascii="Times New Roman" w:eastAsia="Times New Roman" w:hAnsi="Times New Roman" w:cs="Times New Roman"/>
          <w:spacing w:val="2"/>
          <w:lang w:eastAsia="ru-RU"/>
        </w:rPr>
        <w:t xml:space="preserve">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 которых являлись строительство, реконструкция, капитальный ремонт зданий, являющихся объектами капитального строительства, ремонт (замена) лифтового оборудования, разработка проектной документации, в том числе по договорам, заключенным в соответствии с Положением. </w:t>
      </w:r>
    </w:p>
    <w:p w:rsidR="00ED34BD" w:rsidRPr="00BE3018" w:rsidRDefault="000A72DA" w:rsidP="009E3523">
      <w:pPr>
        <w:spacing w:after="0" w:line="240" w:lineRule="auto"/>
        <w:ind w:firstLine="709"/>
        <w:jc w:val="both"/>
        <w:rPr>
          <w:rFonts w:ascii="Times New Roman" w:eastAsia="Times New Roman" w:hAnsi="Times New Roman" w:cs="Times New Roman"/>
          <w:lang w:eastAsia="ru-RU"/>
        </w:rPr>
      </w:pPr>
      <w:r w:rsidRPr="00BE3018">
        <w:rPr>
          <w:rFonts w:ascii="Times New Roman" w:eastAsia="Times New Roman" w:hAnsi="Times New Roman" w:cs="Times New Roman"/>
          <w:lang w:eastAsia="ru-RU"/>
        </w:rPr>
        <w:t xml:space="preserve">Для участников, принимающих участие в предварительном отборе на включение в реестр </w:t>
      </w:r>
      <w:r w:rsidR="005A39A5" w:rsidRPr="00BE3018">
        <w:rPr>
          <w:rFonts w:ascii="Times New Roman" w:eastAsia="Times New Roman" w:hAnsi="Times New Roman" w:cs="Times New Roman"/>
          <w:lang w:eastAsia="ru-RU"/>
        </w:rPr>
        <w:t>квалифицированных</w:t>
      </w:r>
      <w:r w:rsidRPr="00BE3018">
        <w:rPr>
          <w:rFonts w:ascii="Times New Roman" w:eastAsia="Times New Roman" w:hAnsi="Times New Roman" w:cs="Times New Roman"/>
          <w:lang w:eastAsia="ru-RU"/>
        </w:rPr>
        <w:t xml:space="preserve"> подрядных организаций по предметам электронного аукциона, предусмотренным п.п «а»-«в» п. 8 Положения, </w:t>
      </w:r>
      <w:r w:rsidR="00C45266" w:rsidRPr="00BE3018">
        <w:rPr>
          <w:rFonts w:ascii="Times New Roman" w:eastAsia="Times New Roman" w:hAnsi="Times New Roman" w:cs="Times New Roman"/>
          <w:spacing w:val="2"/>
          <w:lang w:eastAsia="ru-RU"/>
        </w:rPr>
        <w:t>минимальный размер стоимости оказанных услуг и (или) выполненных работ по исполненным контрактам и (или) договорам</w:t>
      </w:r>
      <w:r w:rsidRPr="00BE3018">
        <w:rPr>
          <w:rFonts w:ascii="Times New Roman" w:eastAsia="Times New Roman" w:hAnsi="Times New Roman" w:cs="Times New Roman"/>
          <w:spacing w:val="2"/>
          <w:lang w:eastAsia="ru-RU"/>
        </w:rPr>
        <w:t xml:space="preserve"> строительного подряда</w:t>
      </w:r>
      <w:r w:rsidR="00C45266" w:rsidRPr="00BE3018">
        <w:rPr>
          <w:rFonts w:ascii="Times New Roman" w:eastAsia="Times New Roman" w:hAnsi="Times New Roman" w:cs="Times New Roman"/>
          <w:color w:val="2D2D2D"/>
          <w:spacing w:val="2"/>
          <w:lang w:eastAsia="ru-RU"/>
        </w:rPr>
        <w:t xml:space="preserve"> </w:t>
      </w:r>
      <w:r w:rsidR="00DB1404" w:rsidRPr="00BE3018">
        <w:rPr>
          <w:rFonts w:ascii="Times New Roman" w:eastAsia="Times New Roman" w:hAnsi="Times New Roman" w:cs="Times New Roman"/>
          <w:lang w:eastAsia="ru-RU"/>
        </w:rPr>
        <w:t>в соответствии с которой юридическое лицо или индивидуальный предприниматель</w:t>
      </w:r>
      <w:r w:rsidR="00BA6AE2" w:rsidRPr="00BE3018">
        <w:rPr>
          <w:rFonts w:ascii="Times New Roman" w:eastAsia="Times New Roman" w:hAnsi="Times New Roman" w:cs="Times New Roman"/>
          <w:lang w:eastAsia="ru-RU"/>
        </w:rPr>
        <w:t xml:space="preserve">, </w:t>
      </w:r>
      <w:r w:rsidR="00DB1404" w:rsidRPr="00BE3018">
        <w:rPr>
          <w:rFonts w:ascii="Times New Roman" w:eastAsia="Times New Roman" w:hAnsi="Times New Roman" w:cs="Times New Roman"/>
          <w:lang w:eastAsia="ru-RU"/>
        </w:rPr>
        <w:t>вправе осуществлять деятельность в области строительства, реконструкции, капитального ремонта объектов капитального строительства, заключаемым с использованием конкурентных способов заключения договоров, указанная в выписке из реестра членов саморегулируемой организации</w:t>
      </w:r>
      <w:r w:rsidR="00957C6E" w:rsidRPr="00BE3018">
        <w:rPr>
          <w:rFonts w:ascii="Times New Roman" w:eastAsia="Times New Roman" w:hAnsi="Times New Roman" w:cs="Times New Roman"/>
          <w:lang w:eastAsia="ru-RU"/>
        </w:rPr>
        <w:t xml:space="preserve"> должн</w:t>
      </w:r>
      <w:r w:rsidRPr="00BE3018">
        <w:rPr>
          <w:rFonts w:ascii="Times New Roman" w:eastAsia="Times New Roman" w:hAnsi="Times New Roman" w:cs="Times New Roman"/>
          <w:lang w:eastAsia="ru-RU"/>
        </w:rPr>
        <w:t>а</w:t>
      </w:r>
      <w:r w:rsidR="00957C6E" w:rsidRPr="00BE3018">
        <w:rPr>
          <w:rFonts w:ascii="Times New Roman" w:eastAsia="Times New Roman" w:hAnsi="Times New Roman" w:cs="Times New Roman"/>
          <w:lang w:eastAsia="ru-RU"/>
        </w:rPr>
        <w:t xml:space="preserve"> составлять:</w:t>
      </w:r>
    </w:p>
    <w:p w:rsidR="00791BCD" w:rsidRPr="00BE3018" w:rsidRDefault="00791BCD" w:rsidP="009E3523">
      <w:pPr>
        <w:spacing w:after="0" w:line="240" w:lineRule="auto"/>
        <w:ind w:firstLine="709"/>
        <w:jc w:val="both"/>
        <w:rPr>
          <w:rFonts w:ascii="Times New Roman" w:hAnsi="Times New Roman" w:cs="Times New Roman"/>
        </w:rPr>
      </w:pPr>
    </w:p>
    <w:tbl>
      <w:tblPr>
        <w:tblStyle w:val="aa"/>
        <w:tblW w:w="9781" w:type="dxa"/>
        <w:tblInd w:w="108" w:type="dxa"/>
        <w:tblLook w:val="04A0"/>
      </w:tblPr>
      <w:tblGrid>
        <w:gridCol w:w="709"/>
        <w:gridCol w:w="4678"/>
        <w:gridCol w:w="4394"/>
      </w:tblGrid>
      <w:tr w:rsidR="006B3E80" w:rsidRPr="00BE3018" w:rsidTr="00DA6030">
        <w:tc>
          <w:tcPr>
            <w:tcW w:w="709" w:type="dxa"/>
          </w:tcPr>
          <w:p w:rsidR="006B3E80" w:rsidRPr="00BE3018" w:rsidRDefault="006B3E80" w:rsidP="009E3523">
            <w:pPr>
              <w:widowControl w:val="0"/>
              <w:tabs>
                <w:tab w:val="left" w:pos="1276"/>
              </w:tabs>
              <w:jc w:val="center"/>
              <w:rPr>
                <w:rFonts w:ascii="Times New Roman" w:eastAsia="Times New Roman" w:hAnsi="Times New Roman" w:cs="Times New Roman"/>
                <w:lang w:eastAsia="ru-RU"/>
              </w:rPr>
            </w:pPr>
            <w:r w:rsidRPr="00BE3018">
              <w:rPr>
                <w:rFonts w:ascii="Times New Roman" w:eastAsia="Times New Roman" w:hAnsi="Times New Roman" w:cs="Times New Roman"/>
                <w:lang w:eastAsia="ru-RU"/>
              </w:rPr>
              <w:t>№ п/п</w:t>
            </w:r>
          </w:p>
        </w:tc>
        <w:tc>
          <w:tcPr>
            <w:tcW w:w="4678" w:type="dxa"/>
          </w:tcPr>
          <w:p w:rsidR="006B3E80" w:rsidRPr="00BE3018" w:rsidRDefault="00ED679F" w:rsidP="00523C19">
            <w:pPr>
              <w:widowControl w:val="0"/>
              <w:tabs>
                <w:tab w:val="left" w:pos="1276"/>
              </w:tabs>
              <w:jc w:val="center"/>
              <w:rPr>
                <w:rFonts w:ascii="Times New Roman" w:eastAsia="Times New Roman" w:hAnsi="Times New Roman" w:cs="Times New Roman"/>
                <w:lang w:eastAsia="ru-RU"/>
              </w:rPr>
            </w:pPr>
            <w:r w:rsidRPr="00BE3018">
              <w:rPr>
                <w:rFonts w:ascii="Times New Roman" w:eastAsia="Times New Roman" w:hAnsi="Times New Roman" w:cs="Times New Roman"/>
                <w:lang w:eastAsia="ru-RU"/>
              </w:rPr>
              <w:t xml:space="preserve">Уровень </w:t>
            </w:r>
            <w:r w:rsidR="005A39A5" w:rsidRPr="00BE3018">
              <w:rPr>
                <w:rFonts w:ascii="Times New Roman" w:eastAsia="Times New Roman" w:hAnsi="Times New Roman" w:cs="Times New Roman"/>
                <w:lang w:eastAsia="ru-RU"/>
              </w:rPr>
              <w:t>ответственности</w:t>
            </w:r>
            <w:r w:rsidRPr="00BE3018">
              <w:rPr>
                <w:rFonts w:ascii="Times New Roman" w:eastAsia="Times New Roman" w:hAnsi="Times New Roman" w:cs="Times New Roman"/>
                <w:lang w:eastAsia="ru-RU"/>
              </w:rPr>
              <w:t xml:space="preserve"> члена СРО </w:t>
            </w:r>
            <w:r w:rsidR="00523C19" w:rsidRPr="00BE3018">
              <w:rPr>
                <w:rFonts w:ascii="Times New Roman" w:eastAsia="Times New Roman" w:hAnsi="Times New Roman" w:cs="Times New Roman"/>
                <w:lang w:eastAsia="ru-RU"/>
              </w:rPr>
              <w:t>в соотв.</w:t>
            </w:r>
            <w:r w:rsidR="005A39A5">
              <w:rPr>
                <w:rFonts w:ascii="Times New Roman" w:eastAsia="Times New Roman" w:hAnsi="Times New Roman" w:cs="Times New Roman"/>
                <w:lang w:eastAsia="ru-RU"/>
              </w:rPr>
              <w:t xml:space="preserve">  </w:t>
            </w:r>
            <w:r w:rsidR="00523C19" w:rsidRPr="00BE3018">
              <w:rPr>
                <w:rFonts w:ascii="Times New Roman" w:eastAsia="Times New Roman" w:hAnsi="Times New Roman" w:cs="Times New Roman"/>
                <w:lang w:eastAsia="ru-RU"/>
              </w:rPr>
              <w:t xml:space="preserve"> с п. 13 ст. 55.16 ГрК РФ</w:t>
            </w:r>
            <w:r w:rsidR="00ED34BD" w:rsidRPr="00BE3018">
              <w:rPr>
                <w:rFonts w:ascii="Times New Roman" w:eastAsia="Times New Roman" w:hAnsi="Times New Roman" w:cs="Times New Roman"/>
                <w:lang w:eastAsia="ru-RU"/>
              </w:rPr>
              <w:t>.</w:t>
            </w:r>
          </w:p>
        </w:tc>
        <w:tc>
          <w:tcPr>
            <w:tcW w:w="4394" w:type="dxa"/>
          </w:tcPr>
          <w:p w:rsidR="0018115D" w:rsidRPr="00BE3018" w:rsidRDefault="006B3E80" w:rsidP="00C53023">
            <w:pPr>
              <w:widowControl w:val="0"/>
              <w:tabs>
                <w:tab w:val="left" w:pos="1276"/>
              </w:tabs>
              <w:ind w:left="-108" w:right="-108"/>
              <w:jc w:val="center"/>
              <w:rPr>
                <w:rFonts w:ascii="Times New Roman" w:eastAsia="Times New Roman" w:hAnsi="Times New Roman" w:cs="Times New Roman"/>
                <w:lang w:eastAsia="ru-RU"/>
              </w:rPr>
            </w:pPr>
            <w:r w:rsidRPr="00BE3018">
              <w:rPr>
                <w:rFonts w:ascii="Times New Roman" w:eastAsia="Times New Roman" w:hAnsi="Times New Roman" w:cs="Times New Roman"/>
                <w:lang w:eastAsia="ru-RU"/>
              </w:rPr>
              <w:t>Минимальн</w:t>
            </w:r>
            <w:r w:rsidR="009B27BB" w:rsidRPr="00BE3018">
              <w:rPr>
                <w:rFonts w:ascii="Times New Roman" w:eastAsia="Times New Roman" w:hAnsi="Times New Roman" w:cs="Times New Roman"/>
                <w:lang w:eastAsia="ru-RU"/>
              </w:rPr>
              <w:t xml:space="preserve">ая совокупная </w:t>
            </w:r>
            <w:r w:rsidRPr="00BE3018">
              <w:rPr>
                <w:rFonts w:ascii="Times New Roman" w:eastAsia="Times New Roman" w:hAnsi="Times New Roman" w:cs="Times New Roman"/>
                <w:lang w:eastAsia="ru-RU"/>
              </w:rPr>
              <w:t>стоимост</w:t>
            </w:r>
            <w:r w:rsidR="00BA6AE2" w:rsidRPr="00BE3018">
              <w:rPr>
                <w:rFonts w:ascii="Times New Roman" w:eastAsia="Times New Roman" w:hAnsi="Times New Roman" w:cs="Times New Roman"/>
                <w:lang w:eastAsia="ru-RU"/>
              </w:rPr>
              <w:t>ь</w:t>
            </w:r>
            <w:r w:rsidRPr="00BE3018">
              <w:rPr>
                <w:rFonts w:ascii="Times New Roman" w:eastAsia="Times New Roman" w:hAnsi="Times New Roman" w:cs="Times New Roman"/>
                <w:lang w:eastAsia="ru-RU"/>
              </w:rPr>
              <w:t xml:space="preserve"> </w:t>
            </w:r>
          </w:p>
          <w:p w:rsidR="0018115D" w:rsidRPr="00BE3018" w:rsidRDefault="009B27BB" w:rsidP="00C53023">
            <w:pPr>
              <w:widowControl w:val="0"/>
              <w:tabs>
                <w:tab w:val="left" w:pos="1276"/>
              </w:tabs>
              <w:ind w:left="-108" w:right="-108"/>
              <w:jc w:val="center"/>
              <w:rPr>
                <w:rFonts w:ascii="Times New Roman" w:eastAsia="Times New Roman" w:hAnsi="Times New Roman" w:cs="Times New Roman"/>
                <w:lang w:eastAsia="ru-RU"/>
              </w:rPr>
            </w:pPr>
            <w:r w:rsidRPr="00BE3018">
              <w:rPr>
                <w:rFonts w:ascii="Times New Roman" w:eastAsia="Times New Roman" w:hAnsi="Times New Roman" w:cs="Times New Roman"/>
                <w:lang w:eastAsia="ru-RU"/>
              </w:rPr>
              <w:t>о</w:t>
            </w:r>
            <w:r w:rsidR="009562AC" w:rsidRPr="00BE3018">
              <w:rPr>
                <w:rFonts w:ascii="Times New Roman" w:eastAsia="Times New Roman" w:hAnsi="Times New Roman" w:cs="Times New Roman"/>
                <w:lang w:eastAsia="ru-RU"/>
              </w:rPr>
              <w:t xml:space="preserve">казанных услуг и (или) </w:t>
            </w:r>
            <w:r w:rsidR="006B3E80" w:rsidRPr="00BE3018">
              <w:rPr>
                <w:rFonts w:ascii="Times New Roman" w:eastAsia="Times New Roman" w:hAnsi="Times New Roman" w:cs="Times New Roman"/>
                <w:lang w:eastAsia="ru-RU"/>
              </w:rPr>
              <w:t xml:space="preserve">выполненных работ по </w:t>
            </w:r>
            <w:r w:rsidR="009562AC" w:rsidRPr="00BE3018">
              <w:rPr>
                <w:rFonts w:ascii="Times New Roman" w:eastAsia="Times New Roman" w:hAnsi="Times New Roman" w:cs="Times New Roman"/>
                <w:lang w:eastAsia="ru-RU"/>
              </w:rPr>
              <w:t>исполненным контрактам и (или)</w:t>
            </w:r>
          </w:p>
          <w:p w:rsidR="00D22760" w:rsidRPr="00BE3018" w:rsidRDefault="009562AC" w:rsidP="00C53023">
            <w:pPr>
              <w:widowControl w:val="0"/>
              <w:tabs>
                <w:tab w:val="left" w:pos="1276"/>
              </w:tabs>
              <w:ind w:left="-108" w:right="-108"/>
              <w:jc w:val="center"/>
              <w:rPr>
                <w:rFonts w:ascii="Times New Roman" w:eastAsia="Times New Roman" w:hAnsi="Times New Roman" w:cs="Times New Roman"/>
                <w:lang w:eastAsia="ru-RU"/>
              </w:rPr>
            </w:pPr>
            <w:r w:rsidRPr="00BE3018">
              <w:rPr>
                <w:rFonts w:ascii="Times New Roman" w:eastAsia="Times New Roman" w:hAnsi="Times New Roman" w:cs="Times New Roman"/>
                <w:lang w:eastAsia="ru-RU"/>
              </w:rPr>
              <w:t>договорам строительного подряда</w:t>
            </w:r>
            <w:r w:rsidR="009B27BB" w:rsidRPr="00BE3018">
              <w:rPr>
                <w:rFonts w:ascii="Times New Roman" w:eastAsia="Times New Roman" w:hAnsi="Times New Roman" w:cs="Times New Roman"/>
                <w:lang w:eastAsia="ru-RU"/>
              </w:rPr>
              <w:t xml:space="preserve">    </w:t>
            </w:r>
          </w:p>
          <w:p w:rsidR="006B3E80" w:rsidRPr="00BE3018" w:rsidRDefault="009B27BB" w:rsidP="00D22760">
            <w:pPr>
              <w:widowControl w:val="0"/>
              <w:tabs>
                <w:tab w:val="left" w:pos="1276"/>
              </w:tabs>
              <w:ind w:left="-108" w:right="-173"/>
              <w:jc w:val="center"/>
              <w:rPr>
                <w:rFonts w:ascii="Times New Roman" w:eastAsia="Times New Roman" w:hAnsi="Times New Roman" w:cs="Times New Roman"/>
                <w:lang w:eastAsia="ru-RU"/>
              </w:rPr>
            </w:pPr>
            <w:r w:rsidRPr="00BE3018">
              <w:rPr>
                <w:rFonts w:ascii="Times New Roman" w:eastAsia="Times New Roman" w:hAnsi="Times New Roman" w:cs="Times New Roman"/>
                <w:lang w:eastAsia="ru-RU"/>
              </w:rPr>
              <w:t xml:space="preserve">               </w:t>
            </w:r>
            <w:r w:rsidR="006B3E80" w:rsidRPr="00BE3018">
              <w:rPr>
                <w:rFonts w:ascii="Times New Roman" w:eastAsia="Times New Roman" w:hAnsi="Times New Roman" w:cs="Times New Roman"/>
                <w:lang w:eastAsia="ru-RU"/>
              </w:rPr>
              <w:t xml:space="preserve"> </w:t>
            </w:r>
          </w:p>
        </w:tc>
      </w:tr>
      <w:tr w:rsidR="006B3E80" w:rsidRPr="00BE3018" w:rsidTr="00DA6030">
        <w:tc>
          <w:tcPr>
            <w:tcW w:w="709" w:type="dxa"/>
          </w:tcPr>
          <w:p w:rsidR="006B3E80" w:rsidRPr="00BE3018" w:rsidRDefault="006B3E80" w:rsidP="009E3523">
            <w:pPr>
              <w:widowControl w:val="0"/>
              <w:numPr>
                <w:ilvl w:val="0"/>
                <w:numId w:val="25"/>
              </w:numPr>
              <w:tabs>
                <w:tab w:val="left" w:pos="1276"/>
              </w:tabs>
              <w:spacing w:line="276" w:lineRule="auto"/>
              <w:jc w:val="both"/>
              <w:rPr>
                <w:rFonts w:ascii="Times New Roman" w:eastAsia="Times New Roman" w:hAnsi="Times New Roman" w:cs="Times New Roman"/>
                <w:lang w:eastAsia="ru-RU"/>
              </w:rPr>
            </w:pPr>
          </w:p>
        </w:tc>
        <w:tc>
          <w:tcPr>
            <w:tcW w:w="4678" w:type="dxa"/>
          </w:tcPr>
          <w:p w:rsidR="006B3E80" w:rsidRPr="00BE3018" w:rsidRDefault="006B3E80" w:rsidP="00DA6030">
            <w:pPr>
              <w:widowControl w:val="0"/>
              <w:tabs>
                <w:tab w:val="left" w:pos="1276"/>
              </w:tabs>
              <w:spacing w:line="276" w:lineRule="auto"/>
              <w:ind w:right="-108"/>
              <w:jc w:val="both"/>
              <w:rPr>
                <w:rFonts w:ascii="Times New Roman" w:eastAsia="Times New Roman" w:hAnsi="Times New Roman" w:cs="Times New Roman"/>
                <w:lang w:eastAsia="ru-RU"/>
              </w:rPr>
            </w:pPr>
            <w:r w:rsidRPr="00BE3018">
              <w:rPr>
                <w:rFonts w:ascii="Times New Roman" w:eastAsia="Times New Roman" w:hAnsi="Times New Roman" w:cs="Times New Roman"/>
                <w:lang w:eastAsia="ru-RU"/>
              </w:rPr>
              <w:t>Не превышает 60 000</w:t>
            </w:r>
            <w:r w:rsidR="00D22760" w:rsidRPr="00BE3018">
              <w:rPr>
                <w:rFonts w:ascii="Times New Roman" w:eastAsia="Times New Roman" w:hAnsi="Times New Roman" w:cs="Times New Roman"/>
                <w:lang w:eastAsia="ru-RU"/>
              </w:rPr>
              <w:t> </w:t>
            </w:r>
            <w:r w:rsidRPr="00BE3018">
              <w:rPr>
                <w:rFonts w:ascii="Times New Roman" w:eastAsia="Times New Roman" w:hAnsi="Times New Roman" w:cs="Times New Roman"/>
                <w:lang w:eastAsia="ru-RU"/>
              </w:rPr>
              <w:t>000</w:t>
            </w:r>
            <w:r w:rsidR="00D22760" w:rsidRPr="00BE3018">
              <w:rPr>
                <w:rFonts w:ascii="Times New Roman" w:eastAsia="Times New Roman" w:hAnsi="Times New Roman" w:cs="Times New Roman"/>
                <w:lang w:eastAsia="ru-RU"/>
              </w:rPr>
              <w:t xml:space="preserve"> рублей</w:t>
            </w:r>
          </w:p>
        </w:tc>
        <w:tc>
          <w:tcPr>
            <w:tcW w:w="4394" w:type="dxa"/>
          </w:tcPr>
          <w:p w:rsidR="006B3E80" w:rsidRPr="00BE3018" w:rsidRDefault="009B27BB" w:rsidP="00C53023">
            <w:pPr>
              <w:widowControl w:val="0"/>
              <w:tabs>
                <w:tab w:val="left" w:pos="1276"/>
              </w:tabs>
              <w:spacing w:line="276" w:lineRule="auto"/>
              <w:ind w:left="-108"/>
              <w:rPr>
                <w:rFonts w:ascii="Times New Roman" w:eastAsia="Times New Roman" w:hAnsi="Times New Roman" w:cs="Times New Roman"/>
                <w:lang w:eastAsia="ru-RU"/>
              </w:rPr>
            </w:pPr>
            <w:r w:rsidRPr="00BE3018">
              <w:rPr>
                <w:rFonts w:ascii="Times New Roman" w:eastAsia="Times New Roman" w:hAnsi="Times New Roman" w:cs="Times New Roman"/>
                <w:lang w:eastAsia="ru-RU"/>
              </w:rPr>
              <w:t>не менее</w:t>
            </w:r>
            <w:r w:rsidR="006B3E80" w:rsidRPr="00BE3018">
              <w:rPr>
                <w:rFonts w:ascii="Times New Roman" w:eastAsia="Times New Roman" w:hAnsi="Times New Roman" w:cs="Times New Roman"/>
                <w:lang w:eastAsia="ru-RU"/>
              </w:rPr>
              <w:t xml:space="preserve"> </w:t>
            </w:r>
            <w:r w:rsidRPr="00BE3018">
              <w:rPr>
                <w:rFonts w:ascii="Times New Roman" w:eastAsia="Times New Roman" w:hAnsi="Times New Roman" w:cs="Times New Roman"/>
                <w:lang w:eastAsia="ru-RU"/>
              </w:rPr>
              <w:t>5 999 999,99</w:t>
            </w:r>
            <w:r w:rsidR="00D22760" w:rsidRPr="00BE3018">
              <w:rPr>
                <w:rFonts w:ascii="Times New Roman" w:eastAsia="Times New Roman" w:hAnsi="Times New Roman" w:cs="Times New Roman"/>
                <w:lang w:eastAsia="ru-RU"/>
              </w:rPr>
              <w:t xml:space="preserve"> рублей</w:t>
            </w:r>
          </w:p>
        </w:tc>
      </w:tr>
      <w:tr w:rsidR="006B3E80" w:rsidRPr="00BE3018" w:rsidTr="00DA6030">
        <w:tc>
          <w:tcPr>
            <w:tcW w:w="709" w:type="dxa"/>
          </w:tcPr>
          <w:p w:rsidR="006B3E80" w:rsidRPr="00BE3018" w:rsidRDefault="006B3E80" w:rsidP="009E3523">
            <w:pPr>
              <w:widowControl w:val="0"/>
              <w:numPr>
                <w:ilvl w:val="0"/>
                <w:numId w:val="25"/>
              </w:numPr>
              <w:tabs>
                <w:tab w:val="left" w:pos="1276"/>
              </w:tabs>
              <w:spacing w:line="276" w:lineRule="auto"/>
              <w:jc w:val="both"/>
              <w:rPr>
                <w:rFonts w:ascii="Times New Roman" w:eastAsia="Times New Roman" w:hAnsi="Times New Roman" w:cs="Times New Roman"/>
                <w:lang w:eastAsia="ru-RU"/>
              </w:rPr>
            </w:pPr>
          </w:p>
        </w:tc>
        <w:tc>
          <w:tcPr>
            <w:tcW w:w="4678" w:type="dxa"/>
          </w:tcPr>
          <w:p w:rsidR="006B3E80" w:rsidRPr="00BE3018" w:rsidRDefault="006B3E80" w:rsidP="009E3523">
            <w:pPr>
              <w:widowControl w:val="0"/>
              <w:tabs>
                <w:tab w:val="left" w:pos="1276"/>
              </w:tabs>
              <w:spacing w:line="276" w:lineRule="auto"/>
              <w:jc w:val="both"/>
              <w:rPr>
                <w:rFonts w:ascii="Times New Roman" w:eastAsia="Times New Roman" w:hAnsi="Times New Roman" w:cs="Times New Roman"/>
                <w:lang w:eastAsia="ru-RU"/>
              </w:rPr>
            </w:pPr>
            <w:r w:rsidRPr="00BE3018">
              <w:rPr>
                <w:rFonts w:ascii="Times New Roman" w:eastAsia="Times New Roman" w:hAnsi="Times New Roman" w:cs="Times New Roman"/>
                <w:lang w:eastAsia="ru-RU"/>
              </w:rPr>
              <w:t>Не превышает 500 000</w:t>
            </w:r>
            <w:r w:rsidR="00D22760" w:rsidRPr="00BE3018">
              <w:rPr>
                <w:rFonts w:ascii="Times New Roman" w:eastAsia="Times New Roman" w:hAnsi="Times New Roman" w:cs="Times New Roman"/>
                <w:lang w:eastAsia="ru-RU"/>
              </w:rPr>
              <w:t> </w:t>
            </w:r>
            <w:r w:rsidRPr="00BE3018">
              <w:rPr>
                <w:rFonts w:ascii="Times New Roman" w:eastAsia="Times New Roman" w:hAnsi="Times New Roman" w:cs="Times New Roman"/>
                <w:lang w:eastAsia="ru-RU"/>
              </w:rPr>
              <w:t>000</w:t>
            </w:r>
            <w:r w:rsidR="00D22760" w:rsidRPr="00BE3018">
              <w:rPr>
                <w:rFonts w:ascii="Times New Roman" w:eastAsia="Times New Roman" w:hAnsi="Times New Roman" w:cs="Times New Roman"/>
                <w:lang w:eastAsia="ru-RU"/>
              </w:rPr>
              <w:t xml:space="preserve"> рублей</w:t>
            </w:r>
          </w:p>
        </w:tc>
        <w:tc>
          <w:tcPr>
            <w:tcW w:w="4394" w:type="dxa"/>
          </w:tcPr>
          <w:p w:rsidR="006B3E80" w:rsidRPr="00BE3018" w:rsidRDefault="00D22760" w:rsidP="00C53023">
            <w:pPr>
              <w:widowControl w:val="0"/>
              <w:tabs>
                <w:tab w:val="left" w:pos="1276"/>
              </w:tabs>
              <w:spacing w:line="276" w:lineRule="auto"/>
              <w:ind w:left="-108"/>
              <w:rPr>
                <w:rFonts w:ascii="Times New Roman" w:eastAsia="Times New Roman" w:hAnsi="Times New Roman" w:cs="Times New Roman"/>
                <w:lang w:eastAsia="ru-RU"/>
              </w:rPr>
            </w:pPr>
            <w:r w:rsidRPr="00BE3018">
              <w:rPr>
                <w:rFonts w:ascii="Times New Roman" w:eastAsia="Times New Roman" w:hAnsi="Times New Roman" w:cs="Times New Roman"/>
                <w:lang w:eastAsia="ru-RU"/>
              </w:rPr>
              <w:t>не менее</w:t>
            </w:r>
            <w:r w:rsidR="006B3E80" w:rsidRPr="00BE3018">
              <w:rPr>
                <w:rFonts w:ascii="Times New Roman" w:eastAsia="Times New Roman" w:hAnsi="Times New Roman" w:cs="Times New Roman"/>
                <w:lang w:eastAsia="ru-RU"/>
              </w:rPr>
              <w:t xml:space="preserve"> </w:t>
            </w:r>
            <w:r w:rsidRPr="00BE3018">
              <w:rPr>
                <w:rFonts w:ascii="Times New Roman" w:eastAsia="Times New Roman" w:hAnsi="Times New Roman" w:cs="Times New Roman"/>
                <w:lang w:eastAsia="ru-RU"/>
              </w:rPr>
              <w:t>49 999 999,99 рублей</w:t>
            </w:r>
          </w:p>
        </w:tc>
      </w:tr>
      <w:tr w:rsidR="006B3E80" w:rsidRPr="00BE3018" w:rsidTr="00DA6030">
        <w:tc>
          <w:tcPr>
            <w:tcW w:w="709" w:type="dxa"/>
          </w:tcPr>
          <w:p w:rsidR="006B3E80" w:rsidRPr="00BE3018" w:rsidRDefault="006B3E80" w:rsidP="009E3523">
            <w:pPr>
              <w:widowControl w:val="0"/>
              <w:numPr>
                <w:ilvl w:val="0"/>
                <w:numId w:val="25"/>
              </w:numPr>
              <w:tabs>
                <w:tab w:val="left" w:pos="1276"/>
              </w:tabs>
              <w:spacing w:line="276" w:lineRule="auto"/>
              <w:jc w:val="both"/>
              <w:rPr>
                <w:rFonts w:ascii="Times New Roman" w:eastAsia="Times New Roman" w:hAnsi="Times New Roman" w:cs="Times New Roman"/>
                <w:lang w:eastAsia="ru-RU"/>
              </w:rPr>
            </w:pPr>
          </w:p>
        </w:tc>
        <w:tc>
          <w:tcPr>
            <w:tcW w:w="4678" w:type="dxa"/>
          </w:tcPr>
          <w:p w:rsidR="006B3E80" w:rsidRPr="00BE3018" w:rsidRDefault="00336403" w:rsidP="009E3523">
            <w:pPr>
              <w:widowControl w:val="0"/>
              <w:tabs>
                <w:tab w:val="left" w:pos="1276"/>
              </w:tabs>
              <w:spacing w:line="276" w:lineRule="auto"/>
              <w:jc w:val="both"/>
              <w:rPr>
                <w:rFonts w:ascii="Times New Roman" w:eastAsia="Times New Roman" w:hAnsi="Times New Roman" w:cs="Times New Roman"/>
                <w:lang w:eastAsia="ru-RU"/>
              </w:rPr>
            </w:pPr>
            <w:r w:rsidRPr="00BE3018">
              <w:rPr>
                <w:rFonts w:ascii="Times New Roman" w:eastAsia="Times New Roman" w:hAnsi="Times New Roman" w:cs="Times New Roman"/>
                <w:lang w:eastAsia="ru-RU"/>
              </w:rPr>
              <w:t>Не превышает</w:t>
            </w:r>
            <w:r w:rsidR="006B3E80" w:rsidRPr="00BE3018">
              <w:rPr>
                <w:rFonts w:ascii="Times New Roman" w:eastAsia="Times New Roman" w:hAnsi="Times New Roman" w:cs="Times New Roman"/>
                <w:lang w:eastAsia="ru-RU"/>
              </w:rPr>
              <w:t xml:space="preserve"> 3 000 000</w:t>
            </w:r>
            <w:r w:rsidR="00D22760" w:rsidRPr="00BE3018">
              <w:rPr>
                <w:rFonts w:ascii="Times New Roman" w:eastAsia="Times New Roman" w:hAnsi="Times New Roman" w:cs="Times New Roman"/>
                <w:lang w:eastAsia="ru-RU"/>
              </w:rPr>
              <w:t> </w:t>
            </w:r>
            <w:r w:rsidR="006B3E80" w:rsidRPr="00BE3018">
              <w:rPr>
                <w:rFonts w:ascii="Times New Roman" w:eastAsia="Times New Roman" w:hAnsi="Times New Roman" w:cs="Times New Roman"/>
                <w:lang w:eastAsia="ru-RU"/>
              </w:rPr>
              <w:t>000</w:t>
            </w:r>
            <w:r w:rsidR="00D22760" w:rsidRPr="00BE3018">
              <w:rPr>
                <w:rFonts w:ascii="Times New Roman" w:eastAsia="Times New Roman" w:hAnsi="Times New Roman" w:cs="Times New Roman"/>
                <w:lang w:eastAsia="ru-RU"/>
              </w:rPr>
              <w:t xml:space="preserve"> рублей</w:t>
            </w:r>
          </w:p>
        </w:tc>
        <w:tc>
          <w:tcPr>
            <w:tcW w:w="4394" w:type="dxa"/>
          </w:tcPr>
          <w:p w:rsidR="006B3E80" w:rsidRPr="00BE3018" w:rsidRDefault="00D22760" w:rsidP="00C53023">
            <w:pPr>
              <w:widowControl w:val="0"/>
              <w:tabs>
                <w:tab w:val="left" w:pos="1276"/>
              </w:tabs>
              <w:spacing w:line="276" w:lineRule="auto"/>
              <w:ind w:left="-108"/>
              <w:rPr>
                <w:rFonts w:ascii="Times New Roman" w:eastAsia="Times New Roman" w:hAnsi="Times New Roman" w:cs="Times New Roman"/>
                <w:lang w:eastAsia="ru-RU"/>
              </w:rPr>
            </w:pPr>
            <w:r w:rsidRPr="00BE3018">
              <w:rPr>
                <w:rFonts w:ascii="Times New Roman" w:eastAsia="Times New Roman" w:hAnsi="Times New Roman" w:cs="Times New Roman"/>
                <w:lang w:eastAsia="ru-RU"/>
              </w:rPr>
              <w:t>не менее 299 999 999,99 рублей</w:t>
            </w:r>
          </w:p>
        </w:tc>
      </w:tr>
      <w:tr w:rsidR="00B132A9" w:rsidRPr="00BE3018" w:rsidTr="00DA6030">
        <w:tc>
          <w:tcPr>
            <w:tcW w:w="709" w:type="dxa"/>
          </w:tcPr>
          <w:p w:rsidR="00B132A9" w:rsidRPr="00BE3018" w:rsidRDefault="00B132A9" w:rsidP="009E3523">
            <w:pPr>
              <w:widowControl w:val="0"/>
              <w:numPr>
                <w:ilvl w:val="0"/>
                <w:numId w:val="25"/>
              </w:numPr>
              <w:tabs>
                <w:tab w:val="left" w:pos="1276"/>
              </w:tabs>
              <w:spacing w:line="276" w:lineRule="auto"/>
              <w:jc w:val="both"/>
              <w:rPr>
                <w:rFonts w:ascii="Times New Roman" w:eastAsia="Times New Roman" w:hAnsi="Times New Roman" w:cs="Times New Roman"/>
                <w:lang w:eastAsia="ru-RU"/>
              </w:rPr>
            </w:pPr>
          </w:p>
        </w:tc>
        <w:tc>
          <w:tcPr>
            <w:tcW w:w="4678" w:type="dxa"/>
          </w:tcPr>
          <w:p w:rsidR="00B132A9" w:rsidRPr="00BE3018" w:rsidRDefault="008A623B" w:rsidP="009E3523">
            <w:pPr>
              <w:widowControl w:val="0"/>
              <w:tabs>
                <w:tab w:val="left" w:pos="1276"/>
              </w:tabs>
              <w:spacing w:line="276" w:lineRule="auto"/>
              <w:jc w:val="both"/>
              <w:rPr>
                <w:rFonts w:ascii="Times New Roman" w:eastAsia="Times New Roman" w:hAnsi="Times New Roman" w:cs="Times New Roman"/>
                <w:lang w:eastAsia="ru-RU"/>
              </w:rPr>
            </w:pPr>
            <w:r w:rsidRPr="00BE3018">
              <w:rPr>
                <w:rFonts w:ascii="Times New Roman" w:eastAsia="Times New Roman" w:hAnsi="Times New Roman" w:cs="Times New Roman"/>
                <w:lang w:eastAsia="ru-RU"/>
              </w:rPr>
              <w:t xml:space="preserve">Не превышает </w:t>
            </w:r>
            <w:r w:rsidR="00336403" w:rsidRPr="00BE3018">
              <w:rPr>
                <w:rFonts w:ascii="Times New Roman" w:eastAsia="Times New Roman" w:hAnsi="Times New Roman" w:cs="Times New Roman"/>
                <w:lang w:eastAsia="ru-RU"/>
              </w:rPr>
              <w:t>10 000 000</w:t>
            </w:r>
            <w:r w:rsidR="00D22760" w:rsidRPr="00BE3018">
              <w:rPr>
                <w:rFonts w:ascii="Times New Roman" w:eastAsia="Times New Roman" w:hAnsi="Times New Roman" w:cs="Times New Roman"/>
                <w:lang w:eastAsia="ru-RU"/>
              </w:rPr>
              <w:t> </w:t>
            </w:r>
            <w:r w:rsidR="00336403" w:rsidRPr="00BE3018">
              <w:rPr>
                <w:rFonts w:ascii="Times New Roman" w:eastAsia="Times New Roman" w:hAnsi="Times New Roman" w:cs="Times New Roman"/>
                <w:lang w:eastAsia="ru-RU"/>
              </w:rPr>
              <w:t>000</w:t>
            </w:r>
            <w:r w:rsidR="00D22760" w:rsidRPr="00BE3018">
              <w:rPr>
                <w:rFonts w:ascii="Times New Roman" w:eastAsia="Times New Roman" w:hAnsi="Times New Roman" w:cs="Times New Roman"/>
                <w:lang w:eastAsia="ru-RU"/>
              </w:rPr>
              <w:t xml:space="preserve"> рублей </w:t>
            </w:r>
          </w:p>
        </w:tc>
        <w:tc>
          <w:tcPr>
            <w:tcW w:w="4394" w:type="dxa"/>
          </w:tcPr>
          <w:p w:rsidR="00B132A9" w:rsidRPr="00BE3018" w:rsidRDefault="00D22760" w:rsidP="00C53023">
            <w:pPr>
              <w:widowControl w:val="0"/>
              <w:tabs>
                <w:tab w:val="left" w:pos="1276"/>
              </w:tabs>
              <w:spacing w:line="276" w:lineRule="auto"/>
              <w:ind w:left="-108"/>
              <w:rPr>
                <w:rFonts w:ascii="Times New Roman" w:eastAsia="Times New Roman" w:hAnsi="Times New Roman" w:cs="Times New Roman"/>
                <w:lang w:eastAsia="ru-RU"/>
              </w:rPr>
            </w:pPr>
            <w:r w:rsidRPr="00BE3018">
              <w:rPr>
                <w:rFonts w:ascii="Times New Roman" w:eastAsia="Times New Roman" w:hAnsi="Times New Roman" w:cs="Times New Roman"/>
                <w:lang w:eastAsia="ru-RU"/>
              </w:rPr>
              <w:t xml:space="preserve">не менее 999 999 999,99 рублей </w:t>
            </w:r>
          </w:p>
        </w:tc>
      </w:tr>
      <w:tr w:rsidR="00336403" w:rsidRPr="00BE3018" w:rsidTr="00DA6030">
        <w:tc>
          <w:tcPr>
            <w:tcW w:w="709" w:type="dxa"/>
          </w:tcPr>
          <w:p w:rsidR="00336403" w:rsidRPr="00BE3018" w:rsidRDefault="00336403" w:rsidP="009E3523">
            <w:pPr>
              <w:widowControl w:val="0"/>
              <w:numPr>
                <w:ilvl w:val="0"/>
                <w:numId w:val="25"/>
              </w:numPr>
              <w:tabs>
                <w:tab w:val="left" w:pos="1276"/>
              </w:tabs>
              <w:spacing w:line="276" w:lineRule="auto"/>
              <w:jc w:val="both"/>
              <w:rPr>
                <w:rFonts w:ascii="Times New Roman" w:eastAsia="Times New Roman" w:hAnsi="Times New Roman" w:cs="Times New Roman"/>
                <w:lang w:eastAsia="ru-RU"/>
              </w:rPr>
            </w:pPr>
          </w:p>
        </w:tc>
        <w:tc>
          <w:tcPr>
            <w:tcW w:w="4678" w:type="dxa"/>
          </w:tcPr>
          <w:p w:rsidR="00336403" w:rsidRPr="00BE3018" w:rsidRDefault="00336403" w:rsidP="009E3523">
            <w:pPr>
              <w:widowControl w:val="0"/>
              <w:tabs>
                <w:tab w:val="left" w:pos="1276"/>
              </w:tabs>
              <w:spacing w:line="276" w:lineRule="auto"/>
              <w:jc w:val="both"/>
              <w:rPr>
                <w:rFonts w:ascii="Times New Roman" w:eastAsia="Times New Roman" w:hAnsi="Times New Roman" w:cs="Times New Roman"/>
                <w:lang w:eastAsia="ru-RU"/>
              </w:rPr>
            </w:pPr>
            <w:r w:rsidRPr="00BE3018">
              <w:rPr>
                <w:rFonts w:ascii="Times New Roman" w:eastAsia="Times New Roman" w:hAnsi="Times New Roman" w:cs="Times New Roman"/>
                <w:lang w:eastAsia="ru-RU"/>
              </w:rPr>
              <w:t xml:space="preserve">10 000 000 000 и более </w:t>
            </w:r>
          </w:p>
        </w:tc>
        <w:tc>
          <w:tcPr>
            <w:tcW w:w="4394" w:type="dxa"/>
          </w:tcPr>
          <w:p w:rsidR="00336403" w:rsidRPr="00BE3018" w:rsidRDefault="00D22760" w:rsidP="00C53023">
            <w:pPr>
              <w:widowControl w:val="0"/>
              <w:tabs>
                <w:tab w:val="left" w:pos="1276"/>
              </w:tabs>
              <w:spacing w:line="276" w:lineRule="auto"/>
              <w:ind w:left="-108"/>
              <w:rPr>
                <w:rFonts w:ascii="Times New Roman" w:eastAsia="Times New Roman" w:hAnsi="Times New Roman" w:cs="Times New Roman"/>
                <w:lang w:eastAsia="ru-RU"/>
              </w:rPr>
            </w:pPr>
            <w:r w:rsidRPr="00BE3018">
              <w:rPr>
                <w:rFonts w:ascii="Times New Roman" w:eastAsia="Times New Roman" w:hAnsi="Times New Roman" w:cs="Times New Roman"/>
                <w:lang w:eastAsia="ru-RU"/>
              </w:rPr>
              <w:t>не менее 1 млрд. рублей</w:t>
            </w:r>
          </w:p>
        </w:tc>
      </w:tr>
    </w:tbl>
    <w:p w:rsidR="000A72DA" w:rsidRPr="00BE3018" w:rsidRDefault="000A72DA" w:rsidP="00E572FC">
      <w:pPr>
        <w:spacing w:after="0" w:line="240" w:lineRule="auto"/>
        <w:ind w:firstLine="709"/>
        <w:jc w:val="both"/>
        <w:rPr>
          <w:rFonts w:ascii="Times New Roman" w:hAnsi="Times New Roman" w:cs="Times New Roman"/>
          <w:i/>
        </w:rPr>
      </w:pPr>
      <w:r w:rsidRPr="00BE3018">
        <w:rPr>
          <w:rFonts w:ascii="Times New Roman" w:eastAsia="Times New Roman" w:hAnsi="Times New Roman" w:cs="Times New Roman"/>
          <w:lang w:eastAsia="ru-RU"/>
        </w:rPr>
        <w:t xml:space="preserve">Для участников, принимающих участие в предварительном отборе на включение в реестр </w:t>
      </w:r>
      <w:r w:rsidR="005A39A5" w:rsidRPr="00BE3018">
        <w:rPr>
          <w:rFonts w:ascii="Times New Roman" w:eastAsia="Times New Roman" w:hAnsi="Times New Roman" w:cs="Times New Roman"/>
          <w:lang w:eastAsia="ru-RU"/>
        </w:rPr>
        <w:t>квалифицированных</w:t>
      </w:r>
      <w:r w:rsidRPr="00BE3018">
        <w:rPr>
          <w:rFonts w:ascii="Times New Roman" w:eastAsia="Times New Roman" w:hAnsi="Times New Roman" w:cs="Times New Roman"/>
          <w:lang w:eastAsia="ru-RU"/>
        </w:rPr>
        <w:t xml:space="preserve"> подрядных организаций по предметам электронного аукциона, предусмотренным п.п «г» и «д» п. 8 Положения, с</w:t>
      </w:r>
      <w:r w:rsidR="00DB1404" w:rsidRPr="00BE3018">
        <w:rPr>
          <w:rFonts w:ascii="Times New Roman" w:eastAsia="Times New Roman" w:hAnsi="Times New Roman" w:cs="Times New Roman"/>
          <w:lang w:eastAsia="ru-RU"/>
        </w:rPr>
        <w:t>тоимость работ по договорам</w:t>
      </w:r>
      <w:r w:rsidRPr="00BE3018">
        <w:rPr>
          <w:rFonts w:ascii="Times New Roman" w:eastAsia="Times New Roman" w:hAnsi="Times New Roman" w:cs="Times New Roman"/>
          <w:lang w:eastAsia="ru-RU"/>
        </w:rPr>
        <w:t xml:space="preserve"> подряда на подготовку проектной документации</w:t>
      </w:r>
      <w:r w:rsidR="00DB1404" w:rsidRPr="00BE3018">
        <w:rPr>
          <w:rFonts w:ascii="Times New Roman" w:eastAsia="Times New Roman" w:hAnsi="Times New Roman" w:cs="Times New Roman"/>
          <w:lang w:eastAsia="ru-RU"/>
        </w:rPr>
        <w:t xml:space="preserve">, в соответствии с которой юридическое лицо или индивидуальный предприниматель вправе осуществлять деятельность в области </w:t>
      </w:r>
      <w:r w:rsidRPr="00BE3018">
        <w:rPr>
          <w:rFonts w:ascii="Times New Roman" w:eastAsia="Times New Roman" w:hAnsi="Times New Roman" w:cs="Times New Roman"/>
          <w:lang w:eastAsia="ru-RU"/>
        </w:rPr>
        <w:t>инженерных изысканий</w:t>
      </w:r>
      <w:r w:rsidR="00DB1404" w:rsidRPr="00BE3018">
        <w:rPr>
          <w:rFonts w:ascii="Times New Roman" w:eastAsia="Times New Roman" w:hAnsi="Times New Roman" w:cs="Times New Roman"/>
          <w:lang w:eastAsia="ru-RU"/>
        </w:rPr>
        <w:t>,</w:t>
      </w:r>
      <w:r w:rsidRPr="00BE3018">
        <w:rPr>
          <w:rFonts w:ascii="Times New Roman" w:eastAsia="Times New Roman" w:hAnsi="Times New Roman" w:cs="Times New Roman"/>
          <w:lang w:eastAsia="ru-RU"/>
        </w:rPr>
        <w:t xml:space="preserve"> подготовки проектной документации</w:t>
      </w:r>
      <w:r w:rsidR="00DB1404" w:rsidRPr="00BE3018">
        <w:rPr>
          <w:rFonts w:ascii="Times New Roman" w:eastAsia="Times New Roman" w:hAnsi="Times New Roman" w:cs="Times New Roman"/>
          <w:lang w:eastAsia="ru-RU"/>
        </w:rPr>
        <w:t xml:space="preserve"> заключаемым с использованием конкурентных способов заключения договоров, указанная в выписке из реестра членов саморегулируемой организации</w:t>
      </w:r>
      <w:r w:rsidRPr="00BE3018">
        <w:rPr>
          <w:rFonts w:ascii="Times New Roman" w:eastAsia="Times New Roman" w:hAnsi="Times New Roman" w:cs="Times New Roman"/>
          <w:lang w:eastAsia="ru-RU"/>
        </w:rPr>
        <w:t xml:space="preserve"> должна составлять:</w:t>
      </w:r>
    </w:p>
    <w:tbl>
      <w:tblPr>
        <w:tblStyle w:val="aa"/>
        <w:tblW w:w="9781" w:type="dxa"/>
        <w:tblInd w:w="108" w:type="dxa"/>
        <w:tblLook w:val="04A0"/>
      </w:tblPr>
      <w:tblGrid>
        <w:gridCol w:w="709"/>
        <w:gridCol w:w="4820"/>
        <w:gridCol w:w="4252"/>
      </w:tblGrid>
      <w:tr w:rsidR="00DB1404" w:rsidRPr="00BE3018" w:rsidTr="009F2EEC">
        <w:tc>
          <w:tcPr>
            <w:tcW w:w="709" w:type="dxa"/>
          </w:tcPr>
          <w:p w:rsidR="00DB1404" w:rsidRPr="00BE3018" w:rsidRDefault="00DB1404" w:rsidP="005D1ACA">
            <w:pPr>
              <w:widowControl w:val="0"/>
              <w:tabs>
                <w:tab w:val="left" w:pos="1276"/>
              </w:tabs>
              <w:jc w:val="center"/>
              <w:rPr>
                <w:rFonts w:ascii="Times New Roman" w:eastAsia="Times New Roman" w:hAnsi="Times New Roman" w:cs="Times New Roman"/>
                <w:lang w:eastAsia="ru-RU"/>
              </w:rPr>
            </w:pPr>
            <w:r w:rsidRPr="00BE3018">
              <w:rPr>
                <w:rFonts w:ascii="Times New Roman" w:eastAsia="Times New Roman" w:hAnsi="Times New Roman" w:cs="Times New Roman"/>
                <w:lang w:eastAsia="ru-RU"/>
              </w:rPr>
              <w:t>№ п/п</w:t>
            </w:r>
          </w:p>
        </w:tc>
        <w:tc>
          <w:tcPr>
            <w:tcW w:w="4820" w:type="dxa"/>
          </w:tcPr>
          <w:p w:rsidR="00E934A1" w:rsidRPr="00BE3018" w:rsidRDefault="00E934A1" w:rsidP="000A72DA">
            <w:pPr>
              <w:widowControl w:val="0"/>
              <w:tabs>
                <w:tab w:val="left" w:pos="1276"/>
              </w:tabs>
              <w:jc w:val="center"/>
              <w:rPr>
                <w:rFonts w:ascii="Times New Roman" w:eastAsia="Times New Roman" w:hAnsi="Times New Roman" w:cs="Times New Roman"/>
                <w:lang w:eastAsia="ru-RU"/>
              </w:rPr>
            </w:pPr>
            <w:r w:rsidRPr="00BE3018">
              <w:rPr>
                <w:rFonts w:ascii="Times New Roman" w:eastAsia="Times New Roman" w:hAnsi="Times New Roman" w:cs="Times New Roman"/>
                <w:lang w:eastAsia="ru-RU"/>
              </w:rPr>
              <w:t xml:space="preserve">Уровень </w:t>
            </w:r>
            <w:r w:rsidR="005A39A5" w:rsidRPr="00BE3018">
              <w:rPr>
                <w:rFonts w:ascii="Times New Roman" w:eastAsia="Times New Roman" w:hAnsi="Times New Roman" w:cs="Times New Roman"/>
                <w:lang w:eastAsia="ru-RU"/>
              </w:rPr>
              <w:t>ответственности</w:t>
            </w:r>
            <w:r w:rsidRPr="00BE3018">
              <w:rPr>
                <w:rFonts w:ascii="Times New Roman" w:eastAsia="Times New Roman" w:hAnsi="Times New Roman" w:cs="Times New Roman"/>
                <w:lang w:eastAsia="ru-RU"/>
              </w:rPr>
              <w:t xml:space="preserve"> члена СРО </w:t>
            </w:r>
          </w:p>
          <w:p w:rsidR="00E934A1" w:rsidRPr="00BE3018" w:rsidRDefault="00DB1404" w:rsidP="00DA6030">
            <w:pPr>
              <w:widowControl w:val="0"/>
              <w:tabs>
                <w:tab w:val="left" w:pos="1276"/>
              </w:tabs>
              <w:ind w:right="-108"/>
              <w:jc w:val="center"/>
              <w:rPr>
                <w:rFonts w:ascii="Times New Roman" w:eastAsia="Times New Roman" w:hAnsi="Times New Roman" w:cs="Times New Roman"/>
                <w:lang w:eastAsia="ru-RU"/>
              </w:rPr>
            </w:pPr>
            <w:r w:rsidRPr="00BE3018">
              <w:rPr>
                <w:rFonts w:ascii="Times New Roman" w:eastAsia="Times New Roman" w:hAnsi="Times New Roman" w:cs="Times New Roman"/>
                <w:lang w:eastAsia="ru-RU"/>
              </w:rPr>
              <w:t>в соотв. с п. 1</w:t>
            </w:r>
            <w:r w:rsidR="000A72DA" w:rsidRPr="00BE3018">
              <w:rPr>
                <w:rFonts w:ascii="Times New Roman" w:eastAsia="Times New Roman" w:hAnsi="Times New Roman" w:cs="Times New Roman"/>
                <w:lang w:eastAsia="ru-RU"/>
              </w:rPr>
              <w:t>1</w:t>
            </w:r>
            <w:r w:rsidRPr="00BE3018">
              <w:rPr>
                <w:rFonts w:ascii="Times New Roman" w:eastAsia="Times New Roman" w:hAnsi="Times New Roman" w:cs="Times New Roman"/>
                <w:lang w:eastAsia="ru-RU"/>
              </w:rPr>
              <w:t xml:space="preserve"> ст. 55.16 ГрК РФ</w:t>
            </w:r>
            <w:r w:rsidR="00DA6030">
              <w:rPr>
                <w:rFonts w:ascii="Times New Roman" w:eastAsia="Times New Roman" w:hAnsi="Times New Roman" w:cs="Times New Roman"/>
                <w:lang w:eastAsia="ru-RU"/>
              </w:rPr>
              <w:t>.</w:t>
            </w:r>
          </w:p>
          <w:p w:rsidR="00DB1404" w:rsidRPr="00BE3018" w:rsidRDefault="00DB1404" w:rsidP="000A72DA">
            <w:pPr>
              <w:widowControl w:val="0"/>
              <w:tabs>
                <w:tab w:val="left" w:pos="1276"/>
              </w:tabs>
              <w:jc w:val="center"/>
              <w:rPr>
                <w:rFonts w:ascii="Times New Roman" w:eastAsia="Times New Roman" w:hAnsi="Times New Roman" w:cs="Times New Roman"/>
                <w:lang w:eastAsia="ru-RU"/>
              </w:rPr>
            </w:pPr>
          </w:p>
        </w:tc>
        <w:tc>
          <w:tcPr>
            <w:tcW w:w="4252" w:type="dxa"/>
          </w:tcPr>
          <w:p w:rsidR="00DB1404" w:rsidRPr="00BE3018" w:rsidRDefault="00DB1404" w:rsidP="009F2EEC">
            <w:pPr>
              <w:widowControl w:val="0"/>
              <w:tabs>
                <w:tab w:val="left" w:pos="1276"/>
              </w:tabs>
              <w:ind w:left="-108" w:right="-108"/>
              <w:jc w:val="center"/>
              <w:rPr>
                <w:rFonts w:ascii="Times New Roman" w:eastAsia="Times New Roman" w:hAnsi="Times New Roman" w:cs="Times New Roman"/>
                <w:lang w:eastAsia="ru-RU"/>
              </w:rPr>
            </w:pPr>
            <w:r w:rsidRPr="00BE3018">
              <w:rPr>
                <w:rFonts w:ascii="Times New Roman" w:eastAsia="Times New Roman" w:hAnsi="Times New Roman" w:cs="Times New Roman"/>
                <w:lang w:eastAsia="ru-RU"/>
              </w:rPr>
              <w:t xml:space="preserve">Минимальная совокупная стоимости </w:t>
            </w:r>
          </w:p>
          <w:p w:rsidR="00DB1404" w:rsidRPr="00BE3018" w:rsidRDefault="00DB1404" w:rsidP="009F2EEC">
            <w:pPr>
              <w:widowControl w:val="0"/>
              <w:tabs>
                <w:tab w:val="left" w:pos="1276"/>
              </w:tabs>
              <w:ind w:left="-108" w:right="-108"/>
              <w:jc w:val="center"/>
              <w:rPr>
                <w:rFonts w:ascii="Times New Roman" w:eastAsia="Times New Roman" w:hAnsi="Times New Roman" w:cs="Times New Roman"/>
                <w:lang w:eastAsia="ru-RU"/>
              </w:rPr>
            </w:pPr>
            <w:r w:rsidRPr="00BE3018">
              <w:rPr>
                <w:rFonts w:ascii="Times New Roman" w:eastAsia="Times New Roman" w:hAnsi="Times New Roman" w:cs="Times New Roman"/>
                <w:lang w:eastAsia="ru-RU"/>
              </w:rPr>
              <w:t>оказанных услуг и (или) выполненных работ по исполненным контрактам и (или)</w:t>
            </w:r>
          </w:p>
          <w:p w:rsidR="00DB1404" w:rsidRPr="00BE3018" w:rsidRDefault="00DB1404" w:rsidP="009F2EEC">
            <w:pPr>
              <w:widowControl w:val="0"/>
              <w:tabs>
                <w:tab w:val="left" w:pos="1276"/>
              </w:tabs>
              <w:ind w:left="-108" w:right="-108"/>
              <w:jc w:val="center"/>
              <w:rPr>
                <w:rFonts w:ascii="Times New Roman" w:eastAsia="Times New Roman" w:hAnsi="Times New Roman" w:cs="Times New Roman"/>
                <w:lang w:eastAsia="ru-RU"/>
              </w:rPr>
            </w:pPr>
            <w:r w:rsidRPr="00BE3018">
              <w:rPr>
                <w:rFonts w:ascii="Times New Roman" w:eastAsia="Times New Roman" w:hAnsi="Times New Roman" w:cs="Times New Roman"/>
                <w:lang w:eastAsia="ru-RU"/>
              </w:rPr>
              <w:lastRenderedPageBreak/>
              <w:t xml:space="preserve">договорам </w:t>
            </w:r>
            <w:r w:rsidR="00E934A1" w:rsidRPr="00BE3018">
              <w:rPr>
                <w:rFonts w:ascii="Times New Roman" w:eastAsia="Times New Roman" w:hAnsi="Times New Roman" w:cs="Times New Roman"/>
                <w:lang w:eastAsia="ru-RU"/>
              </w:rPr>
              <w:t>подряда на подготовку проектной документации</w:t>
            </w:r>
            <w:r w:rsidRPr="00BE3018">
              <w:rPr>
                <w:rFonts w:ascii="Times New Roman" w:eastAsia="Times New Roman" w:hAnsi="Times New Roman" w:cs="Times New Roman"/>
                <w:lang w:eastAsia="ru-RU"/>
              </w:rPr>
              <w:t>, (рублей)</w:t>
            </w:r>
          </w:p>
        </w:tc>
      </w:tr>
      <w:tr w:rsidR="00DB1404" w:rsidRPr="00BE3018" w:rsidTr="009F2EEC">
        <w:tc>
          <w:tcPr>
            <w:tcW w:w="709" w:type="dxa"/>
          </w:tcPr>
          <w:p w:rsidR="00DB1404" w:rsidRPr="00BE3018" w:rsidRDefault="00DB1404" w:rsidP="00DB1404">
            <w:pPr>
              <w:widowControl w:val="0"/>
              <w:numPr>
                <w:ilvl w:val="0"/>
                <w:numId w:val="26"/>
              </w:numPr>
              <w:tabs>
                <w:tab w:val="left" w:pos="1276"/>
              </w:tabs>
              <w:spacing w:line="276" w:lineRule="auto"/>
              <w:jc w:val="both"/>
              <w:rPr>
                <w:rFonts w:ascii="Times New Roman" w:eastAsia="Times New Roman" w:hAnsi="Times New Roman" w:cs="Times New Roman"/>
                <w:lang w:eastAsia="ru-RU"/>
              </w:rPr>
            </w:pPr>
          </w:p>
        </w:tc>
        <w:tc>
          <w:tcPr>
            <w:tcW w:w="4820" w:type="dxa"/>
          </w:tcPr>
          <w:p w:rsidR="00DB1404" w:rsidRPr="00BE3018" w:rsidRDefault="00DB1404" w:rsidP="00DB1404">
            <w:pPr>
              <w:widowControl w:val="0"/>
              <w:tabs>
                <w:tab w:val="left" w:pos="1276"/>
              </w:tabs>
              <w:spacing w:line="276" w:lineRule="auto"/>
              <w:jc w:val="both"/>
              <w:rPr>
                <w:rFonts w:ascii="Times New Roman" w:eastAsia="Times New Roman" w:hAnsi="Times New Roman" w:cs="Times New Roman"/>
                <w:lang w:eastAsia="ru-RU"/>
              </w:rPr>
            </w:pPr>
            <w:r w:rsidRPr="00BE3018">
              <w:rPr>
                <w:rFonts w:ascii="Times New Roman" w:eastAsia="Times New Roman" w:hAnsi="Times New Roman" w:cs="Times New Roman"/>
                <w:lang w:eastAsia="ru-RU"/>
              </w:rPr>
              <w:t>Не превышает 25 000</w:t>
            </w:r>
            <w:r w:rsidR="001A6341" w:rsidRPr="00BE3018">
              <w:rPr>
                <w:rFonts w:ascii="Times New Roman" w:eastAsia="Times New Roman" w:hAnsi="Times New Roman" w:cs="Times New Roman"/>
                <w:lang w:eastAsia="ru-RU"/>
              </w:rPr>
              <w:t> </w:t>
            </w:r>
            <w:r w:rsidRPr="00BE3018">
              <w:rPr>
                <w:rFonts w:ascii="Times New Roman" w:eastAsia="Times New Roman" w:hAnsi="Times New Roman" w:cs="Times New Roman"/>
                <w:lang w:eastAsia="ru-RU"/>
              </w:rPr>
              <w:t>000</w:t>
            </w:r>
            <w:r w:rsidR="001A6341" w:rsidRPr="00BE3018">
              <w:rPr>
                <w:rFonts w:ascii="Times New Roman" w:eastAsia="Times New Roman" w:hAnsi="Times New Roman" w:cs="Times New Roman"/>
                <w:lang w:eastAsia="ru-RU"/>
              </w:rPr>
              <w:t xml:space="preserve"> рублей </w:t>
            </w:r>
          </w:p>
        </w:tc>
        <w:tc>
          <w:tcPr>
            <w:tcW w:w="4252" w:type="dxa"/>
          </w:tcPr>
          <w:p w:rsidR="00DB1404" w:rsidRPr="00BE3018" w:rsidRDefault="001A6341" w:rsidP="009F2EEC">
            <w:pPr>
              <w:widowControl w:val="0"/>
              <w:tabs>
                <w:tab w:val="left" w:pos="1276"/>
              </w:tabs>
              <w:spacing w:line="276" w:lineRule="auto"/>
              <w:ind w:right="-108"/>
              <w:jc w:val="both"/>
              <w:rPr>
                <w:rFonts w:ascii="Times New Roman" w:eastAsia="Times New Roman" w:hAnsi="Times New Roman" w:cs="Times New Roman"/>
                <w:lang w:eastAsia="ru-RU"/>
              </w:rPr>
            </w:pPr>
            <w:r w:rsidRPr="00BE3018">
              <w:rPr>
                <w:rFonts w:ascii="Times New Roman" w:eastAsia="Times New Roman" w:hAnsi="Times New Roman" w:cs="Times New Roman"/>
                <w:lang w:eastAsia="ru-RU"/>
              </w:rPr>
              <w:t>не менее  2 499 999, 99 рублей</w:t>
            </w:r>
          </w:p>
        </w:tc>
      </w:tr>
      <w:tr w:rsidR="00DB1404" w:rsidRPr="00BE3018" w:rsidTr="009F2EEC">
        <w:tc>
          <w:tcPr>
            <w:tcW w:w="709" w:type="dxa"/>
          </w:tcPr>
          <w:p w:rsidR="00DB1404" w:rsidRPr="00BE3018" w:rsidRDefault="00DB1404" w:rsidP="00DB1404">
            <w:pPr>
              <w:widowControl w:val="0"/>
              <w:numPr>
                <w:ilvl w:val="0"/>
                <w:numId w:val="26"/>
              </w:numPr>
              <w:tabs>
                <w:tab w:val="left" w:pos="1276"/>
              </w:tabs>
              <w:spacing w:line="276" w:lineRule="auto"/>
              <w:jc w:val="both"/>
              <w:rPr>
                <w:rFonts w:ascii="Times New Roman" w:eastAsia="Times New Roman" w:hAnsi="Times New Roman" w:cs="Times New Roman"/>
                <w:lang w:eastAsia="ru-RU"/>
              </w:rPr>
            </w:pPr>
          </w:p>
        </w:tc>
        <w:tc>
          <w:tcPr>
            <w:tcW w:w="4820" w:type="dxa"/>
          </w:tcPr>
          <w:p w:rsidR="00DB1404" w:rsidRPr="00BE3018" w:rsidRDefault="00DB1404" w:rsidP="00DB1404">
            <w:pPr>
              <w:widowControl w:val="0"/>
              <w:tabs>
                <w:tab w:val="left" w:pos="1276"/>
              </w:tabs>
              <w:spacing w:line="276" w:lineRule="auto"/>
              <w:jc w:val="both"/>
              <w:rPr>
                <w:rFonts w:ascii="Times New Roman" w:eastAsia="Times New Roman" w:hAnsi="Times New Roman" w:cs="Times New Roman"/>
                <w:lang w:eastAsia="ru-RU"/>
              </w:rPr>
            </w:pPr>
            <w:r w:rsidRPr="00BE3018">
              <w:rPr>
                <w:rFonts w:ascii="Times New Roman" w:eastAsia="Times New Roman" w:hAnsi="Times New Roman" w:cs="Times New Roman"/>
                <w:lang w:eastAsia="ru-RU"/>
              </w:rPr>
              <w:t>Не превышает 50 000 000</w:t>
            </w:r>
          </w:p>
        </w:tc>
        <w:tc>
          <w:tcPr>
            <w:tcW w:w="4252" w:type="dxa"/>
          </w:tcPr>
          <w:p w:rsidR="00DB1404" w:rsidRPr="00BE3018" w:rsidRDefault="001A6341" w:rsidP="009F2EEC">
            <w:pPr>
              <w:widowControl w:val="0"/>
              <w:tabs>
                <w:tab w:val="left" w:pos="1276"/>
              </w:tabs>
              <w:spacing w:line="276" w:lineRule="auto"/>
              <w:ind w:right="-108"/>
              <w:jc w:val="both"/>
              <w:rPr>
                <w:rFonts w:ascii="Times New Roman" w:eastAsia="Times New Roman" w:hAnsi="Times New Roman" w:cs="Times New Roman"/>
                <w:lang w:eastAsia="ru-RU"/>
              </w:rPr>
            </w:pPr>
            <w:r w:rsidRPr="00BE3018">
              <w:rPr>
                <w:rFonts w:ascii="Times New Roman" w:eastAsia="Times New Roman" w:hAnsi="Times New Roman" w:cs="Times New Roman"/>
                <w:lang w:eastAsia="ru-RU"/>
              </w:rPr>
              <w:t>не менее  4 999 999, 99 рублей</w:t>
            </w:r>
          </w:p>
        </w:tc>
      </w:tr>
      <w:tr w:rsidR="00DB1404" w:rsidRPr="00BE3018" w:rsidTr="009F2EEC">
        <w:tc>
          <w:tcPr>
            <w:tcW w:w="709" w:type="dxa"/>
          </w:tcPr>
          <w:p w:rsidR="00DB1404" w:rsidRPr="00BE3018" w:rsidRDefault="00DB1404" w:rsidP="00DB1404">
            <w:pPr>
              <w:widowControl w:val="0"/>
              <w:numPr>
                <w:ilvl w:val="0"/>
                <w:numId w:val="26"/>
              </w:numPr>
              <w:tabs>
                <w:tab w:val="left" w:pos="1276"/>
              </w:tabs>
              <w:spacing w:line="276" w:lineRule="auto"/>
              <w:jc w:val="both"/>
              <w:rPr>
                <w:rFonts w:ascii="Times New Roman" w:eastAsia="Times New Roman" w:hAnsi="Times New Roman" w:cs="Times New Roman"/>
                <w:lang w:eastAsia="ru-RU"/>
              </w:rPr>
            </w:pPr>
          </w:p>
        </w:tc>
        <w:tc>
          <w:tcPr>
            <w:tcW w:w="4820" w:type="dxa"/>
          </w:tcPr>
          <w:p w:rsidR="00DB1404" w:rsidRPr="00BE3018" w:rsidRDefault="00DB1404" w:rsidP="005D1ACA">
            <w:pPr>
              <w:widowControl w:val="0"/>
              <w:tabs>
                <w:tab w:val="left" w:pos="1276"/>
              </w:tabs>
              <w:spacing w:line="276" w:lineRule="auto"/>
              <w:jc w:val="both"/>
              <w:rPr>
                <w:rFonts w:ascii="Times New Roman" w:eastAsia="Times New Roman" w:hAnsi="Times New Roman" w:cs="Times New Roman"/>
                <w:lang w:eastAsia="ru-RU"/>
              </w:rPr>
            </w:pPr>
            <w:r w:rsidRPr="00BE3018">
              <w:rPr>
                <w:rFonts w:ascii="Times New Roman" w:eastAsia="Times New Roman" w:hAnsi="Times New Roman" w:cs="Times New Roman"/>
                <w:lang w:eastAsia="ru-RU"/>
              </w:rPr>
              <w:t>Не превышает 300 000 000</w:t>
            </w:r>
          </w:p>
        </w:tc>
        <w:tc>
          <w:tcPr>
            <w:tcW w:w="4252" w:type="dxa"/>
          </w:tcPr>
          <w:p w:rsidR="00DB1404" w:rsidRPr="00BE3018" w:rsidRDefault="001A6341" w:rsidP="009F2EEC">
            <w:pPr>
              <w:widowControl w:val="0"/>
              <w:tabs>
                <w:tab w:val="left" w:pos="1276"/>
              </w:tabs>
              <w:spacing w:line="276" w:lineRule="auto"/>
              <w:ind w:right="-108"/>
              <w:jc w:val="both"/>
              <w:rPr>
                <w:rFonts w:ascii="Times New Roman" w:eastAsia="Times New Roman" w:hAnsi="Times New Roman" w:cs="Times New Roman"/>
                <w:lang w:eastAsia="ru-RU"/>
              </w:rPr>
            </w:pPr>
            <w:r w:rsidRPr="00BE3018">
              <w:rPr>
                <w:rFonts w:ascii="Times New Roman" w:eastAsia="Times New Roman" w:hAnsi="Times New Roman" w:cs="Times New Roman"/>
                <w:lang w:eastAsia="ru-RU"/>
              </w:rPr>
              <w:t>не менее 29 999 999, 99 рублей</w:t>
            </w:r>
          </w:p>
        </w:tc>
      </w:tr>
      <w:tr w:rsidR="00DB1404" w:rsidRPr="00BE3018" w:rsidTr="009F2EEC">
        <w:tc>
          <w:tcPr>
            <w:tcW w:w="709" w:type="dxa"/>
          </w:tcPr>
          <w:p w:rsidR="00DB1404" w:rsidRPr="00BE3018" w:rsidRDefault="00DB1404" w:rsidP="00DB1404">
            <w:pPr>
              <w:widowControl w:val="0"/>
              <w:numPr>
                <w:ilvl w:val="0"/>
                <w:numId w:val="26"/>
              </w:numPr>
              <w:tabs>
                <w:tab w:val="left" w:pos="1276"/>
              </w:tabs>
              <w:spacing w:line="276" w:lineRule="auto"/>
              <w:jc w:val="both"/>
              <w:rPr>
                <w:rFonts w:ascii="Times New Roman" w:eastAsia="Times New Roman" w:hAnsi="Times New Roman" w:cs="Times New Roman"/>
                <w:lang w:eastAsia="ru-RU"/>
              </w:rPr>
            </w:pPr>
          </w:p>
        </w:tc>
        <w:tc>
          <w:tcPr>
            <w:tcW w:w="4820" w:type="dxa"/>
          </w:tcPr>
          <w:p w:rsidR="00DB1404" w:rsidRPr="00BE3018" w:rsidRDefault="00DB1404" w:rsidP="005D1ACA">
            <w:pPr>
              <w:widowControl w:val="0"/>
              <w:tabs>
                <w:tab w:val="left" w:pos="1276"/>
              </w:tabs>
              <w:spacing w:line="276" w:lineRule="auto"/>
              <w:jc w:val="both"/>
              <w:rPr>
                <w:rFonts w:ascii="Times New Roman" w:eastAsia="Times New Roman" w:hAnsi="Times New Roman" w:cs="Times New Roman"/>
                <w:lang w:eastAsia="ru-RU"/>
              </w:rPr>
            </w:pPr>
            <w:r w:rsidRPr="00BE3018">
              <w:rPr>
                <w:rFonts w:ascii="Times New Roman" w:eastAsia="Times New Roman" w:hAnsi="Times New Roman" w:cs="Times New Roman"/>
                <w:lang w:eastAsia="ru-RU"/>
              </w:rPr>
              <w:t>300 000 000 и более</w:t>
            </w:r>
          </w:p>
        </w:tc>
        <w:tc>
          <w:tcPr>
            <w:tcW w:w="4252" w:type="dxa"/>
          </w:tcPr>
          <w:p w:rsidR="00DB1404" w:rsidRPr="00BE3018" w:rsidRDefault="00141B87" w:rsidP="009F2EEC">
            <w:pPr>
              <w:widowControl w:val="0"/>
              <w:tabs>
                <w:tab w:val="left" w:pos="1276"/>
              </w:tabs>
              <w:spacing w:line="276" w:lineRule="auto"/>
              <w:ind w:right="-108"/>
              <w:jc w:val="both"/>
              <w:rPr>
                <w:rFonts w:ascii="Times New Roman" w:eastAsia="Times New Roman" w:hAnsi="Times New Roman" w:cs="Times New Roman"/>
                <w:lang w:eastAsia="ru-RU"/>
              </w:rPr>
            </w:pPr>
            <w:r w:rsidRPr="00BE3018">
              <w:rPr>
                <w:rFonts w:ascii="Times New Roman" w:eastAsia="Times New Roman" w:hAnsi="Times New Roman" w:cs="Times New Roman"/>
                <w:lang w:eastAsia="ru-RU"/>
              </w:rPr>
              <w:t>не менее 30 000 000,00 рублей</w:t>
            </w:r>
          </w:p>
        </w:tc>
      </w:tr>
    </w:tbl>
    <w:p w:rsidR="009B27BB" w:rsidRPr="00AA00E0" w:rsidRDefault="009B27BB" w:rsidP="00E572FC">
      <w:pPr>
        <w:spacing w:after="0" w:line="240" w:lineRule="auto"/>
        <w:ind w:firstLine="709"/>
        <w:jc w:val="both"/>
        <w:rPr>
          <w:rFonts w:ascii="Times New Roman" w:hAnsi="Times New Roman" w:cs="Times New Roman"/>
        </w:rPr>
      </w:pPr>
    </w:p>
    <w:p w:rsidR="00C20F04" w:rsidRPr="00BE3018" w:rsidRDefault="00E934A1" w:rsidP="00C20F04">
      <w:pPr>
        <w:spacing w:after="0" w:line="240" w:lineRule="auto"/>
        <w:ind w:firstLine="709"/>
        <w:jc w:val="both"/>
        <w:rPr>
          <w:rFonts w:ascii="Times New Roman" w:hAnsi="Times New Roman"/>
          <w:lang w:eastAsia="ru-RU"/>
        </w:rPr>
      </w:pPr>
      <w:r w:rsidRPr="00BE3018">
        <w:rPr>
          <w:rFonts w:ascii="Times New Roman" w:eastAsia="Times New Roman" w:hAnsi="Times New Roman" w:cs="Times New Roman"/>
          <w:spacing w:val="2"/>
          <w:lang w:eastAsia="ru-RU"/>
        </w:rPr>
        <w:t xml:space="preserve">Минимальный размер стоимости оказанных услуг и (или) выполненных работ по представляемым участником предварительного отбора исполненным контрактам и (или) договорам </w:t>
      </w:r>
      <w:r w:rsidRPr="00BE3018">
        <w:rPr>
          <w:rFonts w:ascii="Times New Roman" w:eastAsia="Times New Roman" w:hAnsi="Times New Roman" w:cs="Times New Roman"/>
          <w:b/>
          <w:spacing w:val="2"/>
          <w:lang w:eastAsia="ru-RU"/>
        </w:rPr>
        <w:t>не устанавливается</w:t>
      </w:r>
      <w:r w:rsidRPr="00BE3018">
        <w:rPr>
          <w:rFonts w:ascii="Times New Roman" w:eastAsia="Times New Roman" w:hAnsi="Times New Roman" w:cs="Times New Roman"/>
          <w:spacing w:val="2"/>
          <w:lang w:eastAsia="ru-RU"/>
        </w:rPr>
        <w:t xml:space="preserve"> в случаях проведения предварительного отбора на включение в реестр квалифицированных подрядных организаций по предметам электронного аукциона, предусмотренным </w:t>
      </w:r>
      <w:hyperlink r:id="rId14" w:history="1">
        <w:r w:rsidRPr="00BE3018">
          <w:rPr>
            <w:rFonts w:ascii="Times New Roman" w:eastAsia="Times New Roman" w:hAnsi="Times New Roman" w:cs="Times New Roman"/>
            <w:spacing w:val="2"/>
            <w:lang w:eastAsia="ru-RU"/>
          </w:rPr>
          <w:t>подпунктами "е"</w:t>
        </w:r>
      </w:hyperlink>
      <w:r w:rsidRPr="00BE3018">
        <w:rPr>
          <w:rFonts w:ascii="Times New Roman" w:eastAsia="Times New Roman" w:hAnsi="Times New Roman" w:cs="Times New Roman"/>
          <w:spacing w:val="2"/>
          <w:lang w:eastAsia="ru-RU"/>
        </w:rPr>
        <w:t> и </w:t>
      </w:r>
      <w:hyperlink r:id="rId15" w:history="1">
        <w:r w:rsidRPr="00BE3018">
          <w:rPr>
            <w:rFonts w:ascii="Times New Roman" w:eastAsia="Times New Roman" w:hAnsi="Times New Roman" w:cs="Times New Roman"/>
            <w:spacing w:val="2"/>
            <w:lang w:eastAsia="ru-RU"/>
          </w:rPr>
          <w:t>"ж" пункта 8 Положения</w:t>
        </w:r>
      </w:hyperlink>
      <w:r w:rsidRPr="00BE3018">
        <w:rPr>
          <w:rFonts w:ascii="Times New Roman" w:hAnsi="Times New Roman" w:cs="Times New Roman"/>
        </w:rPr>
        <w:t>.</w:t>
      </w:r>
      <w:r w:rsidR="00FB5DC3" w:rsidRPr="00BE3018">
        <w:rPr>
          <w:rFonts w:ascii="Times New Roman" w:hAnsi="Times New Roman" w:cs="Times New Roman"/>
        </w:rPr>
        <w:t xml:space="preserve"> </w:t>
      </w:r>
      <w:r w:rsidR="00C20F04" w:rsidRPr="00BE3018">
        <w:rPr>
          <w:rFonts w:ascii="Times New Roman" w:hAnsi="Times New Roman"/>
          <w:lang w:eastAsia="ru-RU"/>
        </w:rPr>
        <w:t>Размер стоимости оказанных услуг и (или) выполненных работ по всем исполненным контрактам и (или) догово</w:t>
      </w:r>
      <w:r w:rsidR="0050306B">
        <w:rPr>
          <w:rFonts w:ascii="Times New Roman" w:hAnsi="Times New Roman"/>
          <w:lang w:eastAsia="ru-RU"/>
        </w:rPr>
        <w:t>рам, представленным Участником</w:t>
      </w:r>
      <w:r w:rsidR="00C20F04" w:rsidRPr="00BE3018">
        <w:rPr>
          <w:rFonts w:ascii="Times New Roman" w:hAnsi="Times New Roman"/>
          <w:lang w:eastAsia="ru-RU"/>
        </w:rPr>
        <w:t xml:space="preserve"> и соответствующим требованиям настоящего пункта, определяется как совокупная стоимость услуг и (или) работ по таким контрактам и (или) договорам.</w:t>
      </w:r>
    </w:p>
    <w:p w:rsidR="002A4012" w:rsidRPr="00BE3018" w:rsidRDefault="00480630" w:rsidP="003A5894">
      <w:pPr>
        <w:pStyle w:val="a4"/>
        <w:numPr>
          <w:ilvl w:val="0"/>
          <w:numId w:val="24"/>
        </w:numPr>
        <w:tabs>
          <w:tab w:val="left" w:pos="284"/>
        </w:tabs>
        <w:spacing w:after="0" w:line="240" w:lineRule="auto"/>
        <w:ind w:left="0" w:firstLine="0"/>
        <w:contextualSpacing w:val="0"/>
        <w:jc w:val="center"/>
        <w:rPr>
          <w:rFonts w:ascii="Times New Roman" w:hAnsi="Times New Roman" w:cs="Times New Roman"/>
        </w:rPr>
      </w:pPr>
      <w:r w:rsidRPr="00BE3018">
        <w:rPr>
          <w:rFonts w:ascii="Times New Roman" w:hAnsi="Times New Roman" w:cs="Times New Roman"/>
          <w:b/>
        </w:rPr>
        <w:t xml:space="preserve">Требования к содержанию, форме и составу заявки на участие в </w:t>
      </w:r>
      <w:r w:rsidR="00086D93">
        <w:rPr>
          <w:rFonts w:ascii="Times New Roman" w:hAnsi="Times New Roman" w:cs="Times New Roman"/>
          <w:b/>
        </w:rPr>
        <w:t xml:space="preserve">                  </w:t>
      </w:r>
      <w:r w:rsidRPr="00BE3018">
        <w:rPr>
          <w:rFonts w:ascii="Times New Roman" w:hAnsi="Times New Roman" w:cs="Times New Roman"/>
          <w:b/>
        </w:rPr>
        <w:t>предварительном отборе</w:t>
      </w:r>
      <w:r w:rsidR="00086D93">
        <w:rPr>
          <w:rFonts w:ascii="Times New Roman" w:hAnsi="Times New Roman" w:cs="Times New Roman"/>
          <w:b/>
        </w:rPr>
        <w:t>.</w:t>
      </w:r>
    </w:p>
    <w:p w:rsidR="002A4012" w:rsidRPr="002105D3" w:rsidRDefault="002A4012" w:rsidP="002A4012">
      <w:pPr>
        <w:pStyle w:val="a4"/>
        <w:tabs>
          <w:tab w:val="left" w:pos="284"/>
        </w:tabs>
        <w:spacing w:after="0" w:line="240" w:lineRule="auto"/>
        <w:ind w:left="0"/>
        <w:contextualSpacing w:val="0"/>
        <w:jc w:val="both"/>
        <w:rPr>
          <w:rFonts w:ascii="Times New Roman" w:hAnsi="Times New Roman" w:cs="Times New Roman"/>
          <w:sz w:val="16"/>
          <w:szCs w:val="16"/>
        </w:rPr>
      </w:pPr>
    </w:p>
    <w:p w:rsidR="003803CD" w:rsidRPr="00BE3018" w:rsidRDefault="00C555B0" w:rsidP="00565956">
      <w:pPr>
        <w:pStyle w:val="a4"/>
        <w:numPr>
          <w:ilvl w:val="0"/>
          <w:numId w:val="12"/>
        </w:numPr>
        <w:tabs>
          <w:tab w:val="left" w:pos="993"/>
        </w:tabs>
        <w:spacing w:after="0" w:line="240" w:lineRule="auto"/>
        <w:ind w:left="0" w:firstLine="709"/>
        <w:jc w:val="both"/>
        <w:rPr>
          <w:rFonts w:ascii="Times New Roman" w:hAnsi="Times New Roman" w:cs="Times New Roman"/>
        </w:rPr>
      </w:pPr>
      <w:r w:rsidRPr="00BE3018">
        <w:rPr>
          <w:rFonts w:ascii="Times New Roman" w:hAnsi="Times New Roman" w:cs="Times New Roman"/>
        </w:rPr>
        <w:t>Участник предварительного отбора должен</w:t>
      </w:r>
      <w:r w:rsidR="00CF2B55" w:rsidRPr="00BE3018">
        <w:rPr>
          <w:rFonts w:ascii="Times New Roman" w:hAnsi="Times New Roman" w:cs="Times New Roman"/>
        </w:rPr>
        <w:t xml:space="preserve"> </w:t>
      </w:r>
      <w:r w:rsidRPr="00BE3018">
        <w:rPr>
          <w:rFonts w:ascii="Times New Roman" w:hAnsi="Times New Roman" w:cs="Times New Roman"/>
        </w:rPr>
        <w:t>подготовить Заявку</w:t>
      </w:r>
      <w:r w:rsidR="00CF2B55" w:rsidRPr="00BE3018">
        <w:rPr>
          <w:rFonts w:ascii="Times New Roman" w:hAnsi="Times New Roman" w:cs="Times New Roman"/>
        </w:rPr>
        <w:t xml:space="preserve"> по форме</w:t>
      </w:r>
      <w:r w:rsidR="003803CD" w:rsidRPr="00BE3018">
        <w:rPr>
          <w:rFonts w:ascii="Times New Roman" w:hAnsi="Times New Roman" w:cs="Times New Roman"/>
        </w:rPr>
        <w:t xml:space="preserve"> приложения № 1</w:t>
      </w:r>
      <w:r w:rsidR="00CF2B55" w:rsidRPr="00BE3018">
        <w:rPr>
          <w:rFonts w:ascii="Times New Roman" w:hAnsi="Times New Roman" w:cs="Times New Roman"/>
        </w:rPr>
        <w:t xml:space="preserve"> к </w:t>
      </w:r>
      <w:r w:rsidR="000B6D93" w:rsidRPr="00BE3018">
        <w:rPr>
          <w:rFonts w:ascii="Times New Roman" w:hAnsi="Times New Roman" w:cs="Times New Roman"/>
        </w:rPr>
        <w:t>Д</w:t>
      </w:r>
      <w:r w:rsidR="00E572FC" w:rsidRPr="00BE3018">
        <w:rPr>
          <w:rFonts w:ascii="Times New Roman" w:hAnsi="Times New Roman" w:cs="Times New Roman"/>
        </w:rPr>
        <w:t xml:space="preserve">окументации </w:t>
      </w:r>
      <w:r w:rsidR="000B6D93" w:rsidRPr="00BE3018">
        <w:rPr>
          <w:rFonts w:ascii="Times New Roman" w:hAnsi="Times New Roman" w:cs="Times New Roman"/>
        </w:rPr>
        <w:t>о проведении предварительного отбора</w:t>
      </w:r>
      <w:r w:rsidR="00565956" w:rsidRPr="00BE3018">
        <w:rPr>
          <w:rFonts w:ascii="Times New Roman" w:hAnsi="Times New Roman" w:cs="Times New Roman"/>
        </w:rPr>
        <w:t>, которая должна содержать 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предварительного отбора, - для юридического лица, или фамилию, имя, отчество, паспортные данные, сведения о месте жительства, номер контактного телефона - для физического лица, зарегистрированного в качестве индивидуального предпринимателя.</w:t>
      </w:r>
      <w:r w:rsidR="003803CD" w:rsidRPr="00BE3018">
        <w:rPr>
          <w:rFonts w:ascii="Times New Roman" w:hAnsi="Times New Roman" w:cs="Times New Roman"/>
        </w:rPr>
        <w:t xml:space="preserve"> </w:t>
      </w:r>
    </w:p>
    <w:p w:rsidR="00CF2B55" w:rsidRPr="00BE3018" w:rsidRDefault="003803CD" w:rsidP="00656FB2">
      <w:pPr>
        <w:pStyle w:val="a4"/>
        <w:numPr>
          <w:ilvl w:val="0"/>
          <w:numId w:val="12"/>
        </w:numPr>
        <w:tabs>
          <w:tab w:val="left" w:pos="993"/>
        </w:tabs>
        <w:spacing w:after="0" w:line="240" w:lineRule="auto"/>
        <w:ind w:left="0" w:firstLine="709"/>
        <w:contextualSpacing w:val="0"/>
        <w:jc w:val="both"/>
        <w:rPr>
          <w:rFonts w:ascii="Times New Roman" w:hAnsi="Times New Roman" w:cs="Times New Roman"/>
        </w:rPr>
      </w:pPr>
      <w:r w:rsidRPr="00BE3018">
        <w:rPr>
          <w:rFonts w:ascii="Times New Roman" w:hAnsi="Times New Roman" w:cs="Times New Roman"/>
        </w:rPr>
        <w:t xml:space="preserve">Участник предварительного отбора </w:t>
      </w:r>
      <w:r w:rsidR="00C555B0" w:rsidRPr="00BE3018">
        <w:rPr>
          <w:rFonts w:ascii="Times New Roman" w:hAnsi="Times New Roman" w:cs="Times New Roman"/>
        </w:rPr>
        <w:t>подпис</w:t>
      </w:r>
      <w:r w:rsidR="00132C01" w:rsidRPr="00BE3018">
        <w:rPr>
          <w:rFonts w:ascii="Times New Roman" w:hAnsi="Times New Roman" w:cs="Times New Roman"/>
        </w:rPr>
        <w:t>ывает</w:t>
      </w:r>
      <w:r w:rsidR="00CF2B55" w:rsidRPr="00BE3018">
        <w:rPr>
          <w:rFonts w:ascii="Times New Roman" w:hAnsi="Times New Roman" w:cs="Times New Roman"/>
        </w:rPr>
        <w:t xml:space="preserve"> </w:t>
      </w:r>
      <w:r w:rsidRPr="00BE3018">
        <w:rPr>
          <w:rFonts w:ascii="Times New Roman" w:hAnsi="Times New Roman" w:cs="Times New Roman"/>
        </w:rPr>
        <w:t xml:space="preserve">Заявку </w:t>
      </w:r>
      <w:r w:rsidR="00CF2B55" w:rsidRPr="00BE3018">
        <w:rPr>
          <w:rFonts w:ascii="Times New Roman" w:hAnsi="Times New Roman" w:cs="Times New Roman"/>
        </w:rPr>
        <w:t xml:space="preserve">усиленной неквалифицированной электронной подписью. </w:t>
      </w:r>
    </w:p>
    <w:p w:rsidR="002A4012" w:rsidRPr="00BE3018" w:rsidRDefault="00CF2B55" w:rsidP="00656FB2">
      <w:pPr>
        <w:pStyle w:val="a4"/>
        <w:numPr>
          <w:ilvl w:val="0"/>
          <w:numId w:val="12"/>
        </w:numPr>
        <w:tabs>
          <w:tab w:val="left" w:pos="993"/>
        </w:tabs>
        <w:spacing w:after="0" w:line="240" w:lineRule="auto"/>
        <w:ind w:left="0" w:firstLine="709"/>
        <w:contextualSpacing w:val="0"/>
        <w:jc w:val="both"/>
        <w:rPr>
          <w:rFonts w:ascii="Times New Roman" w:hAnsi="Times New Roman" w:cs="Times New Roman"/>
        </w:rPr>
      </w:pPr>
      <w:r w:rsidRPr="00BE3018">
        <w:rPr>
          <w:rFonts w:ascii="Times New Roman" w:hAnsi="Times New Roman" w:cs="Times New Roman"/>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CF5397" w:rsidRPr="00BE3018" w:rsidRDefault="00CF5397" w:rsidP="00656FB2">
      <w:pPr>
        <w:pStyle w:val="a4"/>
        <w:numPr>
          <w:ilvl w:val="0"/>
          <w:numId w:val="12"/>
        </w:numPr>
        <w:tabs>
          <w:tab w:val="left" w:pos="993"/>
        </w:tabs>
        <w:spacing w:after="0" w:line="240" w:lineRule="auto"/>
        <w:ind w:left="0" w:firstLine="709"/>
        <w:contextualSpacing w:val="0"/>
        <w:jc w:val="both"/>
        <w:rPr>
          <w:rFonts w:ascii="Times New Roman" w:hAnsi="Times New Roman" w:cs="Times New Roman"/>
        </w:rPr>
      </w:pPr>
      <w:r w:rsidRPr="00BE3018">
        <w:rPr>
          <w:rFonts w:ascii="Times New Roman" w:hAnsi="Times New Roman"/>
        </w:rPr>
        <w:t>Прием и регистрацию заявок на участие в предварительном отборе обеспечивает оператор электронной площадки.</w:t>
      </w:r>
      <w:r w:rsidRPr="00BE3018">
        <w:rPr>
          <w:rFonts w:ascii="Times New Roman" w:eastAsia="Droid Sans" w:hAnsi="Times New Roman"/>
          <w:kern w:val="2"/>
          <w:lang w:eastAsia="zh-CN" w:bidi="hi-IN"/>
        </w:rPr>
        <w:t xml:space="preserve"> Порядок подачи заявок через оператора электронной площадки определяется регламентом работы электронной площадки</w:t>
      </w:r>
    </w:p>
    <w:p w:rsidR="00CF5397" w:rsidRPr="00BE3018" w:rsidRDefault="00CF5397" w:rsidP="00CF5397">
      <w:pPr>
        <w:pStyle w:val="a4"/>
        <w:numPr>
          <w:ilvl w:val="0"/>
          <w:numId w:val="12"/>
        </w:numPr>
        <w:tabs>
          <w:tab w:val="left" w:pos="993"/>
        </w:tabs>
        <w:spacing w:after="0" w:line="240" w:lineRule="auto"/>
        <w:ind w:left="0" w:right="-1" w:firstLine="709"/>
        <w:contextualSpacing w:val="0"/>
        <w:jc w:val="both"/>
        <w:rPr>
          <w:rFonts w:ascii="Times New Roman" w:hAnsi="Times New Roman"/>
        </w:rPr>
      </w:pPr>
      <w:r w:rsidRPr="00BE3018">
        <w:rPr>
          <w:rFonts w:ascii="Times New Roman" w:hAnsi="Times New Roman"/>
        </w:rPr>
        <w:t>Язык документов, входящих в состав заявки на участие в предварительном отборе:</w:t>
      </w:r>
    </w:p>
    <w:p w:rsidR="00CF5397" w:rsidRPr="00BE3018" w:rsidRDefault="00CF5397" w:rsidP="00CF5397">
      <w:pPr>
        <w:pStyle w:val="a4"/>
        <w:spacing w:after="0" w:line="240" w:lineRule="auto"/>
        <w:ind w:left="0" w:right="-1" w:firstLine="709"/>
        <w:jc w:val="both"/>
        <w:rPr>
          <w:rFonts w:ascii="Times New Roman" w:hAnsi="Times New Roman"/>
        </w:rPr>
      </w:pPr>
      <w:r w:rsidRPr="00BE3018">
        <w:rPr>
          <w:rFonts w:ascii="Times New Roman" w:hAnsi="Times New Roman"/>
        </w:rPr>
        <w:t>5.1. Заявка на участие в предварительном отборе, а также вся корреспонденция                     и документация, связанная с заявкой на участие в предварительном отборе, которыми обмениваются заинтересованные лица и орган по ведению реестра, должны быть написаны на русском языке.</w:t>
      </w:r>
    </w:p>
    <w:p w:rsidR="00CF5397" w:rsidRPr="00BE3018" w:rsidRDefault="00CF5397" w:rsidP="00CF5397">
      <w:pPr>
        <w:pStyle w:val="a4"/>
        <w:spacing w:after="0" w:line="240" w:lineRule="auto"/>
        <w:ind w:left="0" w:right="-1" w:firstLine="709"/>
        <w:jc w:val="both"/>
        <w:rPr>
          <w:rFonts w:ascii="Times New Roman" w:hAnsi="Times New Roman"/>
        </w:rPr>
      </w:pPr>
      <w:r w:rsidRPr="00BE3018">
        <w:rPr>
          <w:rFonts w:ascii="Times New Roman" w:hAnsi="Times New Roman"/>
        </w:rPr>
        <w:t>5.2. Входящие в заявку на участие в предварительном отборе документы, оригиналы которых выданы Участнику третьими лицами на ином языке, могут быть представлены на этом языке при условии, что к ним будет прилагаться перевод на русский язык.</w:t>
      </w:r>
    </w:p>
    <w:p w:rsidR="00CF5397" w:rsidRPr="00BE3018" w:rsidRDefault="00CF5397" w:rsidP="00CF5397">
      <w:pPr>
        <w:spacing w:after="0" w:line="240" w:lineRule="auto"/>
        <w:ind w:right="-1" w:firstLine="708"/>
        <w:jc w:val="both"/>
        <w:rPr>
          <w:rFonts w:ascii="Times New Roman" w:hAnsi="Times New Roman"/>
        </w:rPr>
      </w:pPr>
      <w:r w:rsidRPr="00BE3018">
        <w:rPr>
          <w:rFonts w:ascii="Times New Roman" w:hAnsi="Times New Roman"/>
        </w:rPr>
        <w:t xml:space="preserve">5.3. На входящих в заявку на участие в предварительном отборе документах, выданных компетентным органом другого государства для использования на территории Российской Федерации, должен быть проставлен </w:t>
      </w:r>
      <w:r w:rsidR="005A39A5">
        <w:rPr>
          <w:rFonts w:ascii="Times New Roman" w:hAnsi="Times New Roman"/>
        </w:rPr>
        <w:t>апостиль</w:t>
      </w:r>
      <w:r w:rsidRPr="00BE3018">
        <w:rPr>
          <w:rFonts w:ascii="Times New Roman" w:hAnsi="Times New Roman"/>
        </w:rPr>
        <w:t xml:space="preserve"> (удостоверительная надпись), который удостоверяет подлинность подписи, качество, в котором выступало лицо, подписавшее 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CF5397" w:rsidRPr="00BE3018" w:rsidRDefault="00CF5397" w:rsidP="00CF5397">
      <w:pPr>
        <w:spacing w:after="0" w:line="240" w:lineRule="auto"/>
        <w:ind w:right="-1" w:firstLine="708"/>
        <w:jc w:val="both"/>
        <w:rPr>
          <w:rFonts w:ascii="Times New Roman" w:hAnsi="Times New Roman"/>
        </w:rPr>
      </w:pPr>
      <w:r w:rsidRPr="00BE3018">
        <w:rPr>
          <w:rFonts w:ascii="Times New Roman" w:hAnsi="Times New Roman"/>
        </w:rPr>
        <w:t>5.4. Наличие противоречий между оригиналом и переводом, которые изменяют смысл оригинала, может быть расценено комиссией как предоставление недостоверных сведений.</w:t>
      </w:r>
    </w:p>
    <w:p w:rsidR="00CF5397" w:rsidRPr="00BE3018" w:rsidRDefault="00CF5397" w:rsidP="00CF5397">
      <w:pPr>
        <w:pStyle w:val="a4"/>
        <w:numPr>
          <w:ilvl w:val="0"/>
          <w:numId w:val="12"/>
        </w:numPr>
        <w:tabs>
          <w:tab w:val="left" w:pos="993"/>
        </w:tabs>
        <w:autoSpaceDE w:val="0"/>
        <w:autoSpaceDN w:val="0"/>
        <w:adjustRightInd w:val="0"/>
        <w:spacing w:after="0" w:line="240" w:lineRule="auto"/>
        <w:ind w:left="0" w:right="-1" w:firstLine="709"/>
        <w:jc w:val="both"/>
        <w:rPr>
          <w:rFonts w:ascii="Times New Roman" w:hAnsi="Times New Roman"/>
          <w:i/>
        </w:rPr>
      </w:pPr>
      <w:r w:rsidRPr="00BE3018">
        <w:rPr>
          <w:rFonts w:ascii="Times New Roman" w:hAnsi="Times New Roman"/>
        </w:rPr>
        <w:t>Все требуемые документы (копии документов) должны быть представлены Участником через электронную площадку в доступном для прочтения формате. Представленные документы (копии документов) должны соответствовать оригиналу в полном объеме (содержать все страницы, имеющиеся в оригинале сканируемого документа). Допускается размещение на электронно</w:t>
      </w:r>
      <w:r w:rsidR="002105D3">
        <w:rPr>
          <w:rFonts w:ascii="Times New Roman" w:hAnsi="Times New Roman"/>
        </w:rPr>
        <w:t xml:space="preserve">й площадке архивов, состоящих </w:t>
      </w:r>
      <w:r w:rsidRPr="00BE3018">
        <w:rPr>
          <w:rFonts w:ascii="Times New Roman" w:hAnsi="Times New Roman"/>
        </w:rPr>
        <w:t xml:space="preserve">из нескольких частей (томов). Документы и информация, направляемые в форме электронных документов для участия в предварительном </w:t>
      </w:r>
      <w:r w:rsidRPr="00BE3018">
        <w:rPr>
          <w:rFonts w:ascii="Times New Roman" w:hAnsi="Times New Roman"/>
        </w:rPr>
        <w:lastRenderedPageBreak/>
        <w:t xml:space="preserve">отборе, должны быть подписаны усиленной неквалифицированной электронной подписью лица, имеющего право действовать от имени Участника. </w:t>
      </w:r>
    </w:p>
    <w:p w:rsidR="00CF5397" w:rsidRPr="00BE3018" w:rsidRDefault="00CF5397" w:rsidP="00CF5397">
      <w:pPr>
        <w:tabs>
          <w:tab w:val="left" w:pos="993"/>
        </w:tabs>
        <w:spacing w:after="0" w:line="240" w:lineRule="auto"/>
        <w:ind w:right="-1" w:firstLine="709"/>
        <w:jc w:val="both"/>
        <w:rPr>
          <w:rFonts w:ascii="Times New Roman" w:hAnsi="Times New Roman"/>
          <w:i/>
        </w:rPr>
      </w:pPr>
      <w:r w:rsidRPr="00BE3018">
        <w:rPr>
          <w:rFonts w:ascii="Times New Roman" w:hAnsi="Times New Roman"/>
          <w:i/>
        </w:rPr>
        <w:t>Под копией документа согласно подпункту 23 пункта 3.1 Национального стандарта Российской Федерации ГОСТ Р 7.0.8-2013 «Система стандартов по информации, библиотечному и издательскому делу. Делопроизводство и архивное дело. Термины и определения» понимается экземпляр документа, полностью воспроизводящий информацию подлинника документа.</w:t>
      </w:r>
    </w:p>
    <w:p w:rsidR="00CF5397" w:rsidRPr="00BE3018" w:rsidRDefault="00CF5397" w:rsidP="00CF5397">
      <w:pPr>
        <w:pStyle w:val="a4"/>
        <w:numPr>
          <w:ilvl w:val="0"/>
          <w:numId w:val="12"/>
        </w:numPr>
        <w:tabs>
          <w:tab w:val="left" w:pos="993"/>
        </w:tabs>
        <w:spacing w:after="0" w:line="240" w:lineRule="auto"/>
        <w:ind w:left="0" w:right="-1" w:firstLine="709"/>
        <w:jc w:val="both"/>
        <w:rPr>
          <w:rFonts w:ascii="Times New Roman" w:hAnsi="Times New Roman"/>
        </w:rPr>
      </w:pPr>
      <w:r w:rsidRPr="00BE3018">
        <w:rPr>
          <w:rFonts w:ascii="Times New Roman" w:hAnsi="Times New Roman"/>
        </w:rPr>
        <w:t>Сведения, которые содержатся в заявке на участие в предварительном отборе,     не должны допускать двусмысленных толкований.</w:t>
      </w:r>
    </w:p>
    <w:p w:rsidR="00CF5397" w:rsidRPr="00BE3018" w:rsidRDefault="00CF5397" w:rsidP="00CF5397">
      <w:pPr>
        <w:pStyle w:val="a4"/>
        <w:numPr>
          <w:ilvl w:val="0"/>
          <w:numId w:val="12"/>
        </w:numPr>
        <w:tabs>
          <w:tab w:val="left" w:pos="993"/>
        </w:tabs>
        <w:spacing w:after="0" w:line="240" w:lineRule="auto"/>
        <w:ind w:left="0" w:right="-1" w:firstLine="709"/>
        <w:jc w:val="both"/>
        <w:rPr>
          <w:rFonts w:ascii="Times New Roman" w:eastAsia="Droid Sans" w:hAnsi="Times New Roman"/>
          <w:kern w:val="2"/>
          <w:lang w:eastAsia="zh-CN" w:bidi="hi-IN"/>
        </w:rPr>
      </w:pPr>
      <w:r w:rsidRPr="00BE3018">
        <w:rPr>
          <w:rFonts w:ascii="Times New Roman" w:eastAsia="Droid Sans" w:hAnsi="Times New Roman"/>
          <w:kern w:val="2"/>
          <w:lang w:eastAsia="zh-CN" w:bidi="hi-IN"/>
        </w:rPr>
        <w:t>Ф</w:t>
      </w:r>
      <w:r w:rsidRPr="00BE3018">
        <w:rPr>
          <w:rFonts w:ascii="Times New Roman" w:hAnsi="Times New Roman"/>
        </w:rPr>
        <w:t xml:space="preserve">ормы и документы для заполнения участниками предварительного отбора, предусмотренные документацией о проведении предварительного отбора, </w:t>
      </w:r>
      <w:r w:rsidRPr="00BE3018">
        <w:rPr>
          <w:rFonts w:ascii="Times New Roman" w:eastAsia="Droid Sans" w:hAnsi="Times New Roman"/>
          <w:kern w:val="2"/>
          <w:lang w:eastAsia="zh-CN" w:bidi="hi-IN"/>
        </w:rPr>
        <w:t xml:space="preserve">должны быть полностью заполнены в соответствии с требованиями документации о проведении предварительного отбора. </w:t>
      </w:r>
    </w:p>
    <w:p w:rsidR="00CF5397" w:rsidRPr="00BE3018" w:rsidRDefault="00CF5397" w:rsidP="00CF5397">
      <w:pPr>
        <w:pStyle w:val="a4"/>
        <w:widowControl w:val="0"/>
        <w:numPr>
          <w:ilvl w:val="0"/>
          <w:numId w:val="12"/>
        </w:numPr>
        <w:tabs>
          <w:tab w:val="left" w:pos="1134"/>
        </w:tabs>
        <w:suppressAutoHyphens/>
        <w:autoSpaceDE w:val="0"/>
        <w:autoSpaceDN w:val="0"/>
        <w:adjustRightInd w:val="0"/>
        <w:spacing w:after="0" w:line="240" w:lineRule="auto"/>
        <w:ind w:left="0" w:right="-1" w:firstLine="709"/>
        <w:jc w:val="both"/>
        <w:rPr>
          <w:rFonts w:ascii="Times New Roman" w:eastAsia="Droid Sans" w:hAnsi="Times New Roman"/>
          <w:kern w:val="2"/>
          <w:lang w:eastAsia="zh-CN" w:bidi="hi-IN"/>
        </w:rPr>
      </w:pPr>
      <w:r w:rsidRPr="00BE3018">
        <w:rPr>
          <w:rFonts w:ascii="Times New Roman" w:eastAsia="Droid Sans" w:hAnsi="Times New Roman"/>
          <w:kern w:val="2"/>
          <w:lang w:eastAsia="zh-CN" w:bidi="hi-IN"/>
        </w:rPr>
        <w:t>Все формы и документы, входящие в состав заявки, должны быть указаны                        в представленном перечне документов в составе заявки на участие в предварительном отборе с указанием количества листов и наименованием файлов, содержащих данные документы.</w:t>
      </w:r>
    </w:p>
    <w:p w:rsidR="00CF5397" w:rsidRPr="00BE3018" w:rsidRDefault="00CF5397" w:rsidP="00CF5397">
      <w:pPr>
        <w:pStyle w:val="a4"/>
        <w:widowControl w:val="0"/>
        <w:numPr>
          <w:ilvl w:val="0"/>
          <w:numId w:val="12"/>
        </w:numPr>
        <w:tabs>
          <w:tab w:val="left" w:pos="1134"/>
        </w:tabs>
        <w:suppressAutoHyphens/>
        <w:autoSpaceDE w:val="0"/>
        <w:autoSpaceDN w:val="0"/>
        <w:adjustRightInd w:val="0"/>
        <w:spacing w:after="0" w:line="240" w:lineRule="auto"/>
        <w:ind w:left="0" w:right="-1" w:firstLine="709"/>
        <w:jc w:val="both"/>
        <w:rPr>
          <w:rFonts w:ascii="Times New Roman" w:eastAsia="Droid Sans" w:hAnsi="Times New Roman"/>
          <w:kern w:val="2"/>
          <w:lang w:eastAsia="zh-CN" w:bidi="hi-IN"/>
        </w:rPr>
      </w:pPr>
      <w:r w:rsidRPr="00BE3018">
        <w:rPr>
          <w:rFonts w:ascii="Times New Roman" w:eastAsia="Droid Sans" w:hAnsi="Times New Roman"/>
          <w:kern w:val="2"/>
          <w:lang w:eastAsia="zh-CN" w:bidi="hi-IN"/>
        </w:rPr>
        <w:t>Все документы, входящие в заявку на участие в предварительном отборе, должны иметь необходимые для их идентификации реквизиты (дату выдачи (дату создания документа), номер (исходящий номер), должность и подпись подписавшего лица с расшифровкой, печать - в случае ее наличия).</w:t>
      </w:r>
    </w:p>
    <w:p w:rsidR="00CF5397" w:rsidRPr="00BE3018" w:rsidRDefault="00CF5397" w:rsidP="00CF5397">
      <w:pPr>
        <w:pStyle w:val="a4"/>
        <w:widowControl w:val="0"/>
        <w:numPr>
          <w:ilvl w:val="0"/>
          <w:numId w:val="12"/>
        </w:numPr>
        <w:tabs>
          <w:tab w:val="left" w:pos="1134"/>
        </w:tabs>
        <w:suppressAutoHyphens/>
        <w:autoSpaceDE w:val="0"/>
        <w:autoSpaceDN w:val="0"/>
        <w:adjustRightInd w:val="0"/>
        <w:spacing w:before="120" w:after="120" w:line="240" w:lineRule="auto"/>
        <w:ind w:left="0" w:firstLine="709"/>
        <w:jc w:val="both"/>
        <w:rPr>
          <w:rFonts w:ascii="Times New Roman" w:eastAsia="Droid Sans" w:hAnsi="Times New Roman"/>
          <w:kern w:val="2"/>
          <w:lang w:eastAsia="zh-CN" w:bidi="hi-IN"/>
        </w:rPr>
      </w:pPr>
      <w:r w:rsidRPr="00BE3018">
        <w:rPr>
          <w:rFonts w:ascii="Times New Roman" w:eastAsia="Droid Sans" w:hAnsi="Times New Roman"/>
          <w:kern w:val="2"/>
          <w:lang w:eastAsia="zh-CN" w:bidi="hi-IN"/>
        </w:rPr>
        <w:t>Засвидетельствованная в нотариальном порядке копия документа  приравнивается к оригиналу.</w:t>
      </w:r>
    </w:p>
    <w:p w:rsidR="00C555B0" w:rsidRPr="00BE3018" w:rsidRDefault="003803CD" w:rsidP="00086D93">
      <w:pPr>
        <w:pStyle w:val="a4"/>
        <w:numPr>
          <w:ilvl w:val="0"/>
          <w:numId w:val="12"/>
        </w:numPr>
        <w:tabs>
          <w:tab w:val="left" w:pos="993"/>
        </w:tabs>
        <w:spacing w:after="0" w:line="240" w:lineRule="auto"/>
        <w:ind w:left="0" w:firstLine="709"/>
        <w:contextualSpacing w:val="0"/>
        <w:jc w:val="both"/>
        <w:rPr>
          <w:rFonts w:ascii="Times New Roman" w:hAnsi="Times New Roman" w:cs="Times New Roman"/>
        </w:rPr>
      </w:pPr>
      <w:r w:rsidRPr="00BE3018">
        <w:rPr>
          <w:rFonts w:ascii="Times New Roman" w:hAnsi="Times New Roman" w:cs="Times New Roman"/>
          <w:b/>
        </w:rPr>
        <w:t>В состав Заявки</w:t>
      </w:r>
      <w:r w:rsidR="00C555B0" w:rsidRPr="00BE3018">
        <w:rPr>
          <w:rFonts w:ascii="Times New Roman" w:hAnsi="Times New Roman" w:cs="Times New Roman"/>
          <w:b/>
        </w:rPr>
        <w:t xml:space="preserve"> </w:t>
      </w:r>
      <w:r w:rsidRPr="00BE3018">
        <w:rPr>
          <w:rFonts w:ascii="Times New Roman" w:hAnsi="Times New Roman" w:cs="Times New Roman"/>
          <w:b/>
        </w:rPr>
        <w:t xml:space="preserve">включаются </w:t>
      </w:r>
      <w:r w:rsidR="00C555B0" w:rsidRPr="00BE3018">
        <w:rPr>
          <w:rFonts w:ascii="Times New Roman" w:hAnsi="Times New Roman" w:cs="Times New Roman"/>
          <w:b/>
        </w:rPr>
        <w:t xml:space="preserve">следующие </w:t>
      </w:r>
      <w:r w:rsidR="00132C01" w:rsidRPr="00BE3018">
        <w:rPr>
          <w:rFonts w:ascii="Times New Roman" w:hAnsi="Times New Roman" w:cs="Times New Roman"/>
          <w:b/>
        </w:rPr>
        <w:t xml:space="preserve">сведения и </w:t>
      </w:r>
      <w:r w:rsidR="00C555B0" w:rsidRPr="00BE3018">
        <w:rPr>
          <w:rFonts w:ascii="Times New Roman" w:hAnsi="Times New Roman" w:cs="Times New Roman"/>
          <w:b/>
        </w:rPr>
        <w:t>документы</w:t>
      </w:r>
      <w:r w:rsidR="00132C01" w:rsidRPr="00BE3018">
        <w:rPr>
          <w:rFonts w:ascii="Times New Roman" w:hAnsi="Times New Roman" w:cs="Times New Roman"/>
          <w:b/>
        </w:rPr>
        <w:t xml:space="preserve"> об участнике предварительного отбора, подавшем заявку</w:t>
      </w:r>
      <w:r w:rsidR="00C555B0" w:rsidRPr="00BE3018">
        <w:rPr>
          <w:rFonts w:ascii="Times New Roman" w:hAnsi="Times New Roman" w:cs="Times New Roman"/>
        </w:rPr>
        <w:t>:</w:t>
      </w:r>
    </w:p>
    <w:p w:rsidR="00CF2B55" w:rsidRPr="00BE3018" w:rsidRDefault="00C555B0" w:rsidP="00656FB2">
      <w:pPr>
        <w:tabs>
          <w:tab w:val="left" w:pos="993"/>
        </w:tabs>
        <w:spacing w:before="120" w:after="0" w:line="240" w:lineRule="auto"/>
        <w:ind w:firstLine="709"/>
        <w:jc w:val="both"/>
        <w:rPr>
          <w:rStyle w:val="a9"/>
          <w:rFonts w:ascii="Times New Roman" w:hAnsi="Times New Roman" w:cs="Times New Roman"/>
          <w:sz w:val="22"/>
          <w:szCs w:val="22"/>
        </w:rPr>
      </w:pPr>
      <w:r w:rsidRPr="00BE3018">
        <w:rPr>
          <w:rStyle w:val="a9"/>
          <w:rFonts w:ascii="Times New Roman" w:hAnsi="Times New Roman" w:cs="Times New Roman"/>
          <w:sz w:val="22"/>
          <w:szCs w:val="22"/>
        </w:rPr>
        <w:t>а)</w:t>
      </w:r>
      <w:r w:rsidR="00CF2B55" w:rsidRPr="00BE3018">
        <w:rPr>
          <w:rStyle w:val="a9"/>
          <w:rFonts w:ascii="Times New Roman" w:hAnsi="Times New Roman" w:cs="Times New Roman"/>
          <w:sz w:val="22"/>
          <w:szCs w:val="22"/>
        </w:rPr>
        <w:t> </w:t>
      </w:r>
      <w:r w:rsidR="00BE22EA" w:rsidRPr="00BE3018">
        <w:rPr>
          <w:rFonts w:ascii="Times New Roman" w:eastAsia="Times New Roman" w:hAnsi="Times New Roman" w:cs="Times New Roman"/>
          <w:spacing w:val="2"/>
          <w:lang w:eastAsia="ru-RU"/>
        </w:rPr>
        <w:t>выписка из Единого государственного реестра юридических лиц или засвидетельствованная в нотариальном порядке копия такой выписки, полученная не ранее чем за 30 календарных дней до даты подачи заявки на участие в предварительном отборе - для юридического лица</w:t>
      </w:r>
      <w:r w:rsidR="00CF2B55" w:rsidRPr="00BE3018">
        <w:rPr>
          <w:rStyle w:val="a9"/>
          <w:rFonts w:ascii="Times New Roman" w:hAnsi="Times New Roman" w:cs="Times New Roman"/>
          <w:sz w:val="22"/>
          <w:szCs w:val="22"/>
        </w:rPr>
        <w:t>;</w:t>
      </w:r>
    </w:p>
    <w:p w:rsidR="000C1235" w:rsidRPr="00BE3018" w:rsidRDefault="001E2B29" w:rsidP="00656FB2">
      <w:pPr>
        <w:tabs>
          <w:tab w:val="left" w:pos="993"/>
        </w:tabs>
        <w:spacing w:after="0" w:line="240" w:lineRule="auto"/>
        <w:ind w:firstLine="709"/>
        <w:jc w:val="both"/>
        <w:rPr>
          <w:rStyle w:val="a9"/>
          <w:rFonts w:ascii="Times New Roman" w:hAnsi="Times New Roman" w:cs="Times New Roman"/>
          <w:sz w:val="22"/>
          <w:szCs w:val="22"/>
        </w:rPr>
      </w:pPr>
      <w:r w:rsidRPr="00BE3018">
        <w:rPr>
          <w:rStyle w:val="a9"/>
          <w:rFonts w:ascii="Times New Roman" w:hAnsi="Times New Roman" w:cs="Times New Roman"/>
          <w:sz w:val="22"/>
          <w:szCs w:val="22"/>
        </w:rPr>
        <w:t>б)</w:t>
      </w:r>
      <w:r w:rsidR="000C1235" w:rsidRPr="00BE3018">
        <w:rPr>
          <w:rFonts w:ascii="Times New Roman" w:hAnsi="Times New Roman" w:cs="Times New Roman"/>
        </w:rPr>
        <w:t xml:space="preserve"> </w:t>
      </w:r>
      <w:r w:rsidR="00BE22EA" w:rsidRPr="00BE3018">
        <w:rPr>
          <w:rFonts w:ascii="Times New Roman" w:eastAsia="Times New Roman" w:hAnsi="Times New Roman" w:cs="Times New Roman"/>
          <w:spacing w:val="2"/>
          <w:lang w:eastAsia="ru-RU"/>
        </w:rPr>
        <w:t>выписка из Единого государственного реестра индивидуальных предпринимателей или засвидетельствованная в нотариальном порядке копия такой выписки, полученная не ранее чем за 30 календарных дней до даты подачи заявки на участие в предварительном отборе, - для физического лица, зарегистрированного в качестве индивидуального предпринимателя;</w:t>
      </w:r>
    </w:p>
    <w:p w:rsidR="001C4A8C" w:rsidRPr="00BE3018" w:rsidRDefault="000C1235" w:rsidP="00656FB2">
      <w:pPr>
        <w:tabs>
          <w:tab w:val="left" w:pos="993"/>
        </w:tabs>
        <w:spacing w:after="0" w:line="240" w:lineRule="auto"/>
        <w:ind w:firstLine="709"/>
        <w:jc w:val="both"/>
        <w:rPr>
          <w:rStyle w:val="a9"/>
          <w:rFonts w:ascii="Times New Roman" w:hAnsi="Times New Roman" w:cs="Times New Roman"/>
          <w:sz w:val="22"/>
          <w:szCs w:val="22"/>
        </w:rPr>
      </w:pPr>
      <w:r w:rsidRPr="00BE3018">
        <w:rPr>
          <w:rStyle w:val="a9"/>
          <w:rFonts w:ascii="Times New Roman" w:hAnsi="Times New Roman" w:cs="Times New Roman"/>
          <w:sz w:val="22"/>
          <w:szCs w:val="22"/>
        </w:rPr>
        <w:t xml:space="preserve">в) </w:t>
      </w:r>
      <w:r w:rsidR="00BE22EA" w:rsidRPr="00BE3018">
        <w:rPr>
          <w:rStyle w:val="a9"/>
          <w:rFonts w:ascii="Times New Roman" w:hAnsi="Times New Roman" w:cs="Times New Roman"/>
          <w:sz w:val="22"/>
          <w:szCs w:val="22"/>
        </w:rPr>
        <w:t>копии учредительных</w:t>
      </w:r>
      <w:r w:rsidR="00C555B0" w:rsidRPr="00BE3018">
        <w:rPr>
          <w:rStyle w:val="a9"/>
          <w:rFonts w:ascii="Times New Roman" w:hAnsi="Times New Roman" w:cs="Times New Roman"/>
          <w:sz w:val="22"/>
          <w:szCs w:val="22"/>
        </w:rPr>
        <w:t xml:space="preserve"> документ</w:t>
      </w:r>
      <w:r w:rsidR="00BE22EA" w:rsidRPr="00BE3018">
        <w:rPr>
          <w:rStyle w:val="a9"/>
          <w:rFonts w:ascii="Times New Roman" w:hAnsi="Times New Roman" w:cs="Times New Roman"/>
          <w:sz w:val="22"/>
          <w:szCs w:val="22"/>
        </w:rPr>
        <w:t>ов</w:t>
      </w:r>
      <w:r w:rsidR="00CF2B55" w:rsidRPr="00BE3018">
        <w:rPr>
          <w:rStyle w:val="a9"/>
          <w:rFonts w:ascii="Times New Roman" w:hAnsi="Times New Roman" w:cs="Times New Roman"/>
          <w:sz w:val="22"/>
          <w:szCs w:val="22"/>
        </w:rPr>
        <w:t xml:space="preserve"> участника предварительного отбора</w:t>
      </w:r>
      <w:r w:rsidR="00E13B65" w:rsidRPr="00BE3018">
        <w:rPr>
          <w:rStyle w:val="a9"/>
          <w:rFonts w:ascii="Times New Roman" w:hAnsi="Times New Roman" w:cs="Times New Roman"/>
          <w:sz w:val="22"/>
          <w:szCs w:val="22"/>
        </w:rPr>
        <w:t xml:space="preserve"> </w:t>
      </w:r>
      <w:r w:rsidR="00BE22EA" w:rsidRPr="00BE3018">
        <w:rPr>
          <w:rStyle w:val="a9"/>
          <w:rFonts w:ascii="Times New Roman" w:hAnsi="Times New Roman" w:cs="Times New Roman"/>
          <w:sz w:val="22"/>
          <w:szCs w:val="22"/>
        </w:rPr>
        <w:t>- для юридического лица</w:t>
      </w:r>
      <w:r w:rsidR="001C4A8C" w:rsidRPr="00BE3018">
        <w:rPr>
          <w:rStyle w:val="a9"/>
          <w:rFonts w:ascii="Times New Roman" w:hAnsi="Times New Roman" w:cs="Times New Roman"/>
          <w:sz w:val="22"/>
          <w:szCs w:val="22"/>
        </w:rPr>
        <w:t>;</w:t>
      </w:r>
    </w:p>
    <w:p w:rsidR="00CF2B55" w:rsidRPr="00BE3018" w:rsidRDefault="001C4A8C" w:rsidP="00656FB2">
      <w:pPr>
        <w:tabs>
          <w:tab w:val="left" w:pos="993"/>
        </w:tabs>
        <w:spacing w:after="0" w:line="240" w:lineRule="auto"/>
        <w:ind w:firstLine="709"/>
        <w:jc w:val="both"/>
        <w:rPr>
          <w:rStyle w:val="a9"/>
          <w:rFonts w:ascii="Times New Roman" w:hAnsi="Times New Roman" w:cs="Times New Roman"/>
          <w:sz w:val="22"/>
          <w:szCs w:val="22"/>
        </w:rPr>
      </w:pPr>
      <w:r w:rsidRPr="00BE3018">
        <w:rPr>
          <w:rStyle w:val="a9"/>
          <w:rFonts w:ascii="Times New Roman" w:hAnsi="Times New Roman" w:cs="Times New Roman"/>
          <w:sz w:val="22"/>
          <w:szCs w:val="22"/>
        </w:rPr>
        <w:t>У</w:t>
      </w:r>
      <w:r w:rsidR="00E13B65" w:rsidRPr="00BE3018">
        <w:rPr>
          <w:rStyle w:val="a9"/>
          <w:rFonts w:ascii="Times New Roman" w:hAnsi="Times New Roman" w:cs="Times New Roman"/>
          <w:sz w:val="22"/>
          <w:szCs w:val="22"/>
        </w:rPr>
        <w:t xml:space="preserve">став Участника в последней редакции </w:t>
      </w:r>
      <w:r w:rsidR="009062C8" w:rsidRPr="00BE3018">
        <w:rPr>
          <w:rStyle w:val="a9"/>
          <w:rFonts w:ascii="Times New Roman" w:hAnsi="Times New Roman" w:cs="Times New Roman"/>
          <w:sz w:val="22"/>
          <w:szCs w:val="22"/>
        </w:rPr>
        <w:t>со всеми изменениями, прошедшими государственную регистрацию (в соответствии со статьей 52 ГК РФ)</w:t>
      </w:r>
      <w:r w:rsidR="00CF2B55" w:rsidRPr="00BE3018">
        <w:rPr>
          <w:rStyle w:val="a9"/>
          <w:rFonts w:ascii="Times New Roman" w:hAnsi="Times New Roman" w:cs="Times New Roman"/>
          <w:sz w:val="22"/>
          <w:szCs w:val="22"/>
        </w:rPr>
        <w:t>;</w:t>
      </w:r>
    </w:p>
    <w:p w:rsidR="00CF2B55" w:rsidRPr="00BE3018" w:rsidRDefault="000C1235" w:rsidP="00656FB2">
      <w:pPr>
        <w:tabs>
          <w:tab w:val="left" w:pos="993"/>
        </w:tabs>
        <w:spacing w:after="0" w:line="240" w:lineRule="auto"/>
        <w:ind w:firstLine="709"/>
        <w:jc w:val="both"/>
        <w:rPr>
          <w:rStyle w:val="a9"/>
          <w:rFonts w:ascii="Times New Roman" w:hAnsi="Times New Roman" w:cs="Times New Roman"/>
          <w:sz w:val="22"/>
          <w:szCs w:val="22"/>
        </w:rPr>
      </w:pPr>
      <w:r w:rsidRPr="00BE3018">
        <w:rPr>
          <w:rStyle w:val="a9"/>
          <w:rFonts w:ascii="Times New Roman" w:hAnsi="Times New Roman" w:cs="Times New Roman"/>
          <w:sz w:val="22"/>
          <w:szCs w:val="22"/>
        </w:rPr>
        <w:t>г</w:t>
      </w:r>
      <w:r w:rsidR="001E2B29" w:rsidRPr="00BE3018">
        <w:rPr>
          <w:rStyle w:val="a9"/>
          <w:rFonts w:ascii="Times New Roman" w:hAnsi="Times New Roman" w:cs="Times New Roman"/>
          <w:sz w:val="22"/>
          <w:szCs w:val="22"/>
        </w:rPr>
        <w:t>)</w:t>
      </w:r>
      <w:r w:rsidR="00CF2B55" w:rsidRPr="00BE3018">
        <w:rPr>
          <w:rStyle w:val="a9"/>
          <w:rFonts w:ascii="Times New Roman" w:hAnsi="Times New Roman" w:cs="Times New Roman"/>
          <w:sz w:val="22"/>
          <w:szCs w:val="22"/>
        </w:rPr>
        <w:t> </w:t>
      </w:r>
      <w:r w:rsidR="00BE22EA" w:rsidRPr="00BE3018">
        <w:rPr>
          <w:rStyle w:val="a9"/>
          <w:rFonts w:ascii="Times New Roman" w:hAnsi="Times New Roman" w:cs="Times New Roman"/>
          <w:sz w:val="22"/>
          <w:szCs w:val="22"/>
        </w:rPr>
        <w:t xml:space="preserve">копия засвидетельствованная в </w:t>
      </w:r>
      <w:r w:rsidR="00CF2B55" w:rsidRPr="00BE3018">
        <w:rPr>
          <w:rStyle w:val="a9"/>
          <w:rFonts w:ascii="Times New Roman" w:hAnsi="Times New Roman" w:cs="Times New Roman"/>
          <w:sz w:val="22"/>
          <w:szCs w:val="22"/>
        </w:rPr>
        <w:t>нотариально</w:t>
      </w:r>
      <w:r w:rsidR="00BE22EA" w:rsidRPr="00BE3018">
        <w:rPr>
          <w:rStyle w:val="a9"/>
          <w:rFonts w:ascii="Times New Roman" w:hAnsi="Times New Roman" w:cs="Times New Roman"/>
          <w:sz w:val="22"/>
          <w:szCs w:val="22"/>
        </w:rPr>
        <w:t>м порядке</w:t>
      </w:r>
      <w:r w:rsidR="00CF2B55" w:rsidRPr="00BE3018">
        <w:rPr>
          <w:rStyle w:val="a9"/>
          <w:rFonts w:ascii="Times New Roman" w:hAnsi="Times New Roman" w:cs="Times New Roman"/>
          <w:sz w:val="22"/>
          <w:szCs w:val="22"/>
        </w:rPr>
        <w:t xml:space="preserve"> на русский язык документов о государственной регистрации юридического лица в соответствии с законодательством инос</w:t>
      </w:r>
      <w:r w:rsidR="00BE22EA" w:rsidRPr="00BE3018">
        <w:rPr>
          <w:rStyle w:val="a9"/>
          <w:rFonts w:ascii="Times New Roman" w:hAnsi="Times New Roman" w:cs="Times New Roman"/>
          <w:sz w:val="22"/>
          <w:szCs w:val="22"/>
        </w:rPr>
        <w:t>транного государства, полученная</w:t>
      </w:r>
      <w:r w:rsidR="00CF2B55" w:rsidRPr="00BE3018">
        <w:rPr>
          <w:rStyle w:val="a9"/>
          <w:rFonts w:ascii="Times New Roman" w:hAnsi="Times New Roman" w:cs="Times New Roman"/>
          <w:sz w:val="22"/>
          <w:szCs w:val="22"/>
        </w:rPr>
        <w:t xml:space="preserve"> не ранее чем за 6 </w:t>
      </w:r>
      <w:r w:rsidR="00C555B0" w:rsidRPr="00BE3018">
        <w:rPr>
          <w:rStyle w:val="a9"/>
          <w:rFonts w:ascii="Times New Roman" w:hAnsi="Times New Roman" w:cs="Times New Roman"/>
          <w:sz w:val="22"/>
          <w:szCs w:val="22"/>
        </w:rPr>
        <w:t xml:space="preserve">(шесть) </w:t>
      </w:r>
      <w:r w:rsidR="00CF2B55" w:rsidRPr="00BE3018">
        <w:rPr>
          <w:rStyle w:val="a9"/>
          <w:rFonts w:ascii="Times New Roman" w:hAnsi="Times New Roman" w:cs="Times New Roman"/>
          <w:sz w:val="22"/>
          <w:szCs w:val="22"/>
        </w:rPr>
        <w:t>месяцев до дня подачи заявки на участие в предварительном отборе, - для иностранных лиц;</w:t>
      </w:r>
    </w:p>
    <w:p w:rsidR="00CF2B55" w:rsidRPr="00BE3018" w:rsidRDefault="000C1235" w:rsidP="00656FB2">
      <w:pPr>
        <w:tabs>
          <w:tab w:val="left" w:pos="993"/>
        </w:tabs>
        <w:spacing w:after="0" w:line="240" w:lineRule="auto"/>
        <w:ind w:firstLine="709"/>
        <w:jc w:val="both"/>
        <w:rPr>
          <w:rStyle w:val="a9"/>
          <w:rFonts w:ascii="Times New Roman" w:hAnsi="Times New Roman" w:cs="Times New Roman"/>
          <w:sz w:val="22"/>
          <w:szCs w:val="22"/>
        </w:rPr>
      </w:pPr>
      <w:r w:rsidRPr="00BE3018">
        <w:rPr>
          <w:rStyle w:val="a9"/>
          <w:rFonts w:ascii="Times New Roman" w:hAnsi="Times New Roman" w:cs="Times New Roman"/>
          <w:sz w:val="22"/>
          <w:szCs w:val="22"/>
        </w:rPr>
        <w:t>д</w:t>
      </w:r>
      <w:r w:rsidR="001E2B29" w:rsidRPr="00BE3018">
        <w:rPr>
          <w:rStyle w:val="a9"/>
          <w:rFonts w:ascii="Times New Roman" w:hAnsi="Times New Roman" w:cs="Times New Roman"/>
          <w:sz w:val="22"/>
          <w:szCs w:val="22"/>
        </w:rPr>
        <w:t>)</w:t>
      </w:r>
      <w:r w:rsidR="00CF2B55" w:rsidRPr="00BE3018">
        <w:rPr>
          <w:rStyle w:val="a9"/>
          <w:rFonts w:ascii="Times New Roman" w:hAnsi="Times New Roman" w:cs="Times New Roman"/>
          <w:sz w:val="22"/>
          <w:szCs w:val="22"/>
        </w:rPr>
        <w:t> документ</w:t>
      </w:r>
      <w:r w:rsidR="001B7599" w:rsidRPr="00BE3018">
        <w:rPr>
          <w:rStyle w:val="a9"/>
          <w:rFonts w:ascii="Times New Roman" w:hAnsi="Times New Roman" w:cs="Times New Roman"/>
          <w:sz w:val="22"/>
          <w:szCs w:val="22"/>
        </w:rPr>
        <w:t>, подтверждающий полномочия лиц</w:t>
      </w:r>
      <w:r w:rsidR="00CF2B55" w:rsidRPr="00BE3018">
        <w:rPr>
          <w:rStyle w:val="a9"/>
          <w:rFonts w:ascii="Times New Roman" w:hAnsi="Times New Roman" w:cs="Times New Roman"/>
          <w:sz w:val="22"/>
          <w:szCs w:val="22"/>
        </w:rPr>
        <w:t xml:space="preserve"> на осуществление действий от имени участника предварительного отбора</w:t>
      </w:r>
      <w:r w:rsidR="00CF12B8" w:rsidRPr="00BE3018">
        <w:rPr>
          <w:rStyle w:val="a9"/>
          <w:rFonts w:ascii="Times New Roman" w:hAnsi="Times New Roman" w:cs="Times New Roman"/>
          <w:sz w:val="22"/>
          <w:szCs w:val="22"/>
        </w:rPr>
        <w:t>:</w:t>
      </w:r>
    </w:p>
    <w:p w:rsidR="00CF12B8" w:rsidRPr="00BE3018" w:rsidRDefault="00CF12B8" w:rsidP="00CF12B8">
      <w:pPr>
        <w:pStyle w:val="ConsPlusNormal"/>
        <w:ind w:firstLine="540"/>
        <w:jc w:val="both"/>
        <w:rPr>
          <w:rFonts w:ascii="Times New Roman" w:eastAsia="Calibri" w:hAnsi="Times New Roman" w:cs="Times New Roman"/>
          <w:sz w:val="22"/>
          <w:szCs w:val="22"/>
          <w:lang w:eastAsia="en-US"/>
        </w:rPr>
      </w:pPr>
      <w:r w:rsidRPr="00BE3018">
        <w:rPr>
          <w:rFonts w:ascii="Times New Roman" w:eastAsia="Calibri" w:hAnsi="Times New Roman" w:cs="Times New Roman"/>
          <w:sz w:val="22"/>
          <w:szCs w:val="22"/>
          <w:lang w:eastAsia="en-US"/>
        </w:rPr>
        <w:t>документы, подтверждающие полномочия лица на осуществление действий                    от имени Участника - юридического лица:</w:t>
      </w:r>
    </w:p>
    <w:p w:rsidR="00CF12B8" w:rsidRPr="00BE3018" w:rsidRDefault="00CF12B8" w:rsidP="00CF12B8">
      <w:pPr>
        <w:pStyle w:val="ConsPlusNormal"/>
        <w:ind w:firstLine="540"/>
        <w:jc w:val="both"/>
        <w:rPr>
          <w:rFonts w:ascii="Times New Roman" w:eastAsia="Calibri" w:hAnsi="Times New Roman" w:cs="Times New Roman"/>
          <w:sz w:val="22"/>
          <w:szCs w:val="22"/>
          <w:lang w:eastAsia="en-US"/>
        </w:rPr>
      </w:pPr>
      <w:r w:rsidRPr="00BE3018">
        <w:rPr>
          <w:rFonts w:ascii="Times New Roman" w:eastAsia="Calibri" w:hAnsi="Times New Roman" w:cs="Times New Roman"/>
          <w:sz w:val="22"/>
          <w:szCs w:val="22"/>
          <w:lang w:eastAsia="en-US"/>
        </w:rPr>
        <w:t xml:space="preserve">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без доверенности (далее в настоящем пункте - руководитель). </w:t>
      </w:r>
    </w:p>
    <w:p w:rsidR="00CF12B8" w:rsidRPr="00BE3018" w:rsidRDefault="00CF12B8" w:rsidP="00CF12B8">
      <w:pPr>
        <w:pStyle w:val="ConsPlusNormal"/>
        <w:ind w:firstLine="540"/>
        <w:jc w:val="both"/>
        <w:rPr>
          <w:rFonts w:ascii="Times New Roman" w:eastAsia="Calibri" w:hAnsi="Times New Roman" w:cs="Times New Roman"/>
          <w:sz w:val="22"/>
          <w:szCs w:val="22"/>
          <w:lang w:eastAsia="en-US"/>
        </w:rPr>
      </w:pPr>
      <w:r w:rsidRPr="00BE3018">
        <w:rPr>
          <w:rFonts w:ascii="Times New Roman" w:eastAsia="Calibri" w:hAnsi="Times New Roman" w:cs="Times New Roman"/>
          <w:sz w:val="22"/>
          <w:szCs w:val="22"/>
          <w:lang w:eastAsia="en-US"/>
        </w:rPr>
        <w:t>В случае, если от имени Участника действует иное лицо, Заявка должна содержать также доверенность на осуществление действий от имени Участника, заверенную печатью Участника (при наличии печати) и подписанную руководителем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должна содержать также документ, подтверждающий полномочия такого лица.</w:t>
      </w:r>
    </w:p>
    <w:p w:rsidR="00CF12B8" w:rsidRPr="00BE3018" w:rsidRDefault="00CF12B8" w:rsidP="00CF12B8">
      <w:pPr>
        <w:pStyle w:val="a4"/>
        <w:widowControl w:val="0"/>
        <w:tabs>
          <w:tab w:val="left" w:pos="1134"/>
        </w:tabs>
        <w:suppressAutoHyphens/>
        <w:autoSpaceDE w:val="0"/>
        <w:autoSpaceDN w:val="0"/>
        <w:adjustRightInd w:val="0"/>
        <w:spacing w:after="0" w:line="240" w:lineRule="auto"/>
        <w:ind w:left="0" w:right="-1" w:firstLine="567"/>
        <w:jc w:val="both"/>
        <w:rPr>
          <w:rFonts w:ascii="Times New Roman" w:eastAsia="Droid Sans" w:hAnsi="Times New Roman"/>
          <w:color w:val="000000"/>
          <w:kern w:val="2"/>
          <w:lang w:eastAsia="zh-CN" w:bidi="hi-IN"/>
        </w:rPr>
      </w:pPr>
      <w:r w:rsidRPr="00BE3018">
        <w:rPr>
          <w:rFonts w:ascii="Times New Roman" w:eastAsia="Droid Sans" w:hAnsi="Times New Roman"/>
          <w:color w:val="000000"/>
          <w:kern w:val="2"/>
          <w:lang w:eastAsia="zh-CN" w:bidi="hi-IN"/>
        </w:rPr>
        <w:t xml:space="preserve">Документы, подтверждающие полномочия </w:t>
      </w:r>
      <w:r w:rsidRPr="00BE3018">
        <w:rPr>
          <w:rStyle w:val="a9"/>
          <w:rFonts w:ascii="Times New Roman" w:hAnsi="Times New Roman"/>
          <w:sz w:val="22"/>
          <w:szCs w:val="22"/>
        </w:rPr>
        <w:t>физического лица, зарегистрированного                   в качестве индивидуального предпринимателя</w:t>
      </w:r>
      <w:r w:rsidRPr="00BE3018">
        <w:rPr>
          <w:rFonts w:ascii="Times New Roman" w:eastAsia="Droid Sans" w:hAnsi="Times New Roman"/>
          <w:color w:val="000000"/>
          <w:kern w:val="2"/>
          <w:lang w:eastAsia="zh-CN" w:bidi="hi-IN"/>
        </w:rPr>
        <w:t>:</w:t>
      </w:r>
    </w:p>
    <w:p w:rsidR="00CF12B8" w:rsidRPr="00BE3018" w:rsidRDefault="00CF12B8" w:rsidP="00CF12B8">
      <w:pPr>
        <w:pStyle w:val="a4"/>
        <w:widowControl w:val="0"/>
        <w:suppressAutoHyphens/>
        <w:autoSpaceDE w:val="0"/>
        <w:autoSpaceDN w:val="0"/>
        <w:adjustRightInd w:val="0"/>
        <w:spacing w:after="0" w:line="240" w:lineRule="auto"/>
        <w:ind w:left="0" w:right="-1" w:firstLine="567"/>
        <w:jc w:val="both"/>
        <w:rPr>
          <w:rStyle w:val="a9"/>
          <w:rFonts w:ascii="Times New Roman" w:eastAsia="Droid Sans" w:hAnsi="Times New Roman"/>
          <w:color w:val="000000"/>
          <w:kern w:val="2"/>
          <w:sz w:val="22"/>
          <w:szCs w:val="22"/>
          <w:lang w:eastAsia="zh-CN" w:bidi="hi-IN"/>
        </w:rPr>
      </w:pPr>
      <w:r w:rsidRPr="00BE3018">
        <w:rPr>
          <w:rFonts w:ascii="Times New Roman" w:eastAsia="Droid Sans" w:hAnsi="Times New Roman"/>
          <w:kern w:val="2"/>
          <w:lang w:eastAsia="zh-CN" w:bidi="hi-IN"/>
        </w:rPr>
        <w:t>документ, удостоверяющий личность (паспорт гражданина РФ) или засвидетельствованная в нотариальном порядке копия такого документа</w:t>
      </w:r>
      <w:r w:rsidRPr="00BE3018">
        <w:rPr>
          <w:rStyle w:val="a9"/>
          <w:rFonts w:ascii="Times New Roman" w:hAnsi="Times New Roman"/>
          <w:sz w:val="22"/>
          <w:szCs w:val="22"/>
        </w:rPr>
        <w:t xml:space="preserve">. </w:t>
      </w:r>
      <w:r w:rsidR="003A5894">
        <w:rPr>
          <w:rFonts w:ascii="Times New Roman" w:hAnsi="Times New Roman"/>
        </w:rPr>
        <w:t xml:space="preserve">В случае, если </w:t>
      </w:r>
      <w:r w:rsidRPr="00BE3018">
        <w:rPr>
          <w:rFonts w:ascii="Times New Roman" w:hAnsi="Times New Roman"/>
        </w:rPr>
        <w:t xml:space="preserve">от имени Участника действует иное лицо, Заявка должна содержать также доверенность на осуществление действий от имени </w:t>
      </w:r>
      <w:r w:rsidRPr="00BE3018">
        <w:rPr>
          <w:rFonts w:ascii="Times New Roman" w:hAnsi="Times New Roman"/>
        </w:rPr>
        <w:lastRenderedPageBreak/>
        <w:t>Участника, заверенную печатью Участника (при наличии печати) и подписанную индивидуальным предпринимателем, либо засвидетельствованную в нотариальном порядке копию указанной доверенности.</w:t>
      </w:r>
    </w:p>
    <w:p w:rsidR="00D6016C" w:rsidRPr="00BE3018" w:rsidRDefault="007752E5" w:rsidP="00D6016C">
      <w:pPr>
        <w:widowControl w:val="0"/>
        <w:tabs>
          <w:tab w:val="left" w:pos="1276"/>
        </w:tabs>
        <w:jc w:val="both"/>
        <w:rPr>
          <w:rFonts w:ascii="Times New Roman" w:eastAsia="Times New Roman" w:hAnsi="Times New Roman" w:cs="Times New Roman"/>
          <w:spacing w:val="2"/>
          <w:lang w:eastAsia="ru-RU"/>
        </w:rPr>
      </w:pPr>
      <w:r w:rsidRPr="00BE3018">
        <w:rPr>
          <w:rStyle w:val="a9"/>
          <w:rFonts w:ascii="Times New Roman" w:hAnsi="Times New Roman" w:cs="Times New Roman"/>
          <w:sz w:val="22"/>
          <w:szCs w:val="22"/>
        </w:rPr>
        <w:t xml:space="preserve">           </w:t>
      </w:r>
      <w:r w:rsidR="00BB343F" w:rsidRPr="00BE3018">
        <w:rPr>
          <w:rStyle w:val="a9"/>
          <w:rFonts w:ascii="Times New Roman" w:hAnsi="Times New Roman" w:cs="Times New Roman"/>
          <w:sz w:val="22"/>
          <w:szCs w:val="22"/>
        </w:rPr>
        <w:t xml:space="preserve">е) </w:t>
      </w:r>
      <w:r w:rsidR="00BB343F" w:rsidRPr="00BE3018">
        <w:rPr>
          <w:rFonts w:ascii="Times New Roman" w:eastAsia="Times New Roman" w:hAnsi="Times New Roman" w:cs="Times New Roman"/>
          <w:spacing w:val="2"/>
          <w:lang w:eastAsia="ru-RU"/>
        </w:rPr>
        <w:t>копия выписки из реестра членов саморегулируемой организации,</w:t>
      </w:r>
      <w:r w:rsidR="005A39A5">
        <w:rPr>
          <w:rFonts w:ascii="Times New Roman" w:eastAsia="Times New Roman" w:hAnsi="Times New Roman" w:cs="Times New Roman"/>
          <w:spacing w:val="2"/>
          <w:lang w:eastAsia="ru-RU"/>
        </w:rPr>
        <w:t xml:space="preserve"> </w:t>
      </w:r>
      <w:r w:rsidR="00CF12B8" w:rsidRPr="00BE3018">
        <w:rPr>
          <w:rFonts w:ascii="Times New Roman" w:eastAsia="Times New Roman" w:hAnsi="Times New Roman" w:cs="Times New Roman"/>
          <w:spacing w:val="2"/>
          <w:lang w:eastAsia="ru-RU"/>
        </w:rPr>
        <w:t>полученная не ранее чем за один месяц до даты подачи заявки на участие в предварительном отборе, которая должна быть выдана по форме,</w:t>
      </w:r>
      <w:r w:rsidR="00BB343F" w:rsidRPr="00BE3018">
        <w:rPr>
          <w:rFonts w:ascii="Times New Roman" w:eastAsia="Times New Roman" w:hAnsi="Times New Roman" w:cs="Times New Roman"/>
          <w:spacing w:val="2"/>
          <w:lang w:eastAsia="ru-RU"/>
        </w:rPr>
        <w:t xml:space="preserve"> </w:t>
      </w:r>
      <w:r w:rsidR="00372D12" w:rsidRPr="00BE3018">
        <w:rPr>
          <w:rFonts w:ascii="Times New Roman" w:eastAsia="Times New Roman" w:hAnsi="Times New Roman" w:cs="Times New Roman"/>
          <w:spacing w:val="2"/>
          <w:lang w:eastAsia="ru-RU"/>
        </w:rPr>
        <w:t>утвержденн</w:t>
      </w:r>
      <w:r w:rsidR="00CF12B8" w:rsidRPr="00BE3018">
        <w:rPr>
          <w:rFonts w:ascii="Times New Roman" w:eastAsia="Times New Roman" w:hAnsi="Times New Roman" w:cs="Times New Roman"/>
          <w:spacing w:val="2"/>
          <w:lang w:eastAsia="ru-RU"/>
        </w:rPr>
        <w:t>ой</w:t>
      </w:r>
      <w:r w:rsidR="00372D12" w:rsidRPr="00BE3018">
        <w:rPr>
          <w:rFonts w:ascii="Times New Roman" w:eastAsia="Times New Roman" w:hAnsi="Times New Roman" w:cs="Times New Roman"/>
          <w:spacing w:val="2"/>
          <w:lang w:eastAsia="ru-RU"/>
        </w:rPr>
        <w:t xml:space="preserve"> приказом Федеральной службы по экологическому, технологическому и атомному надзору от 16.02.201</w:t>
      </w:r>
      <w:r w:rsidR="002105D3">
        <w:rPr>
          <w:rFonts w:ascii="Times New Roman" w:eastAsia="Times New Roman" w:hAnsi="Times New Roman" w:cs="Times New Roman"/>
          <w:spacing w:val="2"/>
          <w:lang w:eastAsia="ru-RU"/>
        </w:rPr>
        <w:t>7 № 58</w:t>
      </w:r>
      <w:r w:rsidR="00CF12B8" w:rsidRPr="00BE3018">
        <w:rPr>
          <w:rFonts w:ascii="Times New Roman" w:eastAsia="Times New Roman" w:hAnsi="Times New Roman" w:cs="Times New Roman"/>
          <w:spacing w:val="2"/>
          <w:lang w:eastAsia="ru-RU"/>
        </w:rPr>
        <w:t xml:space="preserve">  </w:t>
      </w:r>
      <w:r w:rsidR="00372D12" w:rsidRPr="00BE3018">
        <w:rPr>
          <w:rFonts w:ascii="Times New Roman" w:eastAsia="Times New Roman" w:hAnsi="Times New Roman" w:cs="Times New Roman"/>
          <w:spacing w:val="2"/>
          <w:lang w:eastAsia="ru-RU"/>
        </w:rPr>
        <w:t xml:space="preserve">"Об утверждении формы выписки из реестра членов саморегулируемой организации" </w:t>
      </w:r>
      <w:r w:rsidR="00CF12B8" w:rsidRPr="00BE3018">
        <w:rPr>
          <w:rFonts w:ascii="Times New Roman" w:eastAsia="Times New Roman" w:hAnsi="Times New Roman" w:cs="Times New Roman"/>
          <w:spacing w:val="2"/>
          <w:lang w:eastAsia="ru-RU"/>
        </w:rPr>
        <w:t xml:space="preserve">и </w:t>
      </w:r>
      <w:r w:rsidR="00372D12" w:rsidRPr="00BE3018">
        <w:rPr>
          <w:rFonts w:ascii="Times New Roman" w:eastAsia="Times New Roman" w:hAnsi="Times New Roman" w:cs="Times New Roman"/>
          <w:spacing w:val="2"/>
          <w:lang w:eastAsia="ru-RU"/>
        </w:rPr>
        <w:t>содержа</w:t>
      </w:r>
      <w:r w:rsidR="00CF12B8" w:rsidRPr="00BE3018">
        <w:rPr>
          <w:rFonts w:ascii="Times New Roman" w:eastAsia="Times New Roman" w:hAnsi="Times New Roman" w:cs="Times New Roman"/>
          <w:spacing w:val="2"/>
          <w:lang w:eastAsia="ru-RU"/>
        </w:rPr>
        <w:t>ть</w:t>
      </w:r>
      <w:r w:rsidR="00372D12" w:rsidRPr="00BE3018">
        <w:rPr>
          <w:rFonts w:ascii="Times New Roman" w:eastAsia="Times New Roman" w:hAnsi="Times New Roman" w:cs="Times New Roman"/>
          <w:spacing w:val="2"/>
          <w:lang w:eastAsia="ru-RU"/>
        </w:rPr>
        <w:t xml:space="preserve"> сведения об </w:t>
      </w:r>
      <w:r w:rsidR="00FB0AC8" w:rsidRPr="00BE3018">
        <w:rPr>
          <w:rFonts w:ascii="Times New Roman" w:eastAsia="Times New Roman" w:hAnsi="Times New Roman" w:cs="Times New Roman"/>
          <w:spacing w:val="2"/>
          <w:lang w:eastAsia="ru-RU"/>
        </w:rPr>
        <w:t>уровне</w:t>
      </w:r>
      <w:r w:rsidR="00FB0AC8" w:rsidRPr="00BE3018">
        <w:rPr>
          <w:rFonts w:ascii="Times New Roman" w:eastAsia="Times New Roman" w:hAnsi="Times New Roman" w:cs="Times New Roman"/>
          <w:lang w:eastAsia="ru-RU"/>
        </w:rPr>
        <w:t xml:space="preserve"> </w:t>
      </w:r>
      <w:r w:rsidR="005A39A5" w:rsidRPr="00BE3018">
        <w:rPr>
          <w:rFonts w:ascii="Times New Roman" w:eastAsia="Times New Roman" w:hAnsi="Times New Roman" w:cs="Times New Roman"/>
          <w:lang w:eastAsia="ru-RU"/>
        </w:rPr>
        <w:t>ответственности</w:t>
      </w:r>
      <w:r w:rsidR="00FB0AC8" w:rsidRPr="00BE3018">
        <w:rPr>
          <w:rFonts w:ascii="Times New Roman" w:eastAsia="Times New Roman" w:hAnsi="Times New Roman" w:cs="Times New Roman"/>
          <w:lang w:eastAsia="ru-RU"/>
        </w:rPr>
        <w:t xml:space="preserve"> члена СРО</w:t>
      </w:r>
      <w:r w:rsidR="00CF12B8" w:rsidRPr="00BE3018">
        <w:rPr>
          <w:rFonts w:ascii="Times New Roman" w:eastAsia="Times New Roman" w:hAnsi="Times New Roman" w:cs="Times New Roman"/>
          <w:lang w:eastAsia="ru-RU"/>
        </w:rPr>
        <w:t>,</w:t>
      </w:r>
      <w:r w:rsidR="00FB0AC8" w:rsidRPr="00BE3018">
        <w:rPr>
          <w:rFonts w:ascii="Times New Roman" w:eastAsia="Times New Roman" w:hAnsi="Times New Roman" w:cs="Times New Roman"/>
          <w:lang w:eastAsia="ru-RU"/>
        </w:rPr>
        <w:t xml:space="preserve"> </w:t>
      </w:r>
      <w:r w:rsidR="005A39A5" w:rsidRPr="00BE3018">
        <w:rPr>
          <w:rFonts w:ascii="Times New Roman" w:eastAsia="Times New Roman" w:hAnsi="Times New Roman" w:cs="Times New Roman"/>
          <w:lang w:eastAsia="ru-RU"/>
        </w:rPr>
        <w:t>соответствующие</w:t>
      </w:r>
      <w:r w:rsidR="00FB0AC8" w:rsidRPr="00BE3018">
        <w:rPr>
          <w:rFonts w:ascii="Times New Roman" w:eastAsia="Times New Roman" w:hAnsi="Times New Roman" w:cs="Times New Roman"/>
          <w:lang w:eastAsia="ru-RU"/>
        </w:rPr>
        <w:t xml:space="preserve">  п. 11, п. 13 ст. 55.16 ГрК РФ</w:t>
      </w:r>
      <w:r w:rsidR="00BB343F" w:rsidRPr="00BE3018">
        <w:rPr>
          <w:rFonts w:ascii="Times New Roman" w:eastAsia="Times New Roman" w:hAnsi="Times New Roman" w:cs="Times New Roman"/>
          <w:spacing w:val="2"/>
          <w:lang w:eastAsia="ru-RU"/>
        </w:rPr>
        <w:t>;</w:t>
      </w:r>
    </w:p>
    <w:p w:rsidR="00D90CD4" w:rsidRDefault="00D6016C" w:rsidP="00D90CD4">
      <w:pPr>
        <w:widowControl w:val="0"/>
        <w:tabs>
          <w:tab w:val="left" w:pos="1276"/>
        </w:tabs>
        <w:jc w:val="both"/>
        <w:rPr>
          <w:rFonts w:ascii="Times New Roman" w:eastAsia="Times New Roman" w:hAnsi="Times New Roman" w:cs="Times New Roman"/>
          <w:spacing w:val="2"/>
          <w:lang w:eastAsia="ru-RU"/>
        </w:rPr>
      </w:pPr>
      <w:r w:rsidRPr="00BE3018">
        <w:rPr>
          <w:rFonts w:ascii="Times New Roman" w:eastAsia="Times New Roman" w:hAnsi="Times New Roman" w:cs="Times New Roman"/>
          <w:spacing w:val="2"/>
          <w:lang w:eastAsia="ru-RU"/>
        </w:rPr>
        <w:t xml:space="preserve">           </w:t>
      </w:r>
      <w:r w:rsidR="00644EE5" w:rsidRPr="00BE3018">
        <w:rPr>
          <w:rStyle w:val="a9"/>
          <w:rFonts w:ascii="Times New Roman" w:hAnsi="Times New Roman" w:cs="Times New Roman"/>
          <w:sz w:val="22"/>
          <w:szCs w:val="22"/>
        </w:rPr>
        <w:t>ж</w:t>
      </w:r>
      <w:r w:rsidR="001E2B29" w:rsidRPr="00BE3018">
        <w:rPr>
          <w:rStyle w:val="a9"/>
          <w:rFonts w:ascii="Times New Roman" w:hAnsi="Times New Roman" w:cs="Times New Roman"/>
          <w:sz w:val="22"/>
          <w:szCs w:val="22"/>
        </w:rPr>
        <w:t xml:space="preserve">) </w:t>
      </w:r>
      <w:r w:rsidR="007752E5" w:rsidRPr="00BE3018">
        <w:rPr>
          <w:rFonts w:ascii="Times New Roman" w:eastAsia="Times New Roman" w:hAnsi="Times New Roman" w:cs="Times New Roman"/>
          <w:spacing w:val="2"/>
          <w:lang w:eastAsia="ru-RU"/>
        </w:rPr>
        <w:t>копия лицензии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 деятельности</w:t>
      </w:r>
      <w:r w:rsidR="00CF12B8" w:rsidRPr="00BE3018">
        <w:rPr>
          <w:rFonts w:ascii="Times New Roman" w:eastAsia="Times New Roman" w:hAnsi="Times New Roman" w:cs="Times New Roman"/>
          <w:spacing w:val="2"/>
          <w:lang w:eastAsia="ru-RU"/>
        </w:rPr>
        <w:t xml:space="preserve"> (Постановление Правительства РФ от 19 апреля 2012 г. N 349 "О лицензировании деятельности по сохранению объектов культурного наследия (памятников истории и культуры) народов Российской Федерации" (с изменениями и дополнениями)</w:t>
      </w:r>
      <w:r w:rsidR="007752E5" w:rsidRPr="00BE3018">
        <w:rPr>
          <w:rFonts w:ascii="Times New Roman" w:eastAsia="Times New Roman" w:hAnsi="Times New Roman" w:cs="Times New Roman"/>
          <w:spacing w:val="2"/>
          <w:lang w:eastAsia="ru-RU"/>
        </w:rPr>
        <w:t xml:space="preserve"> -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оказания услуг и (или) выполнения работ по капитальному ремонту общего имущества в многоквартирных домах (за исключением работ по ремонту (замене) лифтового оборудования), являющихся объектами культурного наследия, выявленными объектами культурного наследия, или в части оказания услуг и (или) выполнения работ по оценке технического состояния и разработке проектной документации на проведение капитального ремонта общего имущества в многоквартирных домах (за исключением работ по ремонту (замене) лифтового оборудования), являющихся объектами культурного наследия, выявленными объектами культурного наследия;</w:t>
      </w:r>
    </w:p>
    <w:p w:rsidR="00CF2B55" w:rsidRPr="00BE3018" w:rsidRDefault="009567E9" w:rsidP="00D90CD4">
      <w:pPr>
        <w:widowControl w:val="0"/>
        <w:tabs>
          <w:tab w:val="left" w:pos="1276"/>
        </w:tabs>
        <w:jc w:val="both"/>
        <w:rPr>
          <w:rStyle w:val="a9"/>
          <w:rFonts w:ascii="Times New Roman" w:hAnsi="Times New Roman" w:cs="Times New Roman"/>
          <w:sz w:val="22"/>
          <w:szCs w:val="22"/>
        </w:rPr>
      </w:pPr>
      <w:r>
        <w:rPr>
          <w:rStyle w:val="a9"/>
          <w:rFonts w:ascii="Times New Roman" w:hAnsi="Times New Roman" w:cs="Times New Roman"/>
          <w:sz w:val="22"/>
          <w:szCs w:val="22"/>
        </w:rPr>
        <w:t xml:space="preserve">          </w:t>
      </w:r>
      <w:r w:rsidR="007752E5" w:rsidRPr="00BE3018">
        <w:rPr>
          <w:rStyle w:val="a9"/>
          <w:rFonts w:ascii="Times New Roman" w:hAnsi="Times New Roman" w:cs="Times New Roman"/>
          <w:sz w:val="22"/>
          <w:szCs w:val="22"/>
        </w:rPr>
        <w:t>з</w:t>
      </w:r>
      <w:r w:rsidR="0063318E" w:rsidRPr="00BE3018">
        <w:rPr>
          <w:rStyle w:val="a9"/>
          <w:rFonts w:ascii="Times New Roman" w:hAnsi="Times New Roman" w:cs="Times New Roman"/>
          <w:sz w:val="22"/>
          <w:szCs w:val="22"/>
        </w:rPr>
        <w:t xml:space="preserve">) </w:t>
      </w:r>
      <w:r w:rsidR="00304E07" w:rsidRPr="00BE3018">
        <w:rPr>
          <w:rStyle w:val="a9"/>
          <w:rFonts w:ascii="Times New Roman" w:hAnsi="Times New Roman" w:cs="Times New Roman"/>
          <w:sz w:val="22"/>
          <w:szCs w:val="22"/>
        </w:rPr>
        <w:t xml:space="preserve">копия </w:t>
      </w:r>
      <w:r w:rsidR="00CF2B55" w:rsidRPr="00BE3018">
        <w:rPr>
          <w:rStyle w:val="a9"/>
          <w:rFonts w:ascii="Times New Roman" w:hAnsi="Times New Roman" w:cs="Times New Roman"/>
          <w:sz w:val="22"/>
          <w:szCs w:val="22"/>
        </w:rPr>
        <w:t>справк</w:t>
      </w:r>
      <w:r w:rsidR="00304E07" w:rsidRPr="00BE3018">
        <w:rPr>
          <w:rStyle w:val="a9"/>
          <w:rFonts w:ascii="Times New Roman" w:hAnsi="Times New Roman" w:cs="Times New Roman"/>
          <w:sz w:val="22"/>
          <w:szCs w:val="22"/>
        </w:rPr>
        <w:t>и</w:t>
      </w:r>
      <w:r w:rsidR="00CF2B55" w:rsidRPr="00BE3018">
        <w:rPr>
          <w:rStyle w:val="a9"/>
          <w:rFonts w:ascii="Times New Roman" w:hAnsi="Times New Roman" w:cs="Times New Roman"/>
          <w:sz w:val="22"/>
          <w:szCs w:val="22"/>
        </w:rPr>
        <w:t xml:space="preserve">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w:t>
      </w:r>
      <w:r w:rsidR="002347E2" w:rsidRPr="00BE3018">
        <w:rPr>
          <w:rStyle w:val="a9"/>
          <w:rFonts w:ascii="Times New Roman" w:hAnsi="Times New Roman" w:cs="Times New Roman"/>
          <w:sz w:val="22"/>
          <w:szCs w:val="22"/>
        </w:rPr>
        <w:t>ется З</w:t>
      </w:r>
      <w:r w:rsidR="00CF2B55" w:rsidRPr="00BE3018">
        <w:rPr>
          <w:rStyle w:val="a9"/>
          <w:rFonts w:ascii="Times New Roman" w:hAnsi="Times New Roman" w:cs="Times New Roman"/>
          <w:sz w:val="22"/>
          <w:szCs w:val="22"/>
        </w:rPr>
        <w:t>аявка;</w:t>
      </w:r>
    </w:p>
    <w:p w:rsidR="0010558F" w:rsidRPr="00BE3018" w:rsidRDefault="0010558F" w:rsidP="0010558F">
      <w:pPr>
        <w:tabs>
          <w:tab w:val="left" w:pos="993"/>
        </w:tabs>
        <w:spacing w:after="0" w:line="240" w:lineRule="auto"/>
        <w:ind w:right="-1" w:firstLine="709"/>
        <w:jc w:val="both"/>
        <w:rPr>
          <w:rStyle w:val="a9"/>
          <w:rFonts w:ascii="Times New Roman" w:hAnsi="Times New Roman"/>
          <w:i/>
          <w:sz w:val="22"/>
          <w:szCs w:val="22"/>
        </w:rPr>
      </w:pPr>
      <w:r w:rsidRPr="00BE3018">
        <w:rPr>
          <w:rStyle w:val="a9"/>
          <w:rFonts w:ascii="Times New Roman" w:hAnsi="Times New Roman"/>
          <w:i/>
          <w:sz w:val="22"/>
          <w:szCs w:val="22"/>
        </w:rPr>
        <w:t>Форма справки, порядок ее заполнения и формат представления утверждены Приказом ФНС России от 20.01.2017. № ММВ-7-8/20@.</w:t>
      </w:r>
    </w:p>
    <w:p w:rsidR="0010558F" w:rsidRPr="00BE3018" w:rsidRDefault="001651A1" w:rsidP="0010558F">
      <w:pPr>
        <w:pStyle w:val="ConsPlusNormal"/>
        <w:ind w:firstLine="709"/>
        <w:jc w:val="both"/>
        <w:rPr>
          <w:rFonts w:ascii="Times New Roman" w:hAnsi="Times New Roman" w:cs="Times New Roman"/>
          <w:sz w:val="22"/>
          <w:szCs w:val="22"/>
        </w:rPr>
      </w:pPr>
      <w:r>
        <w:rPr>
          <w:rFonts w:ascii="Times New Roman" w:hAnsi="Times New Roman" w:cs="Times New Roman"/>
          <w:sz w:val="22"/>
          <w:szCs w:val="22"/>
        </w:rPr>
        <w:t xml:space="preserve">Участником могут быть представлены дополнительные документы, </w:t>
      </w:r>
      <w:r w:rsidR="0010558F" w:rsidRPr="00BE3018">
        <w:rPr>
          <w:rFonts w:ascii="Times New Roman" w:hAnsi="Times New Roman" w:cs="Times New Roman"/>
          <w:sz w:val="22"/>
          <w:szCs w:val="22"/>
        </w:rPr>
        <w:t>подтверждающие обжалование задолженности, в случае обжалования Участником задолженностей по обязательным платежам в бюджеты бюджетной системы Российской Федерации в соответствии с законодательством Росс</w:t>
      </w:r>
      <w:r>
        <w:rPr>
          <w:rFonts w:ascii="Times New Roman" w:hAnsi="Times New Roman" w:cs="Times New Roman"/>
          <w:sz w:val="22"/>
          <w:szCs w:val="22"/>
        </w:rPr>
        <w:t xml:space="preserve">ийской Федерации, если решение </w:t>
      </w:r>
      <w:r w:rsidR="0010558F" w:rsidRPr="00BE3018">
        <w:rPr>
          <w:rFonts w:ascii="Times New Roman" w:hAnsi="Times New Roman" w:cs="Times New Roman"/>
          <w:sz w:val="22"/>
          <w:szCs w:val="22"/>
        </w:rPr>
        <w:t>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заявки не вступило в законную силу.</w:t>
      </w:r>
    </w:p>
    <w:p w:rsidR="003803CD" w:rsidRPr="00BE3018" w:rsidRDefault="007752E5" w:rsidP="00656FB2">
      <w:pPr>
        <w:tabs>
          <w:tab w:val="left" w:pos="993"/>
        </w:tabs>
        <w:spacing w:after="0" w:line="240" w:lineRule="auto"/>
        <w:ind w:firstLine="709"/>
        <w:jc w:val="both"/>
        <w:rPr>
          <w:rStyle w:val="a9"/>
          <w:rFonts w:ascii="Times New Roman" w:hAnsi="Times New Roman" w:cs="Times New Roman"/>
          <w:sz w:val="22"/>
          <w:szCs w:val="22"/>
        </w:rPr>
      </w:pPr>
      <w:r w:rsidRPr="00BE3018">
        <w:rPr>
          <w:rStyle w:val="a9"/>
          <w:rFonts w:ascii="Times New Roman" w:hAnsi="Times New Roman" w:cs="Times New Roman"/>
          <w:sz w:val="22"/>
          <w:szCs w:val="22"/>
        </w:rPr>
        <w:t>и</w:t>
      </w:r>
      <w:r w:rsidR="0063318E" w:rsidRPr="00BE3018">
        <w:rPr>
          <w:rStyle w:val="a9"/>
          <w:rFonts w:ascii="Times New Roman" w:hAnsi="Times New Roman" w:cs="Times New Roman"/>
          <w:sz w:val="22"/>
          <w:szCs w:val="22"/>
        </w:rPr>
        <w:t>)</w:t>
      </w:r>
      <w:r w:rsidR="00007D46" w:rsidRPr="00BE3018">
        <w:rPr>
          <w:rFonts w:ascii="Times New Roman" w:hAnsi="Times New Roman" w:cs="Times New Roman"/>
        </w:rPr>
        <w:t xml:space="preserve"> копия </w:t>
      </w:r>
      <w:r w:rsidR="00007D46" w:rsidRPr="00BE3018">
        <w:rPr>
          <w:rStyle w:val="a9"/>
          <w:rFonts w:ascii="Times New Roman" w:hAnsi="Times New Roman" w:cs="Times New Roman"/>
          <w:sz w:val="22"/>
          <w:szCs w:val="22"/>
        </w:rPr>
        <w:t>расчета по страховым взносам, составленного за последний расчетный (отчетный) период (1 квартал, 6 месяцев, 9 месяцев, год)</w:t>
      </w:r>
      <w:r w:rsidR="00E345A6" w:rsidRPr="00BE3018">
        <w:rPr>
          <w:rStyle w:val="a9"/>
          <w:rFonts w:ascii="Times New Roman" w:hAnsi="Times New Roman" w:cs="Times New Roman"/>
          <w:sz w:val="22"/>
          <w:szCs w:val="22"/>
        </w:rPr>
        <w:t>, предшествующий дате подачи заявки на участие в предварительном отборе,</w:t>
      </w:r>
      <w:r w:rsidR="00007D46" w:rsidRPr="00BE3018">
        <w:rPr>
          <w:rStyle w:val="a9"/>
          <w:rFonts w:ascii="Times New Roman" w:hAnsi="Times New Roman" w:cs="Times New Roman"/>
          <w:sz w:val="22"/>
          <w:szCs w:val="22"/>
        </w:rPr>
        <w:t xml:space="preserve"> по форме, согласно приложению № 1 к приказу ФНС России</w:t>
      </w:r>
      <w:r w:rsidR="00007D46" w:rsidRPr="00BE3018">
        <w:rPr>
          <w:rFonts w:ascii="Times New Roman" w:eastAsia="Calibri" w:hAnsi="Times New Roman" w:cs="Times New Roman"/>
        </w:rPr>
        <w:t xml:space="preserve">  от 10 октября 2016 г.</w:t>
      </w:r>
      <w:r w:rsidR="00E345A6" w:rsidRPr="00BE3018">
        <w:rPr>
          <w:rFonts w:ascii="Times New Roman" w:eastAsia="Calibri" w:hAnsi="Times New Roman" w:cs="Times New Roman"/>
        </w:rPr>
        <w:t xml:space="preserve"> </w:t>
      </w:r>
      <w:r w:rsidR="00007D46" w:rsidRPr="00BE3018">
        <w:rPr>
          <w:rFonts w:ascii="Times New Roman" w:eastAsia="Calibri" w:hAnsi="Times New Roman" w:cs="Times New Roman"/>
        </w:rPr>
        <w:t xml:space="preserve"> № ММВ-7-11/551@</w:t>
      </w:r>
      <w:r w:rsidR="00007D46" w:rsidRPr="00BE3018">
        <w:rPr>
          <w:rStyle w:val="a9"/>
          <w:rFonts w:ascii="Times New Roman" w:hAnsi="Times New Roman" w:cs="Times New Roman"/>
          <w:sz w:val="22"/>
          <w:szCs w:val="22"/>
        </w:rPr>
        <w:t xml:space="preserve"> , с отметкой органа ФНС о приеме или с приложением электронной квитанции (расписки) о приеме документов с электронной подписью в случае отправки расчета в электронном виде</w:t>
      </w:r>
      <w:r w:rsidR="009678BE" w:rsidRPr="00BE3018">
        <w:rPr>
          <w:rStyle w:val="a9"/>
          <w:rFonts w:ascii="Times New Roman" w:hAnsi="Times New Roman" w:cs="Times New Roman"/>
          <w:sz w:val="22"/>
          <w:szCs w:val="22"/>
        </w:rPr>
        <w:t>, который должен содержать все разделы формы</w:t>
      </w:r>
      <w:r w:rsidR="00BD2FA1" w:rsidRPr="00BE3018">
        <w:rPr>
          <w:rStyle w:val="a9"/>
          <w:rFonts w:ascii="Times New Roman" w:hAnsi="Times New Roman" w:cs="Times New Roman"/>
          <w:sz w:val="22"/>
          <w:szCs w:val="22"/>
        </w:rPr>
        <w:t>;</w:t>
      </w:r>
    </w:p>
    <w:p w:rsidR="00A5075F" w:rsidRPr="00BE3018" w:rsidRDefault="007752E5" w:rsidP="00795F01">
      <w:pPr>
        <w:tabs>
          <w:tab w:val="left" w:pos="993"/>
        </w:tabs>
        <w:spacing w:after="0" w:line="240" w:lineRule="auto"/>
        <w:ind w:firstLine="709"/>
        <w:jc w:val="both"/>
        <w:rPr>
          <w:rStyle w:val="a9"/>
          <w:rFonts w:ascii="Times New Roman" w:hAnsi="Times New Roman" w:cs="Times New Roman"/>
          <w:sz w:val="22"/>
          <w:szCs w:val="22"/>
        </w:rPr>
      </w:pPr>
      <w:r w:rsidRPr="00BE3018">
        <w:rPr>
          <w:rStyle w:val="a9"/>
          <w:rFonts w:ascii="Times New Roman" w:hAnsi="Times New Roman" w:cs="Times New Roman"/>
          <w:sz w:val="22"/>
          <w:szCs w:val="22"/>
        </w:rPr>
        <w:t>к</w:t>
      </w:r>
      <w:r w:rsidR="003803CD" w:rsidRPr="00BE3018">
        <w:rPr>
          <w:rStyle w:val="a9"/>
          <w:rFonts w:ascii="Times New Roman" w:hAnsi="Times New Roman" w:cs="Times New Roman"/>
          <w:sz w:val="22"/>
          <w:szCs w:val="22"/>
        </w:rPr>
        <w:t>)</w:t>
      </w:r>
      <w:r w:rsidR="0025693C" w:rsidRPr="00BE3018">
        <w:rPr>
          <w:rStyle w:val="a9"/>
          <w:rFonts w:ascii="Times New Roman" w:hAnsi="Times New Roman" w:cs="Times New Roman"/>
          <w:sz w:val="22"/>
          <w:szCs w:val="22"/>
        </w:rPr>
        <w:t xml:space="preserve"> </w:t>
      </w:r>
      <w:r w:rsidR="00795F01" w:rsidRPr="00BE3018">
        <w:rPr>
          <w:rStyle w:val="a9"/>
          <w:rFonts w:ascii="Times New Roman" w:hAnsi="Times New Roman" w:cs="Times New Roman"/>
          <w:sz w:val="22"/>
          <w:szCs w:val="22"/>
        </w:rPr>
        <w:t>копия</w:t>
      </w:r>
      <w:r w:rsidR="003803CD" w:rsidRPr="00BE3018">
        <w:rPr>
          <w:rStyle w:val="a9"/>
          <w:rFonts w:ascii="Times New Roman" w:hAnsi="Times New Roman" w:cs="Times New Roman"/>
          <w:sz w:val="22"/>
          <w:szCs w:val="22"/>
        </w:rPr>
        <w:t xml:space="preserve"> </w:t>
      </w:r>
      <w:r w:rsidR="00795F01" w:rsidRPr="00BE3018">
        <w:rPr>
          <w:rStyle w:val="a9"/>
          <w:rFonts w:ascii="Times New Roman" w:hAnsi="Times New Roman" w:cs="Times New Roman"/>
          <w:sz w:val="22"/>
          <w:szCs w:val="22"/>
        </w:rPr>
        <w:t xml:space="preserve">штатного расписания, </w:t>
      </w:r>
      <w:r w:rsidR="00CF2B55" w:rsidRPr="00BE3018">
        <w:rPr>
          <w:rStyle w:val="a9"/>
          <w:rFonts w:ascii="Times New Roman" w:hAnsi="Times New Roman" w:cs="Times New Roman"/>
          <w:sz w:val="22"/>
          <w:szCs w:val="22"/>
        </w:rPr>
        <w:t>штатно-списочный состав сотрудников</w:t>
      </w:r>
      <w:r w:rsidR="003803CD" w:rsidRPr="00BE3018">
        <w:rPr>
          <w:rStyle w:val="a9"/>
          <w:rFonts w:ascii="Times New Roman" w:hAnsi="Times New Roman" w:cs="Times New Roman"/>
          <w:sz w:val="22"/>
          <w:szCs w:val="22"/>
        </w:rPr>
        <w:t>, подготовленный по форме приложения № 2 к</w:t>
      </w:r>
      <w:r w:rsidR="000B6D93" w:rsidRPr="00BE3018">
        <w:rPr>
          <w:rStyle w:val="a9"/>
          <w:rFonts w:ascii="Times New Roman" w:hAnsi="Times New Roman" w:cs="Times New Roman"/>
          <w:sz w:val="22"/>
          <w:szCs w:val="22"/>
        </w:rPr>
        <w:t xml:space="preserve"> Д</w:t>
      </w:r>
      <w:r w:rsidR="00795F01" w:rsidRPr="00BE3018">
        <w:rPr>
          <w:rStyle w:val="a9"/>
          <w:rFonts w:ascii="Times New Roman" w:hAnsi="Times New Roman" w:cs="Times New Roman"/>
          <w:sz w:val="22"/>
          <w:szCs w:val="22"/>
        </w:rPr>
        <w:t>окументации,</w:t>
      </w:r>
      <w:r w:rsidR="00CF2B55" w:rsidRPr="00BE3018">
        <w:rPr>
          <w:rStyle w:val="a9"/>
          <w:rFonts w:ascii="Times New Roman" w:hAnsi="Times New Roman" w:cs="Times New Roman"/>
          <w:sz w:val="22"/>
          <w:szCs w:val="22"/>
        </w:rPr>
        <w:t xml:space="preserve"> </w:t>
      </w:r>
      <w:r w:rsidR="00795F01" w:rsidRPr="00BE3018">
        <w:rPr>
          <w:rStyle w:val="a9"/>
          <w:rFonts w:ascii="Times New Roman" w:hAnsi="Times New Roman" w:cs="Times New Roman"/>
          <w:sz w:val="22"/>
          <w:szCs w:val="22"/>
        </w:rPr>
        <w:t xml:space="preserve">копии </w:t>
      </w:r>
      <w:r w:rsidR="003803CD" w:rsidRPr="00BE3018">
        <w:rPr>
          <w:rStyle w:val="a9"/>
          <w:rFonts w:ascii="Times New Roman" w:hAnsi="Times New Roman" w:cs="Times New Roman"/>
          <w:sz w:val="22"/>
          <w:szCs w:val="22"/>
        </w:rPr>
        <w:t>трудовы</w:t>
      </w:r>
      <w:r w:rsidR="00795F01" w:rsidRPr="00BE3018">
        <w:rPr>
          <w:rStyle w:val="a9"/>
          <w:rFonts w:ascii="Times New Roman" w:hAnsi="Times New Roman" w:cs="Times New Roman"/>
          <w:sz w:val="22"/>
          <w:szCs w:val="22"/>
        </w:rPr>
        <w:t>х</w:t>
      </w:r>
      <w:r w:rsidR="003803CD" w:rsidRPr="00BE3018">
        <w:rPr>
          <w:rStyle w:val="a9"/>
          <w:rFonts w:ascii="Times New Roman" w:hAnsi="Times New Roman" w:cs="Times New Roman"/>
          <w:sz w:val="22"/>
          <w:szCs w:val="22"/>
        </w:rPr>
        <w:t xml:space="preserve"> книж</w:t>
      </w:r>
      <w:r w:rsidR="00795F01" w:rsidRPr="00BE3018">
        <w:rPr>
          <w:rStyle w:val="a9"/>
          <w:rFonts w:ascii="Times New Roman" w:hAnsi="Times New Roman" w:cs="Times New Roman"/>
          <w:sz w:val="22"/>
          <w:szCs w:val="22"/>
        </w:rPr>
        <w:t>е</w:t>
      </w:r>
      <w:r w:rsidR="00CF2B55" w:rsidRPr="00BE3018">
        <w:rPr>
          <w:rStyle w:val="a9"/>
          <w:rFonts w:ascii="Times New Roman" w:hAnsi="Times New Roman" w:cs="Times New Roman"/>
          <w:sz w:val="22"/>
          <w:szCs w:val="22"/>
        </w:rPr>
        <w:t>к</w:t>
      </w:r>
      <w:r w:rsidR="003803CD" w:rsidRPr="00BE3018">
        <w:rPr>
          <w:rStyle w:val="a9"/>
          <w:rFonts w:ascii="Times New Roman" w:hAnsi="Times New Roman" w:cs="Times New Roman"/>
          <w:sz w:val="22"/>
          <w:szCs w:val="22"/>
        </w:rPr>
        <w:t>, диплом</w:t>
      </w:r>
      <w:r w:rsidR="00795F01" w:rsidRPr="00BE3018">
        <w:rPr>
          <w:rStyle w:val="a9"/>
          <w:rFonts w:ascii="Times New Roman" w:hAnsi="Times New Roman" w:cs="Times New Roman"/>
          <w:sz w:val="22"/>
          <w:szCs w:val="22"/>
        </w:rPr>
        <w:t>ов</w:t>
      </w:r>
      <w:r w:rsidR="003803CD" w:rsidRPr="00BE3018">
        <w:rPr>
          <w:rStyle w:val="a9"/>
          <w:rFonts w:ascii="Times New Roman" w:hAnsi="Times New Roman" w:cs="Times New Roman"/>
          <w:sz w:val="22"/>
          <w:szCs w:val="22"/>
        </w:rPr>
        <w:t>, сертификат</w:t>
      </w:r>
      <w:r w:rsidR="00795F01" w:rsidRPr="00BE3018">
        <w:rPr>
          <w:rStyle w:val="a9"/>
          <w:rFonts w:ascii="Times New Roman" w:hAnsi="Times New Roman" w:cs="Times New Roman"/>
          <w:sz w:val="22"/>
          <w:szCs w:val="22"/>
        </w:rPr>
        <w:t>ов, а</w:t>
      </w:r>
      <w:r w:rsidR="003803CD" w:rsidRPr="00BE3018">
        <w:rPr>
          <w:rStyle w:val="a9"/>
          <w:rFonts w:ascii="Times New Roman" w:hAnsi="Times New Roman" w:cs="Times New Roman"/>
          <w:sz w:val="22"/>
          <w:szCs w:val="22"/>
        </w:rPr>
        <w:t>ттестат</w:t>
      </w:r>
      <w:r w:rsidR="00795F01" w:rsidRPr="00BE3018">
        <w:rPr>
          <w:rStyle w:val="a9"/>
          <w:rFonts w:ascii="Times New Roman" w:hAnsi="Times New Roman" w:cs="Times New Roman"/>
          <w:sz w:val="22"/>
          <w:szCs w:val="22"/>
        </w:rPr>
        <w:t>ов и удостоверений,</w:t>
      </w:r>
      <w:r w:rsidR="00CF2B55" w:rsidRPr="00BE3018">
        <w:rPr>
          <w:rStyle w:val="a9"/>
          <w:rFonts w:ascii="Times New Roman" w:hAnsi="Times New Roman" w:cs="Times New Roman"/>
          <w:sz w:val="22"/>
          <w:szCs w:val="22"/>
        </w:rPr>
        <w:t xml:space="preserve"> подтверждающих наличие у участника предварительного отбора в штате минимального количества квалифицированного персонала</w:t>
      </w:r>
      <w:r w:rsidR="00AF12E9" w:rsidRPr="00BE3018">
        <w:rPr>
          <w:rStyle w:val="a9"/>
          <w:rFonts w:ascii="Times New Roman" w:hAnsi="Times New Roman" w:cs="Times New Roman"/>
          <w:sz w:val="22"/>
          <w:szCs w:val="22"/>
        </w:rPr>
        <w:t>, установленного пунктом «</w:t>
      </w:r>
      <w:r w:rsidR="00795F01" w:rsidRPr="00BE3018">
        <w:rPr>
          <w:rStyle w:val="a9"/>
          <w:rFonts w:ascii="Times New Roman" w:hAnsi="Times New Roman" w:cs="Times New Roman"/>
          <w:sz w:val="22"/>
          <w:szCs w:val="22"/>
        </w:rPr>
        <w:t>н</w:t>
      </w:r>
      <w:r w:rsidR="00AF12E9" w:rsidRPr="00BE3018">
        <w:rPr>
          <w:rStyle w:val="a9"/>
          <w:rFonts w:ascii="Times New Roman" w:hAnsi="Times New Roman" w:cs="Times New Roman"/>
          <w:sz w:val="22"/>
          <w:szCs w:val="22"/>
        </w:rPr>
        <w:t xml:space="preserve">» </w:t>
      </w:r>
      <w:r w:rsidR="009678BE" w:rsidRPr="00BE3018">
        <w:rPr>
          <w:rStyle w:val="a9"/>
          <w:rFonts w:ascii="Times New Roman" w:hAnsi="Times New Roman" w:cs="Times New Roman"/>
          <w:sz w:val="22"/>
          <w:szCs w:val="22"/>
        </w:rPr>
        <w:t xml:space="preserve">раздела </w:t>
      </w:r>
      <w:r w:rsidR="009678BE" w:rsidRPr="00BE3018">
        <w:rPr>
          <w:rStyle w:val="a9"/>
          <w:rFonts w:ascii="Times New Roman" w:hAnsi="Times New Roman" w:cs="Times New Roman"/>
          <w:sz w:val="22"/>
          <w:szCs w:val="22"/>
          <w:lang w:val="en-US"/>
        </w:rPr>
        <w:t>V</w:t>
      </w:r>
      <w:r w:rsidR="009678BE" w:rsidRPr="00BE3018">
        <w:rPr>
          <w:rStyle w:val="a9"/>
          <w:rFonts w:ascii="Times New Roman" w:hAnsi="Times New Roman" w:cs="Times New Roman"/>
          <w:sz w:val="22"/>
          <w:szCs w:val="22"/>
        </w:rPr>
        <w:t xml:space="preserve"> «</w:t>
      </w:r>
      <w:r w:rsidR="009678BE" w:rsidRPr="00BE3018">
        <w:rPr>
          <w:rFonts w:ascii="Times New Roman" w:hAnsi="Times New Roman" w:cs="Times New Roman"/>
        </w:rPr>
        <w:t>Требования</w:t>
      </w:r>
      <w:r w:rsidR="00AF12E9" w:rsidRPr="00BE3018">
        <w:rPr>
          <w:rFonts w:ascii="Times New Roman" w:hAnsi="Times New Roman" w:cs="Times New Roman"/>
        </w:rPr>
        <w:t xml:space="preserve"> к участникам предварительного отбора</w:t>
      </w:r>
      <w:r w:rsidR="009678BE" w:rsidRPr="00BE3018">
        <w:rPr>
          <w:rFonts w:ascii="Times New Roman" w:hAnsi="Times New Roman" w:cs="Times New Roman"/>
        </w:rPr>
        <w:t>»</w:t>
      </w:r>
      <w:r w:rsidR="00752DFC" w:rsidRPr="00BE3018">
        <w:rPr>
          <w:rStyle w:val="a9"/>
          <w:rFonts w:ascii="Times New Roman" w:hAnsi="Times New Roman" w:cs="Times New Roman"/>
          <w:sz w:val="22"/>
          <w:szCs w:val="22"/>
        </w:rPr>
        <w:t>;</w:t>
      </w:r>
    </w:p>
    <w:p w:rsidR="002B7A76" w:rsidRPr="00BE3018" w:rsidRDefault="00E345A6" w:rsidP="009E4821">
      <w:pPr>
        <w:spacing w:after="0" w:line="240" w:lineRule="auto"/>
        <w:ind w:firstLine="709"/>
        <w:jc w:val="both"/>
        <w:rPr>
          <w:rFonts w:ascii="Times New Roman" w:eastAsia="Times New Roman" w:hAnsi="Times New Roman" w:cs="Times New Roman"/>
          <w:spacing w:val="2"/>
          <w:lang w:eastAsia="ru-RU"/>
        </w:rPr>
      </w:pPr>
      <w:r w:rsidRPr="00BE3018">
        <w:rPr>
          <w:rStyle w:val="a9"/>
          <w:rFonts w:ascii="Times New Roman" w:hAnsi="Times New Roman" w:cs="Times New Roman"/>
          <w:sz w:val="22"/>
          <w:szCs w:val="22"/>
        </w:rPr>
        <w:t>л</w:t>
      </w:r>
      <w:r w:rsidR="0063318E" w:rsidRPr="00BE3018">
        <w:rPr>
          <w:rStyle w:val="a9"/>
          <w:rFonts w:ascii="Times New Roman" w:hAnsi="Times New Roman" w:cs="Times New Roman"/>
          <w:sz w:val="22"/>
          <w:szCs w:val="22"/>
        </w:rPr>
        <w:t>)</w:t>
      </w:r>
      <w:r w:rsidR="00862A1F" w:rsidRPr="00BE3018">
        <w:rPr>
          <w:rStyle w:val="a9"/>
          <w:rFonts w:ascii="Times New Roman" w:hAnsi="Times New Roman" w:cs="Times New Roman"/>
          <w:sz w:val="22"/>
          <w:szCs w:val="22"/>
        </w:rPr>
        <w:t xml:space="preserve"> </w:t>
      </w:r>
      <w:r w:rsidR="00D92C64" w:rsidRPr="00BE3018">
        <w:rPr>
          <w:rFonts w:ascii="Times New Roman" w:eastAsia="Times New Roman" w:hAnsi="Times New Roman" w:cs="Times New Roman"/>
          <w:spacing w:val="2"/>
          <w:lang w:eastAsia="ru-RU"/>
        </w:rPr>
        <w:t xml:space="preserve">копии не менее 3 исполненных контрактов и (или) договоров, </w:t>
      </w:r>
      <w:r w:rsidR="00554DED" w:rsidRPr="00BE3018">
        <w:rPr>
          <w:rFonts w:ascii="Times New Roman" w:eastAsia="Times New Roman" w:hAnsi="Times New Roman" w:cs="Times New Roman"/>
          <w:spacing w:val="2"/>
          <w:lang w:eastAsia="ru-RU"/>
        </w:rPr>
        <w:t>предметом которых являлись строительство, реконструкция, капитальный ремонт зданий, являющихся объектами капитального строительства, ремонт (замена) лифтового оборудования, разработка проектной документации, в том числе по договорам, заключенным в соответствии с Положением</w:t>
      </w:r>
      <w:r w:rsidR="003E500F" w:rsidRPr="00BE3018">
        <w:rPr>
          <w:rFonts w:ascii="Times New Roman" w:eastAsia="Times New Roman" w:hAnsi="Times New Roman" w:cs="Times New Roman"/>
          <w:spacing w:val="2"/>
          <w:lang w:eastAsia="ru-RU"/>
        </w:rPr>
        <w:t>,</w:t>
      </w:r>
      <w:r w:rsidR="00554DED" w:rsidRPr="00BE3018">
        <w:rPr>
          <w:rFonts w:ascii="Times New Roman" w:eastAsia="Times New Roman" w:hAnsi="Times New Roman" w:cs="Times New Roman"/>
          <w:color w:val="2D2D2D"/>
          <w:spacing w:val="2"/>
          <w:lang w:eastAsia="ru-RU"/>
        </w:rPr>
        <w:t xml:space="preserve"> </w:t>
      </w:r>
      <w:r w:rsidR="003E500F" w:rsidRPr="00BE3018">
        <w:rPr>
          <w:rFonts w:ascii="Times New Roman" w:eastAsia="Times New Roman" w:hAnsi="Times New Roman" w:cs="Times New Roman"/>
          <w:color w:val="2D2D2D"/>
          <w:spacing w:val="2"/>
          <w:lang w:eastAsia="ru-RU"/>
        </w:rPr>
        <w:t>п</w:t>
      </w:r>
      <w:r w:rsidR="00D92C64" w:rsidRPr="00BE3018">
        <w:rPr>
          <w:rFonts w:ascii="Times New Roman" w:eastAsia="Times New Roman" w:hAnsi="Times New Roman" w:cs="Times New Roman"/>
          <w:spacing w:val="2"/>
          <w:lang w:eastAsia="ru-RU"/>
        </w:rPr>
        <w:t xml:space="preserve">одтверждающих наличие у участника предварительного отбора, опыта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w:t>
      </w:r>
      <w:r w:rsidR="00D92C64" w:rsidRPr="00BE3018">
        <w:rPr>
          <w:rFonts w:ascii="Times New Roman" w:eastAsia="Times New Roman" w:hAnsi="Times New Roman" w:cs="Times New Roman"/>
          <w:spacing w:val="2"/>
          <w:lang w:eastAsia="ru-RU"/>
        </w:rPr>
        <w:lastRenderedPageBreak/>
        <w:t>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r w:rsidR="00516237" w:rsidRPr="00BE3018">
        <w:rPr>
          <w:rFonts w:ascii="Times New Roman" w:eastAsia="Times New Roman" w:hAnsi="Times New Roman" w:cs="Times New Roman"/>
          <w:spacing w:val="2"/>
          <w:lang w:eastAsia="ru-RU"/>
        </w:rPr>
        <w:t xml:space="preserve">, </w:t>
      </w:r>
      <w:r w:rsidR="00554DED" w:rsidRPr="00BE3018">
        <w:rPr>
          <w:rFonts w:ascii="Times New Roman" w:eastAsia="Times New Roman" w:hAnsi="Times New Roman" w:cs="Times New Roman"/>
          <w:spacing w:val="2"/>
          <w:lang w:eastAsia="ru-RU"/>
        </w:rPr>
        <w:t xml:space="preserve">которые подтверждают </w:t>
      </w:r>
      <w:r w:rsidR="002B7A76" w:rsidRPr="00BE3018">
        <w:rPr>
          <w:rFonts w:ascii="Times New Roman" w:eastAsia="Times New Roman" w:hAnsi="Times New Roman" w:cs="Times New Roman"/>
          <w:spacing w:val="2"/>
          <w:lang w:eastAsia="ru-RU"/>
        </w:rPr>
        <w:t>наличие опыта оказанных услуг и (или) выполненных работ за 3 года, предшествующие дате окончания срока подачи заявок на участие в предварительном отбо</w:t>
      </w:r>
      <w:r w:rsidR="00471B13">
        <w:rPr>
          <w:rFonts w:ascii="Times New Roman" w:eastAsia="Times New Roman" w:hAnsi="Times New Roman" w:cs="Times New Roman"/>
          <w:spacing w:val="2"/>
          <w:lang w:eastAsia="ru-RU"/>
        </w:rPr>
        <w:t>р</w:t>
      </w:r>
      <w:r w:rsidR="002B7A76" w:rsidRPr="00BE3018">
        <w:rPr>
          <w:rFonts w:ascii="Times New Roman" w:eastAsia="Times New Roman" w:hAnsi="Times New Roman" w:cs="Times New Roman"/>
          <w:spacing w:val="2"/>
          <w:lang w:eastAsia="ru-RU"/>
        </w:rPr>
        <w:t xml:space="preserve">е. </w:t>
      </w:r>
    </w:p>
    <w:p w:rsidR="00A051C2" w:rsidRDefault="002B7A76" w:rsidP="009E4821">
      <w:pPr>
        <w:spacing w:after="0" w:line="240" w:lineRule="auto"/>
        <w:ind w:firstLine="709"/>
        <w:jc w:val="both"/>
        <w:rPr>
          <w:rFonts w:ascii="Times New Roman" w:eastAsia="Times New Roman" w:hAnsi="Times New Roman" w:cs="Times New Roman"/>
          <w:spacing w:val="2"/>
          <w:lang w:eastAsia="ru-RU"/>
        </w:rPr>
      </w:pPr>
      <w:r w:rsidRPr="00BE3018">
        <w:rPr>
          <w:rFonts w:ascii="Times New Roman" w:eastAsia="Times New Roman" w:hAnsi="Times New Roman" w:cs="Times New Roman"/>
          <w:spacing w:val="2"/>
          <w:lang w:eastAsia="ru-RU"/>
        </w:rPr>
        <w:t>При этом, минимальный размер стоимости оказанных услуг и (или) выполненных работ по представляемым участником предварительного отбора исполненным контрактам и (или) договорам должен соответствовать пункту «о»</w:t>
      </w:r>
      <w:r w:rsidR="00D85F05" w:rsidRPr="00BE3018">
        <w:rPr>
          <w:rFonts w:ascii="Times New Roman" w:eastAsia="Times New Roman" w:hAnsi="Times New Roman" w:cs="Times New Roman"/>
          <w:spacing w:val="2"/>
          <w:lang w:eastAsia="ru-RU"/>
        </w:rPr>
        <w:t xml:space="preserve"> раздела </w:t>
      </w:r>
      <w:r w:rsidR="00D85F05" w:rsidRPr="00BE3018">
        <w:rPr>
          <w:rFonts w:ascii="Times New Roman" w:eastAsia="Times New Roman" w:hAnsi="Times New Roman" w:cs="Times New Roman"/>
          <w:spacing w:val="2"/>
          <w:lang w:val="en-US" w:eastAsia="ru-RU"/>
        </w:rPr>
        <w:t>V</w:t>
      </w:r>
      <w:r w:rsidR="00D85F05" w:rsidRPr="00BE3018">
        <w:rPr>
          <w:rFonts w:ascii="Times New Roman" w:eastAsia="Times New Roman" w:hAnsi="Times New Roman" w:cs="Times New Roman"/>
          <w:spacing w:val="2"/>
          <w:lang w:eastAsia="ru-RU"/>
        </w:rPr>
        <w:t xml:space="preserve"> «</w:t>
      </w:r>
      <w:r w:rsidRPr="00BE3018">
        <w:rPr>
          <w:rFonts w:ascii="Times New Roman" w:eastAsia="Times New Roman" w:hAnsi="Times New Roman" w:cs="Times New Roman"/>
          <w:spacing w:val="2"/>
          <w:lang w:eastAsia="ru-RU"/>
        </w:rPr>
        <w:t>Требовани</w:t>
      </w:r>
      <w:r w:rsidR="00D85F05" w:rsidRPr="00BE3018">
        <w:rPr>
          <w:rFonts w:ascii="Times New Roman" w:eastAsia="Times New Roman" w:hAnsi="Times New Roman" w:cs="Times New Roman"/>
          <w:spacing w:val="2"/>
          <w:lang w:eastAsia="ru-RU"/>
        </w:rPr>
        <w:t>я</w:t>
      </w:r>
      <w:r w:rsidRPr="00BE3018">
        <w:rPr>
          <w:rFonts w:ascii="Times New Roman" w:eastAsia="Times New Roman" w:hAnsi="Times New Roman" w:cs="Times New Roman"/>
          <w:spacing w:val="2"/>
          <w:lang w:eastAsia="ru-RU"/>
        </w:rPr>
        <w:t xml:space="preserve"> к участникам предварительного отбора</w:t>
      </w:r>
      <w:r w:rsidR="00D85F05" w:rsidRPr="00BE3018">
        <w:rPr>
          <w:rFonts w:ascii="Times New Roman" w:eastAsia="Times New Roman" w:hAnsi="Times New Roman" w:cs="Times New Roman"/>
          <w:spacing w:val="2"/>
          <w:lang w:eastAsia="ru-RU"/>
        </w:rPr>
        <w:t>»</w:t>
      </w:r>
      <w:r w:rsidRPr="00BE3018">
        <w:rPr>
          <w:rFonts w:ascii="Times New Roman" w:eastAsia="Times New Roman" w:hAnsi="Times New Roman" w:cs="Times New Roman"/>
          <w:spacing w:val="2"/>
          <w:lang w:eastAsia="ru-RU"/>
        </w:rPr>
        <w:t xml:space="preserve">.  </w:t>
      </w:r>
    </w:p>
    <w:p w:rsidR="00172CEF" w:rsidRPr="00B85393" w:rsidRDefault="00585773" w:rsidP="00B85393">
      <w:pPr>
        <w:tabs>
          <w:tab w:val="left" w:pos="3060"/>
        </w:tabs>
        <w:spacing w:after="0" w:line="240" w:lineRule="auto"/>
        <w:jc w:val="both"/>
        <w:rPr>
          <w:rFonts w:ascii="Times New Roman" w:hAnsi="Times New Roman" w:cs="Times New Roman"/>
        </w:rPr>
      </w:pPr>
      <w:r>
        <w:rPr>
          <w:rFonts w:ascii="Times New Roman" w:hAnsi="Times New Roman" w:cs="Times New Roman"/>
        </w:rPr>
        <w:t xml:space="preserve">            </w:t>
      </w:r>
      <w:r w:rsidR="00172CEF" w:rsidRPr="00B85393">
        <w:rPr>
          <w:rFonts w:ascii="Times New Roman" w:hAnsi="Times New Roman" w:cs="Times New Roman"/>
        </w:rPr>
        <w:t>м) копия аттестата аккредитации, выданного Федеральной службой по аккредитации Российской Федерации, с приложением, определяющим область аккредитации, которая позволяет выполнять работы, связанные с проверками, испытаниями, измерениями при проведении обследования лифтов в соответствии с требованиями технического регламента Таможенного союза 011/2011 «Безопасность лифтов» (ТР ТС 011/2011), утвержденного решением Комиссии Таможенного союза от 18 октября 2011 г. № 824 «О принятии технического регламента Таможенного союза «Безопасность лифтов»</w:t>
      </w:r>
      <w:r w:rsidR="00B85393">
        <w:rPr>
          <w:rFonts w:ascii="Times New Roman" w:hAnsi="Times New Roman" w:cs="Times New Roman"/>
        </w:rPr>
        <w:t xml:space="preserve">- в случае проведения предварительного отбора </w:t>
      </w:r>
      <w:r w:rsidR="00B85393" w:rsidRPr="00BE3018">
        <w:rPr>
          <w:rFonts w:ascii="Times New Roman" w:eastAsia="Times New Roman" w:hAnsi="Times New Roman" w:cs="Times New Roman"/>
          <w:spacing w:val="2"/>
          <w:lang w:eastAsia="ru-RU"/>
        </w:rPr>
        <w:t xml:space="preserve">на включение в реестр квалифицированных подрядных организаций для участия в электронном аукционе в части </w:t>
      </w:r>
      <w:r w:rsidR="00B85393">
        <w:rPr>
          <w:rFonts w:ascii="Times New Roman" w:eastAsia="Times New Roman" w:hAnsi="Times New Roman" w:cs="Times New Roman"/>
          <w:spacing w:val="2"/>
          <w:lang w:eastAsia="ru-RU"/>
        </w:rPr>
        <w:t xml:space="preserve">выполнения работ </w:t>
      </w:r>
      <w:r w:rsidR="00B85393" w:rsidRPr="00BE3018">
        <w:rPr>
          <w:rFonts w:ascii="Times New Roman" w:eastAsia="Times New Roman" w:hAnsi="Times New Roman" w:cs="Times New Roman"/>
          <w:bCs/>
          <w:lang w:eastAsia="ru-RU"/>
        </w:rPr>
        <w:t>по оценке соответствия лифтового оборудования и лифтовых шахт требованиям технического регламента</w:t>
      </w:r>
      <w:r w:rsidR="00172CEF" w:rsidRPr="00B85393">
        <w:rPr>
          <w:rFonts w:ascii="Times New Roman" w:hAnsi="Times New Roman" w:cs="Times New Roman"/>
        </w:rPr>
        <w:t>.</w:t>
      </w:r>
    </w:p>
    <w:p w:rsidR="00AF12E9" w:rsidRPr="00B85393" w:rsidRDefault="00AF12E9" w:rsidP="00A85623">
      <w:pPr>
        <w:pStyle w:val="ConsPlusNormal"/>
        <w:ind w:left="-426"/>
        <w:jc w:val="both"/>
        <w:rPr>
          <w:rFonts w:ascii="Times New Roman" w:hAnsi="Times New Roman" w:cs="Times New Roman"/>
          <w:sz w:val="22"/>
          <w:szCs w:val="22"/>
        </w:rPr>
      </w:pPr>
    </w:p>
    <w:p w:rsidR="00AF12E9" w:rsidRPr="00BE3018" w:rsidRDefault="00BD2FA1" w:rsidP="00086D93">
      <w:pPr>
        <w:pStyle w:val="a4"/>
        <w:numPr>
          <w:ilvl w:val="0"/>
          <w:numId w:val="24"/>
        </w:numPr>
        <w:tabs>
          <w:tab w:val="left" w:pos="284"/>
        </w:tabs>
        <w:spacing w:after="0" w:line="240" w:lineRule="auto"/>
        <w:ind w:left="0" w:firstLine="0"/>
        <w:contextualSpacing w:val="0"/>
        <w:jc w:val="center"/>
        <w:rPr>
          <w:rFonts w:ascii="Times New Roman" w:hAnsi="Times New Roman" w:cs="Times New Roman"/>
        </w:rPr>
      </w:pPr>
      <w:r w:rsidRPr="00BE3018">
        <w:rPr>
          <w:rFonts w:ascii="Times New Roman" w:hAnsi="Times New Roman" w:cs="Times New Roman"/>
          <w:b/>
        </w:rPr>
        <w:t xml:space="preserve">Порядок подачи заявок на участие в предварительном отборе </w:t>
      </w:r>
      <w:r w:rsidR="00086D93">
        <w:rPr>
          <w:rFonts w:ascii="Times New Roman" w:hAnsi="Times New Roman" w:cs="Times New Roman"/>
          <w:b/>
        </w:rPr>
        <w:t xml:space="preserve">                                 </w:t>
      </w:r>
      <w:r w:rsidRPr="00BE3018">
        <w:rPr>
          <w:rFonts w:ascii="Times New Roman" w:hAnsi="Times New Roman" w:cs="Times New Roman"/>
          <w:b/>
        </w:rPr>
        <w:t>подрядных организаций</w:t>
      </w:r>
      <w:r w:rsidR="00086D93">
        <w:rPr>
          <w:rFonts w:ascii="Times New Roman" w:hAnsi="Times New Roman" w:cs="Times New Roman"/>
          <w:b/>
        </w:rPr>
        <w:t>.</w:t>
      </w:r>
    </w:p>
    <w:p w:rsidR="00BD2FA1" w:rsidRPr="00BE3018" w:rsidRDefault="00BD2FA1" w:rsidP="00BD2FA1">
      <w:pPr>
        <w:pStyle w:val="a4"/>
        <w:tabs>
          <w:tab w:val="left" w:pos="284"/>
        </w:tabs>
        <w:spacing w:after="0" w:line="240" w:lineRule="auto"/>
        <w:ind w:left="0"/>
        <w:contextualSpacing w:val="0"/>
        <w:jc w:val="both"/>
        <w:rPr>
          <w:rFonts w:ascii="Times New Roman" w:hAnsi="Times New Roman" w:cs="Times New Roman"/>
        </w:rPr>
      </w:pPr>
    </w:p>
    <w:p w:rsidR="004326A1" w:rsidRPr="00BE3018" w:rsidRDefault="00D16A21" w:rsidP="002457D5">
      <w:pPr>
        <w:pStyle w:val="ConsPlusNormal"/>
        <w:numPr>
          <w:ilvl w:val="0"/>
          <w:numId w:val="18"/>
        </w:numPr>
        <w:tabs>
          <w:tab w:val="left" w:pos="993"/>
        </w:tabs>
        <w:ind w:left="0" w:firstLine="709"/>
        <w:jc w:val="both"/>
        <w:rPr>
          <w:rFonts w:ascii="Times New Roman" w:hAnsi="Times New Roman" w:cs="Times New Roman"/>
          <w:sz w:val="22"/>
          <w:szCs w:val="22"/>
        </w:rPr>
      </w:pPr>
      <w:r w:rsidRPr="00BE3018">
        <w:rPr>
          <w:rFonts w:ascii="Times New Roman" w:eastAsia="Times New Roman" w:hAnsi="Times New Roman" w:cs="Times New Roman"/>
          <w:spacing w:val="2"/>
          <w:sz w:val="22"/>
          <w:szCs w:val="22"/>
        </w:rPr>
        <w:t>В предварительном отборе мо</w:t>
      </w:r>
      <w:r w:rsidR="003C109B" w:rsidRPr="00BE3018">
        <w:rPr>
          <w:rFonts w:ascii="Times New Roman" w:eastAsia="Times New Roman" w:hAnsi="Times New Roman" w:cs="Times New Roman"/>
          <w:spacing w:val="2"/>
          <w:sz w:val="22"/>
          <w:szCs w:val="22"/>
        </w:rPr>
        <w:t>жет принять</w:t>
      </w:r>
      <w:r w:rsidRPr="00BE3018">
        <w:rPr>
          <w:rFonts w:ascii="Times New Roman" w:eastAsia="Times New Roman" w:hAnsi="Times New Roman" w:cs="Times New Roman"/>
          <w:spacing w:val="2"/>
          <w:sz w:val="22"/>
          <w:szCs w:val="22"/>
        </w:rPr>
        <w:t xml:space="preserve"> участ</w:t>
      </w:r>
      <w:r w:rsidR="003C109B" w:rsidRPr="00BE3018">
        <w:rPr>
          <w:rFonts w:ascii="Times New Roman" w:eastAsia="Times New Roman" w:hAnsi="Times New Roman" w:cs="Times New Roman"/>
          <w:spacing w:val="2"/>
          <w:sz w:val="22"/>
          <w:szCs w:val="22"/>
        </w:rPr>
        <w:t>ие</w:t>
      </w:r>
      <w:r w:rsidRPr="00BE3018">
        <w:rPr>
          <w:rFonts w:ascii="Times New Roman" w:eastAsia="Times New Roman" w:hAnsi="Times New Roman" w:cs="Times New Roman"/>
          <w:spacing w:val="2"/>
          <w:sz w:val="22"/>
          <w:szCs w:val="22"/>
        </w:rPr>
        <w:t xml:space="preserve"> </w:t>
      </w:r>
      <w:r w:rsidR="003C109B" w:rsidRPr="00BE3018">
        <w:rPr>
          <w:rFonts w:ascii="Times New Roman" w:hAnsi="Times New Roman"/>
          <w:sz w:val="22"/>
          <w:szCs w:val="22"/>
        </w:rPr>
        <w:t>любое юридическое лицо независимо от организационно-правовой формы, места нахождения и места происхождения капитала или физическое лицо, зарегистрированное в качестве индивидуального предпринимателя</w:t>
      </w:r>
      <w:r w:rsidRPr="00BE3018">
        <w:rPr>
          <w:rFonts w:ascii="Times New Roman" w:eastAsia="Times New Roman" w:hAnsi="Times New Roman" w:cs="Times New Roman"/>
          <w:spacing w:val="2"/>
          <w:sz w:val="22"/>
          <w:szCs w:val="22"/>
        </w:rPr>
        <w:t>, аккредитованные на электронной площадке в соответствии с требованиями </w:t>
      </w:r>
      <w:hyperlink r:id="rId16" w:history="1">
        <w:r w:rsidR="003C109B" w:rsidRPr="00BE3018">
          <w:rPr>
            <w:rFonts w:ascii="Times New Roman" w:eastAsia="Times New Roman" w:hAnsi="Times New Roman" w:cs="Times New Roman"/>
            <w:spacing w:val="2"/>
            <w:sz w:val="22"/>
            <w:szCs w:val="22"/>
          </w:rPr>
          <w:t xml:space="preserve">Федерального закона </w:t>
        </w:r>
        <w:r w:rsidRPr="00BE3018">
          <w:rPr>
            <w:rFonts w:ascii="Times New Roman" w:eastAsia="Times New Roman" w:hAnsi="Times New Roman" w:cs="Times New Roman"/>
            <w:spacing w:val="2"/>
            <w:sz w:val="22"/>
            <w:szCs w:val="22"/>
          </w:rPr>
          <w:t>"О контрактной системе в сфере закупок товаров, работ, услуг для обеспечения государственных и муниципальных нужд."</w:t>
        </w:r>
      </w:hyperlink>
    </w:p>
    <w:p w:rsidR="00EE7DBB" w:rsidRPr="00BE3018" w:rsidRDefault="00EE7DBB" w:rsidP="002457D5">
      <w:pPr>
        <w:pStyle w:val="ConsPlusNormal"/>
        <w:numPr>
          <w:ilvl w:val="0"/>
          <w:numId w:val="18"/>
        </w:numPr>
        <w:tabs>
          <w:tab w:val="left" w:pos="993"/>
        </w:tabs>
        <w:ind w:left="0" w:firstLine="709"/>
        <w:jc w:val="both"/>
        <w:rPr>
          <w:rFonts w:ascii="Times New Roman" w:hAnsi="Times New Roman" w:cs="Times New Roman"/>
          <w:sz w:val="22"/>
          <w:szCs w:val="22"/>
        </w:rPr>
      </w:pPr>
      <w:r w:rsidRPr="00BE3018">
        <w:rPr>
          <w:rFonts w:ascii="Times New Roman" w:hAnsi="Times New Roman" w:cs="Times New Roman"/>
          <w:sz w:val="22"/>
          <w:szCs w:val="22"/>
        </w:rPr>
        <w:t>Участник обязан в полном объеме изучить документацию о проведении предварительного отбора.</w:t>
      </w:r>
    </w:p>
    <w:p w:rsidR="004326A1" w:rsidRPr="00BE3018" w:rsidRDefault="00D16A21" w:rsidP="004326A1">
      <w:pPr>
        <w:pStyle w:val="ConsPlusNormal"/>
        <w:numPr>
          <w:ilvl w:val="0"/>
          <w:numId w:val="18"/>
        </w:numPr>
        <w:tabs>
          <w:tab w:val="left" w:pos="993"/>
        </w:tabs>
        <w:ind w:left="0" w:firstLine="709"/>
        <w:jc w:val="both"/>
        <w:rPr>
          <w:rFonts w:ascii="Times New Roman" w:hAnsi="Times New Roman" w:cs="Times New Roman"/>
          <w:sz w:val="22"/>
          <w:szCs w:val="22"/>
        </w:rPr>
      </w:pPr>
      <w:r w:rsidRPr="00BE3018">
        <w:rPr>
          <w:rFonts w:ascii="Times New Roman" w:eastAsia="Times New Roman" w:hAnsi="Times New Roman" w:cs="Times New Roman"/>
          <w:spacing w:val="2"/>
          <w:sz w:val="22"/>
          <w:szCs w:val="22"/>
        </w:rPr>
        <w:t>Взимание платы оператором электронной площадки с участников предварительного отбора не допускается</w:t>
      </w:r>
      <w:r w:rsidR="004326A1" w:rsidRPr="00BE3018">
        <w:rPr>
          <w:rFonts w:ascii="Times New Roman" w:hAnsi="Times New Roman" w:cs="Times New Roman"/>
          <w:sz w:val="22"/>
          <w:szCs w:val="22"/>
        </w:rPr>
        <w:t>.</w:t>
      </w:r>
    </w:p>
    <w:p w:rsidR="009136B0" w:rsidRPr="00BE3018" w:rsidRDefault="003B5555" w:rsidP="009136B0">
      <w:pPr>
        <w:pStyle w:val="ConsPlusNormal"/>
        <w:numPr>
          <w:ilvl w:val="0"/>
          <w:numId w:val="18"/>
        </w:numPr>
        <w:tabs>
          <w:tab w:val="left" w:pos="993"/>
        </w:tabs>
        <w:ind w:left="0" w:firstLine="709"/>
        <w:jc w:val="both"/>
        <w:rPr>
          <w:rFonts w:ascii="Times New Roman" w:hAnsi="Times New Roman" w:cs="Times New Roman"/>
          <w:sz w:val="22"/>
          <w:szCs w:val="22"/>
        </w:rPr>
      </w:pPr>
      <w:r w:rsidRPr="00BE3018">
        <w:rPr>
          <w:rFonts w:ascii="Times New Roman" w:hAnsi="Times New Roman" w:cs="Times New Roman"/>
          <w:sz w:val="22"/>
          <w:szCs w:val="22"/>
        </w:rPr>
        <w:t xml:space="preserve">Заявка, а также все сведения и документы, которые входят в ее состав, подаются Участником </w:t>
      </w:r>
      <w:r w:rsidR="002347E2" w:rsidRPr="00BE3018">
        <w:rPr>
          <w:rFonts w:ascii="Times New Roman" w:hAnsi="Times New Roman" w:cs="Times New Roman"/>
          <w:sz w:val="22"/>
          <w:szCs w:val="22"/>
        </w:rPr>
        <w:t>через оператор</w:t>
      </w:r>
      <w:r w:rsidRPr="00BE3018">
        <w:rPr>
          <w:rFonts w:ascii="Times New Roman" w:hAnsi="Times New Roman" w:cs="Times New Roman"/>
          <w:sz w:val="22"/>
          <w:szCs w:val="22"/>
        </w:rPr>
        <w:t>а электронной площадки в виде электронного документа в соответств</w:t>
      </w:r>
      <w:r w:rsidR="002347E2" w:rsidRPr="00BE3018">
        <w:rPr>
          <w:rFonts w:ascii="Times New Roman" w:hAnsi="Times New Roman" w:cs="Times New Roman"/>
          <w:sz w:val="22"/>
          <w:szCs w:val="22"/>
        </w:rPr>
        <w:t>и</w:t>
      </w:r>
      <w:r w:rsidR="002E521A" w:rsidRPr="00BE3018">
        <w:rPr>
          <w:rFonts w:ascii="Times New Roman" w:hAnsi="Times New Roman" w:cs="Times New Roman"/>
          <w:sz w:val="22"/>
          <w:szCs w:val="22"/>
        </w:rPr>
        <w:t>и</w:t>
      </w:r>
      <w:r w:rsidR="002347E2" w:rsidRPr="00BE3018">
        <w:rPr>
          <w:rFonts w:ascii="Times New Roman" w:hAnsi="Times New Roman" w:cs="Times New Roman"/>
          <w:sz w:val="22"/>
          <w:szCs w:val="22"/>
        </w:rPr>
        <w:t xml:space="preserve"> с правилами, установленными оператор</w:t>
      </w:r>
      <w:r w:rsidRPr="00BE3018">
        <w:rPr>
          <w:rFonts w:ascii="Times New Roman" w:hAnsi="Times New Roman" w:cs="Times New Roman"/>
          <w:sz w:val="22"/>
          <w:szCs w:val="22"/>
        </w:rPr>
        <w:t>ом электронной площадки.</w:t>
      </w:r>
    </w:p>
    <w:p w:rsidR="005901C4" w:rsidRPr="00BE3018" w:rsidRDefault="005901C4" w:rsidP="009136B0">
      <w:pPr>
        <w:pStyle w:val="ConsPlusNormal"/>
        <w:numPr>
          <w:ilvl w:val="0"/>
          <w:numId w:val="18"/>
        </w:numPr>
        <w:tabs>
          <w:tab w:val="left" w:pos="993"/>
        </w:tabs>
        <w:ind w:left="0" w:firstLine="709"/>
        <w:jc w:val="both"/>
        <w:rPr>
          <w:rFonts w:ascii="Times New Roman" w:hAnsi="Times New Roman" w:cs="Times New Roman"/>
          <w:sz w:val="22"/>
          <w:szCs w:val="22"/>
        </w:rPr>
      </w:pPr>
      <w:r w:rsidRPr="00BE3018">
        <w:rPr>
          <w:rFonts w:ascii="Times New Roman" w:eastAsia="Calibri" w:hAnsi="Times New Roman" w:cs="Times New Roman"/>
          <w:sz w:val="22"/>
          <w:szCs w:val="22"/>
        </w:rPr>
        <w:t>Представление недостоверных сведений или подача заявки, не отвечающей требованиям документации о проведении предварительного отбора, является риском участника предварительного отбора, подавшего такую заявку, который приведет                                к  н</w:t>
      </w:r>
      <w:r w:rsidRPr="00BE3018">
        <w:rPr>
          <w:rFonts w:ascii="Times New Roman" w:eastAsia="Calibri" w:hAnsi="Times New Roman" w:cs="Times New Roman"/>
          <w:sz w:val="22"/>
          <w:szCs w:val="22"/>
          <w:lang w:eastAsia="en-US"/>
        </w:rPr>
        <w:t>е включению в реестр квалифицированных подрядных организаций.</w:t>
      </w:r>
    </w:p>
    <w:p w:rsidR="003B5555" w:rsidRPr="00BE3018" w:rsidRDefault="003B5555" w:rsidP="003B5555">
      <w:pPr>
        <w:pStyle w:val="ConsPlusNormal"/>
        <w:numPr>
          <w:ilvl w:val="0"/>
          <w:numId w:val="18"/>
        </w:numPr>
        <w:tabs>
          <w:tab w:val="left" w:pos="1134"/>
        </w:tabs>
        <w:ind w:left="0" w:firstLine="709"/>
        <w:jc w:val="both"/>
        <w:rPr>
          <w:rFonts w:ascii="Times New Roman" w:hAnsi="Times New Roman" w:cs="Times New Roman"/>
          <w:sz w:val="22"/>
          <w:szCs w:val="22"/>
        </w:rPr>
      </w:pPr>
      <w:r w:rsidRPr="00BE3018">
        <w:rPr>
          <w:rFonts w:ascii="Times New Roman" w:hAnsi="Times New Roman" w:cs="Times New Roman"/>
          <w:sz w:val="22"/>
          <w:szCs w:val="22"/>
        </w:rPr>
        <w:t xml:space="preserve">Участник </w:t>
      </w:r>
      <w:r w:rsidR="00DE0025" w:rsidRPr="00BE3018">
        <w:rPr>
          <w:rFonts w:ascii="Times New Roman" w:hAnsi="Times New Roman" w:cs="Times New Roman"/>
          <w:sz w:val="22"/>
          <w:szCs w:val="22"/>
        </w:rPr>
        <w:t xml:space="preserve">в рамках </w:t>
      </w:r>
      <w:r w:rsidR="000B6D93" w:rsidRPr="00BE3018">
        <w:rPr>
          <w:rFonts w:ascii="Times New Roman" w:hAnsi="Times New Roman" w:cs="Times New Roman"/>
          <w:sz w:val="22"/>
          <w:szCs w:val="22"/>
        </w:rPr>
        <w:t>и</w:t>
      </w:r>
      <w:r w:rsidRPr="00BE3018">
        <w:rPr>
          <w:rFonts w:ascii="Times New Roman" w:hAnsi="Times New Roman" w:cs="Times New Roman"/>
          <w:sz w:val="22"/>
          <w:szCs w:val="22"/>
        </w:rPr>
        <w:t xml:space="preserve">звещения </w:t>
      </w:r>
      <w:r w:rsidR="00857C24" w:rsidRPr="00BE3018">
        <w:rPr>
          <w:rFonts w:ascii="Times New Roman" w:hAnsi="Times New Roman" w:cs="Times New Roman"/>
          <w:sz w:val="22"/>
          <w:szCs w:val="22"/>
        </w:rPr>
        <w:t xml:space="preserve">о проведении предварительного отбора (далее – Извещение) </w:t>
      </w:r>
      <w:r w:rsidRPr="00BE3018">
        <w:rPr>
          <w:rFonts w:ascii="Times New Roman" w:hAnsi="Times New Roman" w:cs="Times New Roman"/>
          <w:sz w:val="22"/>
          <w:szCs w:val="22"/>
        </w:rPr>
        <w:t xml:space="preserve">вправе подать только одну Заявку, пока она не рассмотрена в порядке, предусмотренном </w:t>
      </w:r>
      <w:r w:rsidR="000B6D93" w:rsidRPr="00BE3018">
        <w:rPr>
          <w:rFonts w:ascii="Times New Roman" w:hAnsi="Times New Roman" w:cs="Times New Roman"/>
          <w:sz w:val="22"/>
          <w:szCs w:val="22"/>
        </w:rPr>
        <w:t>Д</w:t>
      </w:r>
      <w:r w:rsidR="003A4E26" w:rsidRPr="00BE3018">
        <w:rPr>
          <w:rFonts w:ascii="Times New Roman" w:hAnsi="Times New Roman" w:cs="Times New Roman"/>
          <w:sz w:val="22"/>
          <w:szCs w:val="22"/>
        </w:rPr>
        <w:t xml:space="preserve">окументацией </w:t>
      </w:r>
      <w:r w:rsidR="000B6D93" w:rsidRPr="00BE3018">
        <w:rPr>
          <w:rFonts w:ascii="Times New Roman" w:hAnsi="Times New Roman" w:cs="Times New Roman"/>
          <w:sz w:val="22"/>
          <w:szCs w:val="22"/>
        </w:rPr>
        <w:t>о проведении предварительного отбора</w:t>
      </w:r>
      <w:r w:rsidRPr="00BE3018">
        <w:rPr>
          <w:rFonts w:ascii="Times New Roman" w:hAnsi="Times New Roman" w:cs="Times New Roman"/>
          <w:sz w:val="22"/>
          <w:szCs w:val="22"/>
        </w:rPr>
        <w:t xml:space="preserve">, и по ней не принято решение об отказе во включении </w:t>
      </w:r>
      <w:r w:rsidR="002457D5" w:rsidRPr="00BE3018">
        <w:rPr>
          <w:rFonts w:ascii="Times New Roman" w:hAnsi="Times New Roman" w:cs="Times New Roman"/>
          <w:sz w:val="22"/>
          <w:szCs w:val="22"/>
        </w:rPr>
        <w:t>У</w:t>
      </w:r>
      <w:r w:rsidRPr="00BE3018">
        <w:rPr>
          <w:rFonts w:ascii="Times New Roman" w:hAnsi="Times New Roman" w:cs="Times New Roman"/>
          <w:sz w:val="22"/>
          <w:szCs w:val="22"/>
        </w:rPr>
        <w:t>частника в реестр квалифицированных подрядных организаций.</w:t>
      </w:r>
    </w:p>
    <w:p w:rsidR="003B5555" w:rsidRPr="00BE3018" w:rsidRDefault="003B5555" w:rsidP="003B5555">
      <w:pPr>
        <w:pStyle w:val="ConsPlusNormal"/>
        <w:numPr>
          <w:ilvl w:val="0"/>
          <w:numId w:val="18"/>
        </w:numPr>
        <w:tabs>
          <w:tab w:val="left" w:pos="1134"/>
        </w:tabs>
        <w:ind w:left="0" w:firstLine="709"/>
        <w:jc w:val="both"/>
        <w:rPr>
          <w:rFonts w:ascii="Times New Roman" w:hAnsi="Times New Roman" w:cs="Times New Roman"/>
          <w:sz w:val="22"/>
          <w:szCs w:val="22"/>
        </w:rPr>
      </w:pPr>
      <w:r w:rsidRPr="00BE3018">
        <w:rPr>
          <w:rFonts w:ascii="Times New Roman" w:hAnsi="Times New Roman" w:cs="Times New Roman"/>
          <w:sz w:val="22"/>
          <w:szCs w:val="22"/>
        </w:rPr>
        <w:t xml:space="preserve">Участник, подавший </w:t>
      </w:r>
      <w:r w:rsidR="003A4E26" w:rsidRPr="00BE3018">
        <w:rPr>
          <w:rFonts w:ascii="Times New Roman" w:hAnsi="Times New Roman" w:cs="Times New Roman"/>
          <w:sz w:val="22"/>
          <w:szCs w:val="22"/>
        </w:rPr>
        <w:t>З</w:t>
      </w:r>
      <w:r w:rsidRPr="00BE3018">
        <w:rPr>
          <w:rFonts w:ascii="Times New Roman" w:hAnsi="Times New Roman" w:cs="Times New Roman"/>
          <w:sz w:val="22"/>
          <w:szCs w:val="22"/>
        </w:rPr>
        <w:t xml:space="preserve">аявку, вправе </w:t>
      </w:r>
      <w:r w:rsidR="0014438E" w:rsidRPr="00BE3018">
        <w:rPr>
          <w:rFonts w:ascii="Times New Roman" w:hAnsi="Times New Roman" w:cs="Times New Roman"/>
          <w:sz w:val="22"/>
          <w:szCs w:val="22"/>
        </w:rPr>
        <w:t xml:space="preserve">ее </w:t>
      </w:r>
      <w:r w:rsidRPr="00BE3018">
        <w:rPr>
          <w:rFonts w:ascii="Times New Roman" w:hAnsi="Times New Roman" w:cs="Times New Roman"/>
          <w:sz w:val="22"/>
          <w:szCs w:val="22"/>
        </w:rPr>
        <w:t>изменить.</w:t>
      </w:r>
    </w:p>
    <w:p w:rsidR="00456D91" w:rsidRPr="00BE3018" w:rsidRDefault="00456D91" w:rsidP="003B5555">
      <w:pPr>
        <w:pStyle w:val="ConsPlusNormal"/>
        <w:numPr>
          <w:ilvl w:val="0"/>
          <w:numId w:val="18"/>
        </w:numPr>
        <w:tabs>
          <w:tab w:val="left" w:pos="1134"/>
        </w:tabs>
        <w:ind w:left="0" w:firstLine="709"/>
        <w:jc w:val="both"/>
        <w:rPr>
          <w:rFonts w:ascii="Times New Roman" w:hAnsi="Times New Roman" w:cs="Times New Roman"/>
          <w:sz w:val="22"/>
          <w:szCs w:val="22"/>
        </w:rPr>
      </w:pPr>
      <w:r w:rsidRPr="00BE3018">
        <w:rPr>
          <w:rFonts w:ascii="Times New Roman" w:hAnsi="Times New Roman" w:cs="Times New Roman"/>
          <w:sz w:val="22"/>
          <w:szCs w:val="22"/>
        </w:rPr>
        <w:t xml:space="preserve">Внесение изменений в Заявку осуществляется через сайт </w:t>
      </w:r>
      <w:r w:rsidR="002347E2" w:rsidRPr="00BE3018">
        <w:rPr>
          <w:rFonts w:ascii="Times New Roman" w:hAnsi="Times New Roman" w:cs="Times New Roman"/>
          <w:sz w:val="22"/>
          <w:szCs w:val="22"/>
        </w:rPr>
        <w:t>оператор</w:t>
      </w:r>
      <w:r w:rsidRPr="00BE3018">
        <w:rPr>
          <w:rFonts w:ascii="Times New Roman" w:hAnsi="Times New Roman" w:cs="Times New Roman"/>
          <w:sz w:val="22"/>
          <w:szCs w:val="22"/>
        </w:rPr>
        <w:t>а электронной площадки в соответствии с регламентом работы электронной площадки. Изменения, которые вносятся в Заявку должны быть подписаны усиленной неквалифицированной электронной подписью.</w:t>
      </w:r>
    </w:p>
    <w:p w:rsidR="00456D91" w:rsidRPr="00BE3018" w:rsidRDefault="00456D91" w:rsidP="003B5555">
      <w:pPr>
        <w:pStyle w:val="ConsPlusNormal"/>
        <w:numPr>
          <w:ilvl w:val="0"/>
          <w:numId w:val="18"/>
        </w:numPr>
        <w:tabs>
          <w:tab w:val="left" w:pos="1134"/>
        </w:tabs>
        <w:ind w:left="0" w:firstLine="709"/>
        <w:jc w:val="both"/>
        <w:rPr>
          <w:rFonts w:ascii="Times New Roman" w:hAnsi="Times New Roman" w:cs="Times New Roman"/>
          <w:sz w:val="22"/>
          <w:szCs w:val="22"/>
        </w:rPr>
      </w:pPr>
      <w:r w:rsidRPr="00BE3018">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1608A9" w:rsidRPr="00BE3018" w:rsidRDefault="003A4E26" w:rsidP="003A4E26">
      <w:pPr>
        <w:pStyle w:val="ConsPlusNormal"/>
        <w:numPr>
          <w:ilvl w:val="0"/>
          <w:numId w:val="18"/>
        </w:numPr>
        <w:tabs>
          <w:tab w:val="left" w:pos="1134"/>
        </w:tabs>
        <w:ind w:left="0" w:firstLine="709"/>
        <w:jc w:val="both"/>
        <w:rPr>
          <w:rFonts w:ascii="Times New Roman" w:hAnsi="Times New Roman" w:cs="Times New Roman"/>
          <w:sz w:val="22"/>
          <w:szCs w:val="22"/>
        </w:rPr>
      </w:pPr>
      <w:r w:rsidRPr="00BE3018">
        <w:rPr>
          <w:rFonts w:ascii="Times New Roman" w:hAnsi="Times New Roman" w:cs="Times New Roman"/>
          <w:sz w:val="22"/>
          <w:szCs w:val="22"/>
        </w:rPr>
        <w:t>В случае установления факта подачи одним Участником 2 (д</w:t>
      </w:r>
      <w:r w:rsidR="00733D3F" w:rsidRPr="00BE3018">
        <w:rPr>
          <w:rFonts w:ascii="Times New Roman" w:hAnsi="Times New Roman" w:cs="Times New Roman"/>
          <w:sz w:val="22"/>
          <w:szCs w:val="22"/>
        </w:rPr>
        <w:t>в</w:t>
      </w:r>
      <w:r w:rsidRPr="00BE3018">
        <w:rPr>
          <w:rFonts w:ascii="Times New Roman" w:hAnsi="Times New Roman" w:cs="Times New Roman"/>
          <w:sz w:val="22"/>
          <w:szCs w:val="22"/>
        </w:rPr>
        <w:t xml:space="preserve">ух) и более Заявок при условии, что поданные ранее </w:t>
      </w:r>
      <w:r w:rsidR="001608A9" w:rsidRPr="00BE3018">
        <w:rPr>
          <w:rFonts w:ascii="Times New Roman" w:hAnsi="Times New Roman" w:cs="Times New Roman"/>
          <w:sz w:val="22"/>
          <w:szCs w:val="22"/>
        </w:rPr>
        <w:t>З</w:t>
      </w:r>
      <w:r w:rsidRPr="00BE3018">
        <w:rPr>
          <w:rFonts w:ascii="Times New Roman" w:hAnsi="Times New Roman" w:cs="Times New Roman"/>
          <w:sz w:val="22"/>
          <w:szCs w:val="22"/>
        </w:rPr>
        <w:t xml:space="preserve">аявки не отозваны, все </w:t>
      </w:r>
      <w:r w:rsidR="001608A9" w:rsidRPr="00BE3018">
        <w:rPr>
          <w:rFonts w:ascii="Times New Roman" w:hAnsi="Times New Roman" w:cs="Times New Roman"/>
          <w:sz w:val="22"/>
          <w:szCs w:val="22"/>
        </w:rPr>
        <w:t>З</w:t>
      </w:r>
      <w:r w:rsidRPr="00BE3018">
        <w:rPr>
          <w:rFonts w:ascii="Times New Roman" w:hAnsi="Times New Roman" w:cs="Times New Roman"/>
          <w:sz w:val="22"/>
          <w:szCs w:val="22"/>
        </w:rPr>
        <w:t xml:space="preserve">аявки такого </w:t>
      </w:r>
      <w:r w:rsidR="001608A9" w:rsidRPr="00BE3018">
        <w:rPr>
          <w:rFonts w:ascii="Times New Roman" w:hAnsi="Times New Roman" w:cs="Times New Roman"/>
          <w:sz w:val="22"/>
          <w:szCs w:val="22"/>
        </w:rPr>
        <w:t>У</w:t>
      </w:r>
      <w:r w:rsidRPr="00BE3018">
        <w:rPr>
          <w:rFonts w:ascii="Times New Roman" w:hAnsi="Times New Roman" w:cs="Times New Roman"/>
          <w:sz w:val="22"/>
          <w:szCs w:val="22"/>
        </w:rPr>
        <w:t>частника не рассматриваются.</w:t>
      </w:r>
      <w:r w:rsidR="001608A9" w:rsidRPr="00BE3018">
        <w:rPr>
          <w:rFonts w:ascii="Times New Roman" w:hAnsi="Times New Roman" w:cs="Times New Roman"/>
          <w:sz w:val="22"/>
          <w:szCs w:val="22"/>
        </w:rPr>
        <w:t xml:space="preserve"> </w:t>
      </w:r>
    </w:p>
    <w:p w:rsidR="009136B0" w:rsidRPr="00BE3018" w:rsidRDefault="00CD5325" w:rsidP="00571664">
      <w:pPr>
        <w:pStyle w:val="ConsPlusNormal"/>
        <w:numPr>
          <w:ilvl w:val="0"/>
          <w:numId w:val="18"/>
        </w:numPr>
        <w:tabs>
          <w:tab w:val="left" w:pos="1276"/>
        </w:tabs>
        <w:ind w:left="0" w:firstLine="851"/>
        <w:jc w:val="both"/>
        <w:rPr>
          <w:rFonts w:ascii="Times New Roman" w:hAnsi="Times New Roman" w:cs="Times New Roman"/>
          <w:sz w:val="22"/>
          <w:szCs w:val="22"/>
        </w:rPr>
      </w:pPr>
      <w:r w:rsidRPr="00BE3018">
        <w:rPr>
          <w:rFonts w:ascii="Times New Roman" w:hAnsi="Times New Roman" w:cs="Times New Roman"/>
          <w:sz w:val="22"/>
          <w:szCs w:val="22"/>
        </w:rPr>
        <w:lastRenderedPageBreak/>
        <w:t xml:space="preserve">Заявка подается </w:t>
      </w:r>
      <w:r w:rsidR="003A4E26" w:rsidRPr="00BE3018">
        <w:rPr>
          <w:rFonts w:ascii="Times New Roman" w:hAnsi="Times New Roman" w:cs="Times New Roman"/>
          <w:sz w:val="22"/>
          <w:szCs w:val="22"/>
        </w:rPr>
        <w:t>У</w:t>
      </w:r>
      <w:r w:rsidRPr="00BE3018">
        <w:rPr>
          <w:rFonts w:ascii="Times New Roman" w:hAnsi="Times New Roman" w:cs="Times New Roman"/>
          <w:sz w:val="22"/>
          <w:szCs w:val="22"/>
        </w:rPr>
        <w:t>частником не ранее</w:t>
      </w:r>
      <w:r w:rsidR="00571664" w:rsidRPr="00BE3018">
        <w:rPr>
          <w:rFonts w:ascii="Times New Roman" w:hAnsi="Times New Roman" w:cs="Times New Roman"/>
          <w:sz w:val="22"/>
          <w:szCs w:val="22"/>
        </w:rPr>
        <w:t xml:space="preserve"> </w:t>
      </w:r>
      <w:r w:rsidR="00DE0025" w:rsidRPr="00BE3018">
        <w:rPr>
          <w:rFonts w:ascii="Times New Roman" w:hAnsi="Times New Roman" w:cs="Times New Roman"/>
          <w:sz w:val="22"/>
          <w:szCs w:val="22"/>
        </w:rPr>
        <w:t xml:space="preserve">даты, указанной в разделе </w:t>
      </w:r>
      <w:r w:rsidR="00DE0025" w:rsidRPr="00BE3018">
        <w:rPr>
          <w:rFonts w:ascii="Times New Roman" w:hAnsi="Times New Roman" w:cs="Times New Roman"/>
          <w:sz w:val="22"/>
          <w:szCs w:val="22"/>
          <w:lang w:val="en-US"/>
        </w:rPr>
        <w:t>I</w:t>
      </w:r>
      <w:r w:rsidR="00DE0025" w:rsidRPr="00BE3018">
        <w:rPr>
          <w:rFonts w:ascii="Times New Roman" w:hAnsi="Times New Roman" w:cs="Times New Roman"/>
          <w:sz w:val="22"/>
          <w:szCs w:val="22"/>
        </w:rPr>
        <w:t xml:space="preserve"> Документации о проведении предварительного отбора</w:t>
      </w:r>
      <w:r w:rsidR="003A4E26" w:rsidRPr="00BE3018">
        <w:rPr>
          <w:rFonts w:ascii="Times New Roman" w:hAnsi="Times New Roman" w:cs="Times New Roman"/>
          <w:sz w:val="22"/>
          <w:szCs w:val="22"/>
        </w:rPr>
        <w:t xml:space="preserve">. </w:t>
      </w:r>
    </w:p>
    <w:p w:rsidR="003A4E26" w:rsidRPr="00BE3018" w:rsidRDefault="009136B0" w:rsidP="003A4E26">
      <w:pPr>
        <w:pStyle w:val="ConsPlusNormal"/>
        <w:numPr>
          <w:ilvl w:val="0"/>
          <w:numId w:val="18"/>
        </w:numPr>
        <w:tabs>
          <w:tab w:val="left" w:pos="1134"/>
        </w:tabs>
        <w:ind w:left="0" w:firstLine="709"/>
        <w:jc w:val="both"/>
        <w:rPr>
          <w:rFonts w:ascii="Times New Roman" w:hAnsi="Times New Roman" w:cs="Times New Roman"/>
          <w:sz w:val="22"/>
          <w:szCs w:val="22"/>
        </w:rPr>
      </w:pPr>
      <w:r w:rsidRPr="00BE3018">
        <w:rPr>
          <w:rFonts w:ascii="Times New Roman" w:hAnsi="Times New Roman" w:cs="Times New Roman"/>
          <w:sz w:val="22"/>
          <w:szCs w:val="22"/>
        </w:rPr>
        <w:t>Заявки, поданные ранее</w:t>
      </w:r>
      <w:r w:rsidR="002457D5" w:rsidRPr="00BE3018">
        <w:rPr>
          <w:rFonts w:ascii="Times New Roman" w:hAnsi="Times New Roman" w:cs="Times New Roman"/>
          <w:sz w:val="22"/>
          <w:szCs w:val="22"/>
        </w:rPr>
        <w:t xml:space="preserve"> даты и времени, указанные </w:t>
      </w:r>
      <w:r w:rsidR="00DE0025" w:rsidRPr="00BE3018">
        <w:rPr>
          <w:rFonts w:ascii="Times New Roman" w:hAnsi="Times New Roman" w:cs="Times New Roman"/>
          <w:sz w:val="22"/>
          <w:szCs w:val="22"/>
        </w:rPr>
        <w:t xml:space="preserve">в разделе </w:t>
      </w:r>
      <w:r w:rsidR="00DE0025" w:rsidRPr="00BE3018">
        <w:rPr>
          <w:rFonts w:ascii="Times New Roman" w:hAnsi="Times New Roman" w:cs="Times New Roman"/>
          <w:sz w:val="22"/>
          <w:szCs w:val="22"/>
          <w:lang w:val="en-US"/>
        </w:rPr>
        <w:t>I</w:t>
      </w:r>
      <w:r w:rsidR="00DE0025" w:rsidRPr="00BE3018">
        <w:rPr>
          <w:rFonts w:ascii="Times New Roman" w:hAnsi="Times New Roman" w:cs="Times New Roman"/>
          <w:sz w:val="22"/>
          <w:szCs w:val="22"/>
        </w:rPr>
        <w:t xml:space="preserve"> Документации о проведении предварительного отбора</w:t>
      </w:r>
      <w:r w:rsidRPr="00BE3018">
        <w:rPr>
          <w:rFonts w:ascii="Times New Roman" w:hAnsi="Times New Roman" w:cs="Times New Roman"/>
          <w:sz w:val="22"/>
          <w:szCs w:val="22"/>
        </w:rPr>
        <w:t xml:space="preserve">, не принимаются </w:t>
      </w:r>
      <w:r w:rsidR="002347E2" w:rsidRPr="00BE3018">
        <w:rPr>
          <w:rFonts w:ascii="Times New Roman" w:hAnsi="Times New Roman" w:cs="Times New Roman"/>
          <w:sz w:val="22"/>
          <w:szCs w:val="22"/>
        </w:rPr>
        <w:t>оператор</w:t>
      </w:r>
      <w:r w:rsidRPr="00BE3018">
        <w:rPr>
          <w:rFonts w:ascii="Times New Roman" w:hAnsi="Times New Roman" w:cs="Times New Roman"/>
          <w:sz w:val="22"/>
          <w:szCs w:val="22"/>
        </w:rPr>
        <w:t>ом электронной площадки и возвращаются Участнику.</w:t>
      </w:r>
    </w:p>
    <w:p w:rsidR="003A4E26" w:rsidRPr="00BE3018" w:rsidRDefault="003A4E26" w:rsidP="003A4E26">
      <w:pPr>
        <w:pStyle w:val="ConsPlusNormal"/>
        <w:numPr>
          <w:ilvl w:val="0"/>
          <w:numId w:val="18"/>
        </w:numPr>
        <w:tabs>
          <w:tab w:val="left" w:pos="1134"/>
        </w:tabs>
        <w:ind w:left="0" w:firstLine="709"/>
        <w:jc w:val="both"/>
        <w:rPr>
          <w:rFonts w:ascii="Times New Roman" w:hAnsi="Times New Roman" w:cs="Times New Roman"/>
          <w:sz w:val="22"/>
          <w:szCs w:val="22"/>
        </w:rPr>
      </w:pPr>
      <w:r w:rsidRPr="00BE3018">
        <w:rPr>
          <w:rFonts w:ascii="Times New Roman" w:hAnsi="Times New Roman" w:cs="Times New Roman"/>
          <w:sz w:val="22"/>
          <w:szCs w:val="22"/>
        </w:rPr>
        <w:t xml:space="preserve">Каждая Заявка, поступившая в </w:t>
      </w:r>
      <w:r w:rsidR="00857C24" w:rsidRPr="00BE3018">
        <w:rPr>
          <w:rFonts w:ascii="Times New Roman" w:hAnsi="Times New Roman" w:cs="Times New Roman"/>
          <w:sz w:val="22"/>
          <w:szCs w:val="22"/>
        </w:rPr>
        <w:t xml:space="preserve">установленные </w:t>
      </w:r>
      <w:r w:rsidRPr="00BE3018">
        <w:rPr>
          <w:rFonts w:ascii="Times New Roman" w:hAnsi="Times New Roman" w:cs="Times New Roman"/>
          <w:sz w:val="22"/>
          <w:szCs w:val="22"/>
        </w:rPr>
        <w:t>сроки</w:t>
      </w:r>
      <w:r w:rsidR="002347E2" w:rsidRPr="00BE3018">
        <w:rPr>
          <w:rFonts w:ascii="Times New Roman" w:hAnsi="Times New Roman" w:cs="Times New Roman"/>
          <w:sz w:val="22"/>
          <w:szCs w:val="22"/>
        </w:rPr>
        <w:t>,</w:t>
      </w:r>
      <w:r w:rsidRPr="00BE3018">
        <w:rPr>
          <w:rFonts w:ascii="Times New Roman" w:hAnsi="Times New Roman" w:cs="Times New Roman"/>
          <w:sz w:val="22"/>
          <w:szCs w:val="22"/>
        </w:rPr>
        <w:t xml:space="preserve"> регистрируется </w:t>
      </w:r>
      <w:r w:rsidR="002347E2" w:rsidRPr="00BE3018">
        <w:rPr>
          <w:rFonts w:ascii="Times New Roman" w:hAnsi="Times New Roman" w:cs="Times New Roman"/>
          <w:sz w:val="22"/>
          <w:szCs w:val="22"/>
        </w:rPr>
        <w:t>оператор</w:t>
      </w:r>
      <w:r w:rsidRPr="00BE3018">
        <w:rPr>
          <w:rFonts w:ascii="Times New Roman" w:hAnsi="Times New Roman" w:cs="Times New Roman"/>
          <w:sz w:val="22"/>
          <w:szCs w:val="22"/>
        </w:rPr>
        <w:t>ом электронной площадки</w:t>
      </w:r>
      <w:r w:rsidR="007C2C8D" w:rsidRPr="00BE3018">
        <w:rPr>
          <w:rFonts w:ascii="Times New Roman" w:hAnsi="Times New Roman" w:cs="Times New Roman"/>
          <w:sz w:val="22"/>
          <w:szCs w:val="22"/>
        </w:rPr>
        <w:t>,</w:t>
      </w:r>
      <w:r w:rsidRPr="00BE3018">
        <w:rPr>
          <w:rFonts w:ascii="Times New Roman" w:hAnsi="Times New Roman" w:cs="Times New Roman"/>
          <w:sz w:val="22"/>
          <w:szCs w:val="22"/>
        </w:rPr>
        <w:t xml:space="preserve"> с присвоением порядкового номера.</w:t>
      </w:r>
    </w:p>
    <w:p w:rsidR="003A4E26" w:rsidRPr="00BE3018" w:rsidRDefault="00773C1A" w:rsidP="003A4E26">
      <w:pPr>
        <w:pStyle w:val="ConsPlusNormal"/>
        <w:numPr>
          <w:ilvl w:val="0"/>
          <w:numId w:val="18"/>
        </w:numPr>
        <w:tabs>
          <w:tab w:val="left" w:pos="1134"/>
        </w:tabs>
        <w:ind w:left="0" w:firstLine="709"/>
        <w:jc w:val="both"/>
        <w:rPr>
          <w:rFonts w:ascii="Times New Roman" w:hAnsi="Times New Roman" w:cs="Times New Roman"/>
          <w:sz w:val="22"/>
          <w:szCs w:val="22"/>
        </w:rPr>
      </w:pPr>
      <w:r w:rsidRPr="00BE3018">
        <w:rPr>
          <w:rFonts w:ascii="Times New Roman" w:hAnsi="Times New Roman" w:cs="Times New Roman"/>
          <w:sz w:val="22"/>
          <w:szCs w:val="22"/>
        </w:rPr>
        <w:t>Установленные д</w:t>
      </w:r>
      <w:r w:rsidR="009136B0" w:rsidRPr="00BE3018">
        <w:rPr>
          <w:rFonts w:ascii="Times New Roman" w:hAnsi="Times New Roman" w:cs="Times New Roman"/>
          <w:sz w:val="22"/>
          <w:szCs w:val="22"/>
        </w:rPr>
        <w:t xml:space="preserve">ата и время окончания срока </w:t>
      </w:r>
      <w:r w:rsidR="00131B55" w:rsidRPr="00BE3018">
        <w:rPr>
          <w:rFonts w:ascii="Times New Roman" w:hAnsi="Times New Roman" w:cs="Times New Roman"/>
          <w:sz w:val="22"/>
          <w:szCs w:val="22"/>
        </w:rPr>
        <w:t xml:space="preserve">подачи </w:t>
      </w:r>
      <w:r w:rsidR="003A4E26" w:rsidRPr="00BE3018">
        <w:rPr>
          <w:rFonts w:ascii="Times New Roman" w:hAnsi="Times New Roman" w:cs="Times New Roman"/>
          <w:sz w:val="22"/>
          <w:szCs w:val="22"/>
        </w:rPr>
        <w:t>З</w:t>
      </w:r>
      <w:r w:rsidR="001608A9" w:rsidRPr="00BE3018">
        <w:rPr>
          <w:rFonts w:ascii="Times New Roman" w:hAnsi="Times New Roman" w:cs="Times New Roman"/>
          <w:sz w:val="22"/>
          <w:szCs w:val="22"/>
        </w:rPr>
        <w:t>аявок</w:t>
      </w:r>
      <w:r w:rsidR="009136B0" w:rsidRPr="00BE3018">
        <w:rPr>
          <w:rFonts w:ascii="Times New Roman" w:hAnsi="Times New Roman" w:cs="Times New Roman"/>
          <w:sz w:val="22"/>
          <w:szCs w:val="22"/>
        </w:rPr>
        <w:t xml:space="preserve"> могут</w:t>
      </w:r>
      <w:r w:rsidR="00131B55" w:rsidRPr="00BE3018">
        <w:rPr>
          <w:rFonts w:ascii="Times New Roman" w:hAnsi="Times New Roman" w:cs="Times New Roman"/>
          <w:sz w:val="22"/>
          <w:szCs w:val="22"/>
        </w:rPr>
        <w:t xml:space="preserve"> быть продлен</w:t>
      </w:r>
      <w:r w:rsidR="009136B0" w:rsidRPr="00BE3018">
        <w:rPr>
          <w:rFonts w:ascii="Times New Roman" w:hAnsi="Times New Roman" w:cs="Times New Roman"/>
          <w:sz w:val="22"/>
          <w:szCs w:val="22"/>
        </w:rPr>
        <w:t>ы</w:t>
      </w:r>
      <w:r w:rsidR="00131B55" w:rsidRPr="00BE3018">
        <w:rPr>
          <w:rFonts w:ascii="Times New Roman" w:hAnsi="Times New Roman" w:cs="Times New Roman"/>
          <w:sz w:val="22"/>
          <w:szCs w:val="22"/>
        </w:rPr>
        <w:t xml:space="preserve"> </w:t>
      </w:r>
      <w:r w:rsidR="00857C24" w:rsidRPr="00BE3018">
        <w:rPr>
          <w:rFonts w:ascii="Times New Roman" w:hAnsi="Times New Roman" w:cs="Times New Roman"/>
          <w:sz w:val="22"/>
          <w:szCs w:val="22"/>
        </w:rPr>
        <w:t>О</w:t>
      </w:r>
      <w:r w:rsidR="001608A9" w:rsidRPr="00BE3018">
        <w:rPr>
          <w:rFonts w:ascii="Times New Roman" w:hAnsi="Times New Roman" w:cs="Times New Roman"/>
          <w:sz w:val="22"/>
          <w:szCs w:val="22"/>
        </w:rPr>
        <w:t xml:space="preserve">рганом по ведению </w:t>
      </w:r>
      <w:r w:rsidR="00857C24" w:rsidRPr="00BE3018">
        <w:rPr>
          <w:rFonts w:ascii="Times New Roman" w:hAnsi="Times New Roman" w:cs="Times New Roman"/>
          <w:sz w:val="22"/>
          <w:szCs w:val="22"/>
        </w:rPr>
        <w:t xml:space="preserve">РКП </w:t>
      </w:r>
      <w:r w:rsidR="00131B55" w:rsidRPr="00BE3018">
        <w:rPr>
          <w:rFonts w:ascii="Times New Roman" w:hAnsi="Times New Roman" w:cs="Times New Roman"/>
          <w:sz w:val="22"/>
          <w:szCs w:val="22"/>
        </w:rPr>
        <w:t>в случаях</w:t>
      </w:r>
      <w:r w:rsidR="00447A6C" w:rsidRPr="00BE3018">
        <w:rPr>
          <w:rFonts w:ascii="Times New Roman" w:hAnsi="Times New Roman" w:cs="Times New Roman"/>
          <w:sz w:val="22"/>
          <w:szCs w:val="22"/>
        </w:rPr>
        <w:t>,</w:t>
      </w:r>
      <w:r w:rsidR="00131B55" w:rsidRPr="00BE3018">
        <w:rPr>
          <w:rFonts w:ascii="Times New Roman" w:hAnsi="Times New Roman" w:cs="Times New Roman"/>
          <w:sz w:val="22"/>
          <w:szCs w:val="22"/>
        </w:rPr>
        <w:t xml:space="preserve"> предусмотренных </w:t>
      </w:r>
      <w:r w:rsidR="00525527" w:rsidRPr="00BE3018">
        <w:rPr>
          <w:rFonts w:ascii="Times New Roman" w:hAnsi="Times New Roman" w:cs="Times New Roman"/>
          <w:sz w:val="22"/>
          <w:szCs w:val="22"/>
        </w:rPr>
        <w:t>нормами действующего законодательства Российской Федерации</w:t>
      </w:r>
      <w:r w:rsidR="00131B55" w:rsidRPr="00BE3018">
        <w:rPr>
          <w:rFonts w:ascii="Times New Roman" w:hAnsi="Times New Roman" w:cs="Times New Roman"/>
          <w:sz w:val="22"/>
          <w:szCs w:val="22"/>
        </w:rPr>
        <w:t>.</w:t>
      </w:r>
    </w:p>
    <w:p w:rsidR="00733D3F" w:rsidRPr="00BE3018" w:rsidRDefault="00733D3F" w:rsidP="00733D3F">
      <w:pPr>
        <w:pStyle w:val="ConsPlusNormal"/>
        <w:tabs>
          <w:tab w:val="left" w:pos="993"/>
        </w:tabs>
        <w:ind w:firstLine="709"/>
        <w:jc w:val="both"/>
        <w:rPr>
          <w:rFonts w:ascii="Times New Roman" w:hAnsi="Times New Roman" w:cs="Times New Roman"/>
          <w:i/>
          <w:sz w:val="22"/>
          <w:szCs w:val="22"/>
        </w:rPr>
      </w:pPr>
    </w:p>
    <w:p w:rsidR="00733D3F" w:rsidRPr="00BE3018" w:rsidRDefault="00F302D1" w:rsidP="00086D93">
      <w:pPr>
        <w:pStyle w:val="a4"/>
        <w:numPr>
          <w:ilvl w:val="0"/>
          <w:numId w:val="24"/>
        </w:numPr>
        <w:tabs>
          <w:tab w:val="left" w:pos="284"/>
        </w:tabs>
        <w:spacing w:after="0" w:line="240" w:lineRule="auto"/>
        <w:ind w:left="0" w:firstLine="0"/>
        <w:contextualSpacing w:val="0"/>
        <w:jc w:val="center"/>
        <w:rPr>
          <w:rFonts w:ascii="Times New Roman" w:hAnsi="Times New Roman" w:cs="Times New Roman"/>
        </w:rPr>
      </w:pPr>
      <w:r w:rsidRPr="00BE3018">
        <w:rPr>
          <w:rFonts w:ascii="Times New Roman" w:hAnsi="Times New Roman" w:cs="Times New Roman"/>
          <w:b/>
        </w:rPr>
        <w:t>Порядок и срок отзыва заявок на участие в предварительном отборе</w:t>
      </w:r>
      <w:r w:rsidR="00086D93">
        <w:rPr>
          <w:rFonts w:ascii="Times New Roman" w:hAnsi="Times New Roman" w:cs="Times New Roman"/>
          <w:b/>
        </w:rPr>
        <w:t>.</w:t>
      </w:r>
    </w:p>
    <w:p w:rsidR="00733D3F" w:rsidRPr="00BE3018" w:rsidRDefault="00733D3F" w:rsidP="00733D3F">
      <w:pPr>
        <w:pStyle w:val="ConsPlusNormal"/>
        <w:ind w:left="-426"/>
        <w:jc w:val="both"/>
        <w:rPr>
          <w:rFonts w:ascii="Times New Roman" w:hAnsi="Times New Roman" w:cs="Times New Roman"/>
          <w:sz w:val="22"/>
          <w:szCs w:val="22"/>
        </w:rPr>
      </w:pPr>
    </w:p>
    <w:p w:rsidR="0014438E" w:rsidRPr="00BE3018" w:rsidRDefault="00C63767" w:rsidP="00F302D1">
      <w:pPr>
        <w:pStyle w:val="ConsPlusNormal"/>
        <w:numPr>
          <w:ilvl w:val="0"/>
          <w:numId w:val="20"/>
        </w:numPr>
        <w:tabs>
          <w:tab w:val="left" w:pos="993"/>
        </w:tabs>
        <w:ind w:left="0" w:firstLine="709"/>
        <w:jc w:val="both"/>
        <w:rPr>
          <w:rFonts w:ascii="Times New Roman" w:hAnsi="Times New Roman" w:cs="Times New Roman"/>
          <w:sz w:val="22"/>
          <w:szCs w:val="22"/>
        </w:rPr>
      </w:pPr>
      <w:r w:rsidRPr="00BE3018">
        <w:rPr>
          <w:rFonts w:ascii="Times New Roman" w:hAnsi="Times New Roman" w:cs="Times New Roman"/>
          <w:sz w:val="22"/>
          <w:szCs w:val="22"/>
        </w:rPr>
        <w:t>У</w:t>
      </w:r>
      <w:r w:rsidR="0014438E" w:rsidRPr="00BE3018">
        <w:rPr>
          <w:rFonts w:ascii="Times New Roman" w:hAnsi="Times New Roman" w:cs="Times New Roman"/>
          <w:sz w:val="22"/>
          <w:szCs w:val="22"/>
        </w:rPr>
        <w:t xml:space="preserve">частник, подавший </w:t>
      </w:r>
      <w:r w:rsidR="002457D5" w:rsidRPr="00BE3018">
        <w:rPr>
          <w:rFonts w:ascii="Times New Roman" w:hAnsi="Times New Roman" w:cs="Times New Roman"/>
          <w:sz w:val="22"/>
          <w:szCs w:val="22"/>
        </w:rPr>
        <w:t>З</w:t>
      </w:r>
      <w:r w:rsidR="0014438E" w:rsidRPr="00BE3018">
        <w:rPr>
          <w:rFonts w:ascii="Times New Roman" w:hAnsi="Times New Roman" w:cs="Times New Roman"/>
          <w:sz w:val="22"/>
          <w:szCs w:val="22"/>
        </w:rPr>
        <w:t>аявку, вправе ее отозвать.</w:t>
      </w:r>
    </w:p>
    <w:p w:rsidR="0014438E" w:rsidRPr="00BE3018" w:rsidRDefault="0014438E" w:rsidP="0014438E">
      <w:pPr>
        <w:pStyle w:val="ConsPlusNormal"/>
        <w:numPr>
          <w:ilvl w:val="0"/>
          <w:numId w:val="20"/>
        </w:numPr>
        <w:tabs>
          <w:tab w:val="left" w:pos="993"/>
        </w:tabs>
        <w:ind w:left="0" w:firstLine="709"/>
        <w:jc w:val="both"/>
        <w:rPr>
          <w:rFonts w:ascii="Times New Roman" w:hAnsi="Times New Roman" w:cs="Times New Roman"/>
          <w:sz w:val="22"/>
          <w:szCs w:val="22"/>
        </w:rPr>
      </w:pPr>
      <w:r w:rsidRPr="00BE3018">
        <w:rPr>
          <w:rFonts w:ascii="Times New Roman" w:hAnsi="Times New Roman" w:cs="Times New Roman"/>
          <w:sz w:val="22"/>
          <w:szCs w:val="22"/>
        </w:rPr>
        <w:t xml:space="preserve">Заявка может быть отозвана до даты и времени окончания </w:t>
      </w:r>
      <w:r w:rsidR="00C63767" w:rsidRPr="00BE3018">
        <w:rPr>
          <w:rFonts w:ascii="Times New Roman" w:hAnsi="Times New Roman" w:cs="Times New Roman"/>
          <w:sz w:val="22"/>
          <w:szCs w:val="22"/>
        </w:rPr>
        <w:t xml:space="preserve">срока </w:t>
      </w:r>
      <w:r w:rsidRPr="00BE3018">
        <w:rPr>
          <w:rFonts w:ascii="Times New Roman" w:hAnsi="Times New Roman" w:cs="Times New Roman"/>
          <w:sz w:val="22"/>
          <w:szCs w:val="22"/>
        </w:rPr>
        <w:t>подачи Заявок</w:t>
      </w:r>
      <w:r w:rsidR="00C63767" w:rsidRPr="00BE3018">
        <w:rPr>
          <w:rFonts w:ascii="Times New Roman" w:hAnsi="Times New Roman" w:cs="Times New Roman"/>
          <w:sz w:val="22"/>
          <w:szCs w:val="22"/>
        </w:rPr>
        <w:t xml:space="preserve">, </w:t>
      </w:r>
      <w:r w:rsidR="00857C24" w:rsidRPr="00BE3018">
        <w:rPr>
          <w:rFonts w:ascii="Times New Roman" w:hAnsi="Times New Roman" w:cs="Times New Roman"/>
          <w:sz w:val="22"/>
          <w:szCs w:val="22"/>
        </w:rPr>
        <w:t>указанных в</w:t>
      </w:r>
      <w:r w:rsidR="000B6D93" w:rsidRPr="00BE3018">
        <w:rPr>
          <w:rFonts w:ascii="Times New Roman" w:hAnsi="Times New Roman" w:cs="Times New Roman"/>
          <w:sz w:val="22"/>
          <w:szCs w:val="22"/>
        </w:rPr>
        <w:t xml:space="preserve"> Извещении и</w:t>
      </w:r>
      <w:r w:rsidR="00857C24" w:rsidRPr="00BE3018">
        <w:rPr>
          <w:rFonts w:ascii="Times New Roman" w:hAnsi="Times New Roman" w:cs="Times New Roman"/>
          <w:sz w:val="22"/>
          <w:szCs w:val="22"/>
        </w:rPr>
        <w:t xml:space="preserve"> разделе </w:t>
      </w:r>
      <w:r w:rsidR="00857C24" w:rsidRPr="00BE3018">
        <w:rPr>
          <w:rFonts w:ascii="Times New Roman" w:hAnsi="Times New Roman" w:cs="Times New Roman"/>
          <w:sz w:val="22"/>
          <w:szCs w:val="22"/>
          <w:lang w:val="en-US"/>
        </w:rPr>
        <w:t>I</w:t>
      </w:r>
      <w:r w:rsidR="00857C24" w:rsidRPr="00BE3018">
        <w:rPr>
          <w:rFonts w:ascii="Times New Roman" w:hAnsi="Times New Roman" w:cs="Times New Roman"/>
          <w:sz w:val="22"/>
          <w:szCs w:val="22"/>
        </w:rPr>
        <w:t xml:space="preserve"> Документации о </w:t>
      </w:r>
      <w:r w:rsidR="000B6D93" w:rsidRPr="00BE3018">
        <w:rPr>
          <w:rFonts w:ascii="Times New Roman" w:hAnsi="Times New Roman" w:cs="Times New Roman"/>
          <w:sz w:val="22"/>
          <w:szCs w:val="22"/>
        </w:rPr>
        <w:t>проведении предварительного отбора</w:t>
      </w:r>
      <w:r w:rsidRPr="00BE3018">
        <w:rPr>
          <w:rFonts w:ascii="Times New Roman" w:hAnsi="Times New Roman" w:cs="Times New Roman"/>
          <w:sz w:val="22"/>
          <w:szCs w:val="22"/>
        </w:rPr>
        <w:t xml:space="preserve">. </w:t>
      </w:r>
    </w:p>
    <w:p w:rsidR="0014438E" w:rsidRPr="00BE3018" w:rsidRDefault="0014438E" w:rsidP="0014438E">
      <w:pPr>
        <w:pStyle w:val="ConsPlusNormal"/>
        <w:numPr>
          <w:ilvl w:val="0"/>
          <w:numId w:val="20"/>
        </w:numPr>
        <w:tabs>
          <w:tab w:val="left" w:pos="993"/>
        </w:tabs>
        <w:ind w:left="0" w:firstLine="709"/>
        <w:jc w:val="both"/>
        <w:rPr>
          <w:rFonts w:ascii="Times New Roman" w:hAnsi="Times New Roman" w:cs="Times New Roman"/>
          <w:sz w:val="22"/>
          <w:szCs w:val="22"/>
        </w:rPr>
      </w:pPr>
      <w:r w:rsidRPr="00BE3018">
        <w:rPr>
          <w:rFonts w:ascii="Times New Roman" w:hAnsi="Times New Roman" w:cs="Times New Roman"/>
          <w:sz w:val="22"/>
          <w:szCs w:val="22"/>
        </w:rPr>
        <w:t xml:space="preserve">Отзыв Заявки осуществляется через сайт </w:t>
      </w:r>
      <w:r w:rsidR="002347E2" w:rsidRPr="00BE3018">
        <w:rPr>
          <w:rFonts w:ascii="Times New Roman" w:hAnsi="Times New Roman" w:cs="Times New Roman"/>
          <w:sz w:val="22"/>
          <w:szCs w:val="22"/>
        </w:rPr>
        <w:t>оператор</w:t>
      </w:r>
      <w:r w:rsidRPr="00BE3018">
        <w:rPr>
          <w:rFonts w:ascii="Times New Roman" w:hAnsi="Times New Roman" w:cs="Times New Roman"/>
          <w:sz w:val="22"/>
          <w:szCs w:val="22"/>
        </w:rPr>
        <w:t>а электронной площадки</w:t>
      </w:r>
      <w:r w:rsidR="000F57A1" w:rsidRPr="00BE3018">
        <w:rPr>
          <w:rFonts w:ascii="Times New Roman" w:hAnsi="Times New Roman" w:cs="Times New Roman"/>
          <w:sz w:val="22"/>
          <w:szCs w:val="22"/>
        </w:rPr>
        <w:t>,</w:t>
      </w:r>
      <w:r w:rsidR="007C2C8D" w:rsidRPr="00BE3018">
        <w:rPr>
          <w:rFonts w:ascii="Times New Roman" w:hAnsi="Times New Roman" w:cs="Times New Roman"/>
          <w:sz w:val="22"/>
          <w:szCs w:val="22"/>
        </w:rPr>
        <w:t xml:space="preserve"> </w:t>
      </w:r>
      <w:r w:rsidRPr="00BE3018">
        <w:rPr>
          <w:rFonts w:ascii="Times New Roman" w:hAnsi="Times New Roman" w:cs="Times New Roman"/>
          <w:sz w:val="22"/>
          <w:szCs w:val="22"/>
        </w:rPr>
        <w:t xml:space="preserve">в соответствии с регламентом работы электронной площадки. </w:t>
      </w:r>
    </w:p>
    <w:p w:rsidR="0014438E" w:rsidRPr="00BE3018" w:rsidRDefault="0014438E" w:rsidP="0014438E">
      <w:pPr>
        <w:pStyle w:val="ConsPlusNormal"/>
        <w:numPr>
          <w:ilvl w:val="0"/>
          <w:numId w:val="20"/>
        </w:numPr>
        <w:tabs>
          <w:tab w:val="left" w:pos="993"/>
        </w:tabs>
        <w:ind w:left="0" w:firstLine="709"/>
        <w:jc w:val="both"/>
        <w:rPr>
          <w:rFonts w:ascii="Times New Roman" w:hAnsi="Times New Roman" w:cs="Times New Roman"/>
          <w:sz w:val="22"/>
          <w:szCs w:val="22"/>
        </w:rPr>
      </w:pPr>
      <w:r w:rsidRPr="00BE3018">
        <w:rPr>
          <w:rFonts w:ascii="Times New Roman" w:hAnsi="Times New Roman" w:cs="Times New Roman"/>
          <w:sz w:val="22"/>
          <w:szCs w:val="22"/>
        </w:rPr>
        <w:t>Уведомление об отзыве Заявки должно быть подписано усиленной неквалифицированной электронной подписью Участника.</w:t>
      </w:r>
    </w:p>
    <w:p w:rsidR="0014438E" w:rsidRPr="00BE3018" w:rsidRDefault="0014438E" w:rsidP="0014438E">
      <w:pPr>
        <w:pStyle w:val="ConsPlusNormal"/>
        <w:numPr>
          <w:ilvl w:val="0"/>
          <w:numId w:val="20"/>
        </w:numPr>
        <w:tabs>
          <w:tab w:val="left" w:pos="993"/>
        </w:tabs>
        <w:ind w:left="0" w:firstLine="709"/>
        <w:jc w:val="both"/>
        <w:rPr>
          <w:rFonts w:ascii="Times New Roman" w:hAnsi="Times New Roman" w:cs="Times New Roman"/>
          <w:sz w:val="22"/>
          <w:szCs w:val="22"/>
        </w:rPr>
      </w:pPr>
      <w:r w:rsidRPr="00BE3018">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456D91" w:rsidRPr="00BE3018" w:rsidRDefault="00456D91" w:rsidP="00733D3F">
      <w:pPr>
        <w:pStyle w:val="ConsPlusNormal"/>
        <w:tabs>
          <w:tab w:val="left" w:pos="993"/>
        </w:tabs>
        <w:ind w:firstLine="709"/>
        <w:jc w:val="both"/>
        <w:rPr>
          <w:rFonts w:ascii="Times New Roman" w:hAnsi="Times New Roman" w:cs="Times New Roman"/>
          <w:i/>
          <w:sz w:val="22"/>
          <w:szCs w:val="22"/>
        </w:rPr>
      </w:pPr>
    </w:p>
    <w:p w:rsidR="0014438E" w:rsidRPr="00BE3018" w:rsidRDefault="0014438E" w:rsidP="00086D93">
      <w:pPr>
        <w:pStyle w:val="a4"/>
        <w:numPr>
          <w:ilvl w:val="0"/>
          <w:numId w:val="24"/>
        </w:numPr>
        <w:tabs>
          <w:tab w:val="left" w:pos="284"/>
        </w:tabs>
        <w:spacing w:after="0" w:line="240" w:lineRule="auto"/>
        <w:ind w:left="0" w:firstLine="0"/>
        <w:contextualSpacing w:val="0"/>
        <w:jc w:val="center"/>
        <w:rPr>
          <w:rFonts w:ascii="Times New Roman" w:hAnsi="Times New Roman" w:cs="Times New Roman"/>
        </w:rPr>
      </w:pPr>
      <w:r w:rsidRPr="00BE3018">
        <w:rPr>
          <w:rFonts w:ascii="Times New Roman" w:hAnsi="Times New Roman" w:cs="Times New Roman"/>
          <w:b/>
        </w:rPr>
        <w:t>Форма, порядок, и сроки предоставления участникам предварительног</w:t>
      </w:r>
      <w:r w:rsidR="000B6D93" w:rsidRPr="00BE3018">
        <w:rPr>
          <w:rFonts w:ascii="Times New Roman" w:hAnsi="Times New Roman" w:cs="Times New Roman"/>
          <w:b/>
        </w:rPr>
        <w:t>о отбора разъяснений положений Д</w:t>
      </w:r>
      <w:r w:rsidRPr="00BE3018">
        <w:rPr>
          <w:rFonts w:ascii="Times New Roman" w:hAnsi="Times New Roman" w:cs="Times New Roman"/>
          <w:b/>
        </w:rPr>
        <w:t>окументации о проведении предварительного отбора</w:t>
      </w:r>
      <w:r w:rsidR="008A5925" w:rsidRPr="00BE3018">
        <w:rPr>
          <w:rFonts w:ascii="Times New Roman" w:hAnsi="Times New Roman" w:cs="Times New Roman"/>
          <w:b/>
        </w:rPr>
        <w:t xml:space="preserve">. </w:t>
      </w:r>
      <w:r w:rsidR="00086D93">
        <w:rPr>
          <w:rFonts w:ascii="Times New Roman" w:hAnsi="Times New Roman" w:cs="Times New Roman"/>
          <w:b/>
        </w:rPr>
        <w:t xml:space="preserve">                  </w:t>
      </w:r>
      <w:r w:rsidR="008A5925" w:rsidRPr="00BE3018">
        <w:rPr>
          <w:rFonts w:ascii="Times New Roman" w:hAnsi="Times New Roman" w:cs="Times New Roman"/>
          <w:b/>
        </w:rPr>
        <w:t>Внесение изменений в документацию о проведении предварительного отбора.</w:t>
      </w:r>
    </w:p>
    <w:p w:rsidR="0014438E" w:rsidRPr="00BE3018" w:rsidRDefault="0014438E" w:rsidP="0014438E">
      <w:pPr>
        <w:pStyle w:val="ConsPlusNormal"/>
        <w:ind w:left="-426"/>
        <w:jc w:val="both"/>
        <w:rPr>
          <w:rFonts w:ascii="Times New Roman" w:hAnsi="Times New Roman" w:cs="Times New Roman"/>
          <w:sz w:val="22"/>
          <w:szCs w:val="22"/>
        </w:rPr>
      </w:pPr>
    </w:p>
    <w:p w:rsidR="00C35E9F" w:rsidRPr="00BE3018" w:rsidRDefault="008709A1" w:rsidP="005A39A5">
      <w:pPr>
        <w:pStyle w:val="ConsPlusNormal"/>
        <w:numPr>
          <w:ilvl w:val="0"/>
          <w:numId w:val="21"/>
        </w:numPr>
        <w:tabs>
          <w:tab w:val="left" w:pos="993"/>
        </w:tabs>
        <w:ind w:left="0" w:firstLine="709"/>
        <w:rPr>
          <w:rFonts w:ascii="Times New Roman" w:hAnsi="Times New Roman" w:cs="Times New Roman"/>
          <w:sz w:val="22"/>
          <w:szCs w:val="22"/>
        </w:rPr>
      </w:pPr>
      <w:r w:rsidRPr="00BE3018">
        <w:rPr>
          <w:rFonts w:ascii="Times New Roman" w:hAnsi="Times New Roman" w:cs="Times New Roman"/>
          <w:sz w:val="22"/>
          <w:szCs w:val="22"/>
        </w:rPr>
        <w:t>Л</w:t>
      </w:r>
      <w:r w:rsidR="00C35E9F" w:rsidRPr="00BE3018">
        <w:rPr>
          <w:rFonts w:ascii="Times New Roman" w:hAnsi="Times New Roman" w:cs="Times New Roman"/>
          <w:sz w:val="22"/>
          <w:szCs w:val="22"/>
        </w:rPr>
        <w:t>юбое заинтересованное лицо</w:t>
      </w:r>
      <w:r w:rsidR="006C664B" w:rsidRPr="00BE3018">
        <w:rPr>
          <w:rFonts w:ascii="Times New Roman" w:hAnsi="Times New Roman" w:cs="Times New Roman"/>
          <w:sz w:val="22"/>
          <w:szCs w:val="22"/>
        </w:rPr>
        <w:t>, в соответствии с регламентом работы электронной площадке</w:t>
      </w:r>
      <w:r w:rsidR="00C35E9F" w:rsidRPr="00BE3018">
        <w:rPr>
          <w:rFonts w:ascii="Times New Roman" w:hAnsi="Times New Roman" w:cs="Times New Roman"/>
          <w:sz w:val="22"/>
          <w:szCs w:val="22"/>
        </w:rPr>
        <w:t xml:space="preserve"> </w:t>
      </w:r>
      <w:r w:rsidR="003C67F8" w:rsidRPr="00BE3018">
        <w:rPr>
          <w:rFonts w:ascii="Times New Roman" w:hAnsi="Times New Roman" w:cs="Times New Roman"/>
          <w:sz w:val="22"/>
          <w:szCs w:val="22"/>
        </w:rPr>
        <w:t xml:space="preserve">вправе направить в </w:t>
      </w:r>
      <w:r w:rsidR="000F57A1" w:rsidRPr="00BE3018">
        <w:rPr>
          <w:rFonts w:ascii="Times New Roman" w:hAnsi="Times New Roman" w:cs="Times New Roman"/>
          <w:sz w:val="22"/>
          <w:szCs w:val="22"/>
        </w:rPr>
        <w:t>о</w:t>
      </w:r>
      <w:r w:rsidR="003C67F8" w:rsidRPr="00BE3018">
        <w:rPr>
          <w:rFonts w:ascii="Times New Roman" w:hAnsi="Times New Roman" w:cs="Times New Roman"/>
          <w:sz w:val="22"/>
          <w:szCs w:val="22"/>
        </w:rPr>
        <w:t xml:space="preserve">рган по ведению </w:t>
      </w:r>
      <w:r w:rsidR="006C664B" w:rsidRPr="00BE3018">
        <w:rPr>
          <w:rFonts w:ascii="Times New Roman" w:hAnsi="Times New Roman" w:cs="Times New Roman"/>
          <w:sz w:val="22"/>
          <w:szCs w:val="22"/>
        </w:rPr>
        <w:t xml:space="preserve">реестра, в виде электронного документа через оператора электронной площадки </w:t>
      </w:r>
      <w:r w:rsidR="00857C24" w:rsidRPr="00BE3018">
        <w:rPr>
          <w:rFonts w:ascii="Times New Roman" w:hAnsi="Times New Roman" w:cs="Times New Roman"/>
          <w:sz w:val="22"/>
          <w:szCs w:val="22"/>
        </w:rPr>
        <w:t>запрос о разъяснении Д</w:t>
      </w:r>
      <w:r w:rsidR="003C67F8" w:rsidRPr="00BE3018">
        <w:rPr>
          <w:rFonts w:ascii="Times New Roman" w:hAnsi="Times New Roman" w:cs="Times New Roman"/>
          <w:sz w:val="22"/>
          <w:szCs w:val="22"/>
        </w:rPr>
        <w:t xml:space="preserve">окументации </w:t>
      </w:r>
      <w:r w:rsidR="00894CC4" w:rsidRPr="00BE3018">
        <w:rPr>
          <w:rFonts w:ascii="Times New Roman" w:hAnsi="Times New Roman" w:cs="Times New Roman"/>
          <w:sz w:val="22"/>
          <w:szCs w:val="22"/>
        </w:rPr>
        <w:t xml:space="preserve">о </w:t>
      </w:r>
      <w:r w:rsidR="000B6D93" w:rsidRPr="00BE3018">
        <w:rPr>
          <w:rFonts w:ascii="Times New Roman" w:hAnsi="Times New Roman" w:cs="Times New Roman"/>
          <w:sz w:val="22"/>
          <w:szCs w:val="22"/>
        </w:rPr>
        <w:t>проведении предварительного отбора</w:t>
      </w:r>
      <w:r w:rsidR="003C67F8" w:rsidRPr="00BE3018">
        <w:rPr>
          <w:rFonts w:ascii="Times New Roman" w:hAnsi="Times New Roman" w:cs="Times New Roman"/>
          <w:sz w:val="22"/>
          <w:szCs w:val="22"/>
        </w:rPr>
        <w:t xml:space="preserve"> (далее – Запрос)</w:t>
      </w:r>
      <w:r w:rsidR="000F57A1" w:rsidRPr="00BE3018">
        <w:rPr>
          <w:rFonts w:ascii="Times New Roman" w:hAnsi="Times New Roman" w:cs="Times New Roman"/>
          <w:sz w:val="22"/>
          <w:szCs w:val="22"/>
        </w:rPr>
        <w:t>.</w:t>
      </w:r>
    </w:p>
    <w:p w:rsidR="003C67F8" w:rsidRPr="00BE3018" w:rsidRDefault="003C67F8" w:rsidP="00A3382A">
      <w:pPr>
        <w:pStyle w:val="ConsPlusNormal"/>
        <w:numPr>
          <w:ilvl w:val="0"/>
          <w:numId w:val="21"/>
        </w:numPr>
        <w:tabs>
          <w:tab w:val="left" w:pos="993"/>
        </w:tabs>
        <w:ind w:left="0" w:firstLine="709"/>
        <w:jc w:val="both"/>
        <w:rPr>
          <w:rFonts w:ascii="Times New Roman" w:hAnsi="Times New Roman" w:cs="Times New Roman"/>
          <w:sz w:val="22"/>
          <w:szCs w:val="22"/>
        </w:rPr>
      </w:pPr>
      <w:r w:rsidRPr="00BE3018">
        <w:rPr>
          <w:rFonts w:ascii="Times New Roman" w:hAnsi="Times New Roman" w:cs="Times New Roman"/>
          <w:sz w:val="22"/>
          <w:szCs w:val="22"/>
        </w:rPr>
        <w:t>Запрос</w:t>
      </w:r>
      <w:r w:rsidR="00894CC4" w:rsidRPr="00BE3018">
        <w:rPr>
          <w:rFonts w:ascii="Times New Roman" w:hAnsi="Times New Roman" w:cs="Times New Roman"/>
          <w:sz w:val="22"/>
          <w:szCs w:val="22"/>
        </w:rPr>
        <w:t xml:space="preserve">ы принимаются </w:t>
      </w:r>
      <w:r w:rsidRPr="00BE3018">
        <w:rPr>
          <w:rFonts w:ascii="Times New Roman" w:hAnsi="Times New Roman" w:cs="Times New Roman"/>
          <w:sz w:val="22"/>
          <w:szCs w:val="22"/>
        </w:rPr>
        <w:t>не позднее чем за 5 (пять)</w:t>
      </w:r>
      <w:r w:rsidR="00FF4491" w:rsidRPr="00BE3018">
        <w:rPr>
          <w:rFonts w:ascii="Times New Roman" w:hAnsi="Times New Roman" w:cs="Times New Roman"/>
          <w:sz w:val="22"/>
          <w:szCs w:val="22"/>
        </w:rPr>
        <w:t xml:space="preserve"> рабочих</w:t>
      </w:r>
      <w:r w:rsidRPr="00BE3018">
        <w:rPr>
          <w:rFonts w:ascii="Times New Roman" w:hAnsi="Times New Roman" w:cs="Times New Roman"/>
          <w:sz w:val="22"/>
          <w:szCs w:val="22"/>
        </w:rPr>
        <w:t xml:space="preserve"> дней до даты окончания </w:t>
      </w:r>
      <w:r w:rsidR="008709A1" w:rsidRPr="00BE3018">
        <w:rPr>
          <w:rFonts w:ascii="Times New Roman" w:hAnsi="Times New Roman" w:cs="Times New Roman"/>
          <w:sz w:val="22"/>
          <w:szCs w:val="22"/>
        </w:rPr>
        <w:t xml:space="preserve">срока подачи </w:t>
      </w:r>
      <w:r w:rsidRPr="00BE3018">
        <w:rPr>
          <w:rFonts w:ascii="Times New Roman" w:hAnsi="Times New Roman" w:cs="Times New Roman"/>
          <w:sz w:val="22"/>
          <w:szCs w:val="22"/>
        </w:rPr>
        <w:t>заявок на участие в предварительном отборе</w:t>
      </w:r>
      <w:r w:rsidR="000F57A1" w:rsidRPr="00BE3018">
        <w:rPr>
          <w:rFonts w:ascii="Times New Roman" w:hAnsi="Times New Roman" w:cs="Times New Roman"/>
          <w:sz w:val="22"/>
          <w:szCs w:val="22"/>
        </w:rPr>
        <w:t>, установленной</w:t>
      </w:r>
      <w:r w:rsidRPr="00BE3018">
        <w:rPr>
          <w:rFonts w:ascii="Times New Roman" w:hAnsi="Times New Roman" w:cs="Times New Roman"/>
          <w:sz w:val="22"/>
          <w:szCs w:val="22"/>
        </w:rPr>
        <w:t xml:space="preserve"> в Извещении.</w:t>
      </w:r>
    </w:p>
    <w:p w:rsidR="003C67F8" w:rsidRPr="00BE3018" w:rsidRDefault="003C67F8" w:rsidP="003C67F8">
      <w:pPr>
        <w:pStyle w:val="ConsPlusNormal"/>
        <w:numPr>
          <w:ilvl w:val="0"/>
          <w:numId w:val="21"/>
        </w:numPr>
        <w:tabs>
          <w:tab w:val="left" w:pos="993"/>
        </w:tabs>
        <w:ind w:left="0" w:firstLine="709"/>
        <w:jc w:val="both"/>
        <w:rPr>
          <w:rFonts w:ascii="Times New Roman" w:hAnsi="Times New Roman" w:cs="Times New Roman"/>
          <w:sz w:val="22"/>
          <w:szCs w:val="22"/>
        </w:rPr>
      </w:pPr>
      <w:r w:rsidRPr="00BE3018">
        <w:rPr>
          <w:rFonts w:ascii="Times New Roman" w:hAnsi="Times New Roman" w:cs="Times New Roman"/>
          <w:sz w:val="22"/>
          <w:szCs w:val="22"/>
        </w:rPr>
        <w:t>О</w:t>
      </w:r>
      <w:r w:rsidR="00C35E9F" w:rsidRPr="00BE3018">
        <w:rPr>
          <w:rFonts w:ascii="Times New Roman" w:hAnsi="Times New Roman" w:cs="Times New Roman"/>
          <w:sz w:val="22"/>
          <w:szCs w:val="22"/>
        </w:rPr>
        <w:t xml:space="preserve">рган по ведению </w:t>
      </w:r>
      <w:r w:rsidRPr="00BE3018">
        <w:rPr>
          <w:rFonts w:ascii="Times New Roman" w:hAnsi="Times New Roman" w:cs="Times New Roman"/>
          <w:sz w:val="22"/>
          <w:szCs w:val="22"/>
        </w:rPr>
        <w:t xml:space="preserve">РКП </w:t>
      </w:r>
      <w:r w:rsidR="00C35E9F" w:rsidRPr="00BE3018">
        <w:rPr>
          <w:rFonts w:ascii="Times New Roman" w:hAnsi="Times New Roman" w:cs="Times New Roman"/>
          <w:sz w:val="22"/>
          <w:szCs w:val="22"/>
        </w:rPr>
        <w:t xml:space="preserve">в течение 3 </w:t>
      </w:r>
      <w:r w:rsidRPr="00BE3018">
        <w:rPr>
          <w:rFonts w:ascii="Times New Roman" w:hAnsi="Times New Roman" w:cs="Times New Roman"/>
          <w:sz w:val="22"/>
          <w:szCs w:val="22"/>
        </w:rPr>
        <w:t xml:space="preserve">(трех) </w:t>
      </w:r>
      <w:r w:rsidR="00C35E9F" w:rsidRPr="00BE3018">
        <w:rPr>
          <w:rFonts w:ascii="Times New Roman" w:hAnsi="Times New Roman" w:cs="Times New Roman"/>
          <w:sz w:val="22"/>
          <w:szCs w:val="22"/>
        </w:rPr>
        <w:t xml:space="preserve">рабочих дней со дня поступления </w:t>
      </w:r>
      <w:r w:rsidRPr="00BE3018">
        <w:rPr>
          <w:rFonts w:ascii="Times New Roman" w:hAnsi="Times New Roman" w:cs="Times New Roman"/>
          <w:sz w:val="22"/>
          <w:szCs w:val="22"/>
        </w:rPr>
        <w:t>З</w:t>
      </w:r>
      <w:r w:rsidR="00C35E9F" w:rsidRPr="00BE3018">
        <w:rPr>
          <w:rFonts w:ascii="Times New Roman" w:hAnsi="Times New Roman" w:cs="Times New Roman"/>
          <w:sz w:val="22"/>
          <w:szCs w:val="22"/>
        </w:rPr>
        <w:t xml:space="preserve">апроса обязан опубликовать </w:t>
      </w:r>
      <w:r w:rsidR="008709A1" w:rsidRPr="00BE3018">
        <w:rPr>
          <w:rFonts w:ascii="Times New Roman" w:hAnsi="Times New Roman" w:cs="Times New Roman"/>
          <w:sz w:val="22"/>
          <w:szCs w:val="22"/>
        </w:rPr>
        <w:t xml:space="preserve">на </w:t>
      </w:r>
      <w:r w:rsidR="002C1888" w:rsidRPr="00BE3018">
        <w:rPr>
          <w:rFonts w:ascii="Times New Roman" w:hAnsi="Times New Roman" w:cs="Times New Roman"/>
          <w:sz w:val="22"/>
          <w:szCs w:val="22"/>
        </w:rPr>
        <w:t xml:space="preserve">официальном </w:t>
      </w:r>
      <w:r w:rsidR="00C35E9F" w:rsidRPr="00BE3018">
        <w:rPr>
          <w:rFonts w:ascii="Times New Roman" w:hAnsi="Times New Roman" w:cs="Times New Roman"/>
          <w:sz w:val="22"/>
          <w:szCs w:val="22"/>
        </w:rPr>
        <w:t>сайте</w:t>
      </w:r>
      <w:r w:rsidR="00DC7633" w:rsidRPr="00BE3018">
        <w:rPr>
          <w:rFonts w:ascii="Times New Roman" w:hAnsi="Times New Roman" w:cs="Times New Roman"/>
          <w:sz w:val="22"/>
          <w:szCs w:val="22"/>
        </w:rPr>
        <w:t xml:space="preserve"> </w:t>
      </w:r>
      <w:r w:rsidR="005A39A5" w:rsidRPr="00BE3018">
        <w:rPr>
          <w:rFonts w:ascii="Times New Roman" w:hAnsi="Times New Roman" w:cs="Times New Roman"/>
          <w:sz w:val="22"/>
          <w:szCs w:val="22"/>
        </w:rPr>
        <w:t>департамента</w:t>
      </w:r>
      <w:r w:rsidR="00DC7633" w:rsidRPr="00BE3018">
        <w:rPr>
          <w:rFonts w:ascii="Times New Roman" w:hAnsi="Times New Roman" w:cs="Times New Roman"/>
          <w:sz w:val="22"/>
          <w:szCs w:val="22"/>
        </w:rPr>
        <w:t xml:space="preserve"> ТЭК и ЖКХ Брянской области</w:t>
      </w:r>
      <w:r w:rsidR="00C35E9F" w:rsidRPr="00BE3018">
        <w:rPr>
          <w:rFonts w:ascii="Times New Roman" w:hAnsi="Times New Roman" w:cs="Times New Roman"/>
          <w:sz w:val="22"/>
          <w:szCs w:val="22"/>
        </w:rPr>
        <w:t xml:space="preserve"> </w:t>
      </w:r>
      <w:r w:rsidR="002C1888" w:rsidRPr="00BE3018">
        <w:rPr>
          <w:rFonts w:ascii="Times New Roman" w:hAnsi="Times New Roman" w:cs="Times New Roman"/>
          <w:sz w:val="22"/>
          <w:szCs w:val="22"/>
        </w:rPr>
        <w:t xml:space="preserve">и </w:t>
      </w:r>
      <w:r w:rsidR="001F4302" w:rsidRPr="00BE3018">
        <w:rPr>
          <w:rFonts w:ascii="Times New Roman" w:hAnsi="Times New Roman" w:cs="Times New Roman"/>
          <w:sz w:val="22"/>
          <w:szCs w:val="22"/>
        </w:rPr>
        <w:t xml:space="preserve">сайте </w:t>
      </w:r>
      <w:r w:rsidR="002347E2" w:rsidRPr="00BE3018">
        <w:rPr>
          <w:rFonts w:ascii="Times New Roman" w:hAnsi="Times New Roman" w:cs="Times New Roman"/>
          <w:sz w:val="22"/>
          <w:szCs w:val="22"/>
        </w:rPr>
        <w:t>оператор</w:t>
      </w:r>
      <w:r w:rsidR="00C35E9F" w:rsidRPr="00BE3018">
        <w:rPr>
          <w:rFonts w:ascii="Times New Roman" w:hAnsi="Times New Roman" w:cs="Times New Roman"/>
          <w:sz w:val="22"/>
          <w:szCs w:val="22"/>
        </w:rPr>
        <w:t>а электронной площадки</w:t>
      </w:r>
      <w:r w:rsidR="00857C24" w:rsidRPr="00BE3018">
        <w:rPr>
          <w:rFonts w:ascii="Times New Roman" w:hAnsi="Times New Roman" w:cs="Times New Roman"/>
          <w:sz w:val="22"/>
          <w:szCs w:val="22"/>
        </w:rPr>
        <w:t xml:space="preserve"> разъяснения Д</w:t>
      </w:r>
      <w:r w:rsidR="00C35E9F" w:rsidRPr="00BE3018">
        <w:rPr>
          <w:rFonts w:ascii="Times New Roman" w:hAnsi="Times New Roman" w:cs="Times New Roman"/>
          <w:sz w:val="22"/>
          <w:szCs w:val="22"/>
        </w:rPr>
        <w:t xml:space="preserve">окументации о проведении предварительного отбора без указания лица, от которого поступил </w:t>
      </w:r>
      <w:r w:rsidR="008709A1" w:rsidRPr="00BE3018">
        <w:rPr>
          <w:rFonts w:ascii="Times New Roman" w:hAnsi="Times New Roman" w:cs="Times New Roman"/>
          <w:sz w:val="22"/>
          <w:szCs w:val="22"/>
        </w:rPr>
        <w:t>З</w:t>
      </w:r>
      <w:r w:rsidR="00C35E9F" w:rsidRPr="00BE3018">
        <w:rPr>
          <w:rFonts w:ascii="Times New Roman" w:hAnsi="Times New Roman" w:cs="Times New Roman"/>
          <w:sz w:val="22"/>
          <w:szCs w:val="22"/>
        </w:rPr>
        <w:t xml:space="preserve">апрос. </w:t>
      </w:r>
    </w:p>
    <w:p w:rsidR="008240B2" w:rsidRPr="00BE3018" w:rsidRDefault="003C67F8" w:rsidP="008240B2">
      <w:pPr>
        <w:pStyle w:val="ConsPlusNormal"/>
        <w:numPr>
          <w:ilvl w:val="0"/>
          <w:numId w:val="21"/>
        </w:numPr>
        <w:tabs>
          <w:tab w:val="left" w:pos="993"/>
        </w:tabs>
        <w:ind w:left="0" w:firstLine="709"/>
        <w:jc w:val="both"/>
        <w:rPr>
          <w:rFonts w:ascii="Times New Roman" w:hAnsi="Times New Roman" w:cs="Times New Roman"/>
          <w:i/>
          <w:sz w:val="22"/>
          <w:szCs w:val="22"/>
        </w:rPr>
      </w:pPr>
      <w:r w:rsidRPr="00BE3018">
        <w:rPr>
          <w:rFonts w:ascii="Times New Roman" w:hAnsi="Times New Roman" w:cs="Times New Roman"/>
          <w:sz w:val="22"/>
          <w:szCs w:val="22"/>
        </w:rPr>
        <w:t>З</w:t>
      </w:r>
      <w:r w:rsidR="00C35E9F" w:rsidRPr="00BE3018">
        <w:rPr>
          <w:rFonts w:ascii="Times New Roman" w:hAnsi="Times New Roman" w:cs="Times New Roman"/>
          <w:sz w:val="22"/>
          <w:szCs w:val="22"/>
        </w:rPr>
        <w:t>апрос</w:t>
      </w:r>
      <w:r w:rsidR="00FF4491" w:rsidRPr="00BE3018">
        <w:rPr>
          <w:rFonts w:ascii="Times New Roman" w:hAnsi="Times New Roman" w:cs="Times New Roman"/>
          <w:sz w:val="22"/>
          <w:szCs w:val="22"/>
        </w:rPr>
        <w:t>ы,</w:t>
      </w:r>
      <w:r w:rsidR="00C35E9F" w:rsidRPr="00BE3018">
        <w:rPr>
          <w:rFonts w:ascii="Times New Roman" w:hAnsi="Times New Roman" w:cs="Times New Roman"/>
          <w:sz w:val="22"/>
          <w:szCs w:val="22"/>
        </w:rPr>
        <w:t xml:space="preserve"> поступи</w:t>
      </w:r>
      <w:r w:rsidR="00FF4491" w:rsidRPr="00BE3018">
        <w:rPr>
          <w:rFonts w:ascii="Times New Roman" w:hAnsi="Times New Roman" w:cs="Times New Roman"/>
          <w:sz w:val="22"/>
          <w:szCs w:val="22"/>
        </w:rPr>
        <w:t>вшие</w:t>
      </w:r>
      <w:r w:rsidR="00C35E9F" w:rsidRPr="00BE3018">
        <w:rPr>
          <w:rFonts w:ascii="Times New Roman" w:hAnsi="Times New Roman" w:cs="Times New Roman"/>
          <w:sz w:val="22"/>
          <w:szCs w:val="22"/>
        </w:rPr>
        <w:t xml:space="preserve"> </w:t>
      </w:r>
      <w:r w:rsidR="00FF4491" w:rsidRPr="00BE3018">
        <w:rPr>
          <w:rFonts w:ascii="Times New Roman" w:eastAsia="Times New Roman" w:hAnsi="Times New Roman" w:cs="Times New Roman"/>
          <w:spacing w:val="2"/>
          <w:sz w:val="22"/>
          <w:szCs w:val="22"/>
        </w:rPr>
        <w:t xml:space="preserve">позднее, чем за 5 рабочих дней до даты окончания срока подачи заявок на участие в предварительном отборе, не принимаются оператором электронной площадки. Разъяснение указанной документации по предварительному отбору не должно изменять ее суть. </w:t>
      </w:r>
    </w:p>
    <w:p w:rsidR="00DC7633" w:rsidRPr="00BE3018" w:rsidRDefault="00DC7633" w:rsidP="00DC7633">
      <w:pPr>
        <w:pStyle w:val="a4"/>
        <w:numPr>
          <w:ilvl w:val="0"/>
          <w:numId w:val="21"/>
        </w:numPr>
        <w:spacing w:after="0" w:line="240" w:lineRule="auto"/>
        <w:jc w:val="both"/>
        <w:rPr>
          <w:rFonts w:ascii="Times New Roman" w:hAnsi="Times New Roman"/>
        </w:rPr>
      </w:pPr>
      <w:r w:rsidRPr="00BE3018">
        <w:rPr>
          <w:rFonts w:ascii="Times New Roman" w:hAnsi="Times New Roman"/>
        </w:rPr>
        <w:t>Внесение изменений в документацию о проведении предварительного отбора.</w:t>
      </w:r>
    </w:p>
    <w:p w:rsidR="00DC7633" w:rsidRPr="00BE3018" w:rsidRDefault="00DC7633" w:rsidP="00DC7633">
      <w:pPr>
        <w:spacing w:after="0" w:line="240" w:lineRule="auto"/>
        <w:jc w:val="both"/>
        <w:rPr>
          <w:rFonts w:ascii="Times New Roman" w:hAnsi="Times New Roman"/>
        </w:rPr>
      </w:pPr>
      <w:r w:rsidRPr="00BE3018">
        <w:rPr>
          <w:rFonts w:ascii="Times New Roman" w:hAnsi="Times New Roman"/>
        </w:rPr>
        <w:t xml:space="preserve">           </w:t>
      </w:r>
      <w:r w:rsidR="005A39A5">
        <w:rPr>
          <w:rFonts w:ascii="Times New Roman" w:hAnsi="Times New Roman"/>
        </w:rPr>
        <w:t xml:space="preserve">  </w:t>
      </w:r>
      <w:r w:rsidRPr="00BE3018">
        <w:rPr>
          <w:rFonts w:ascii="Times New Roman" w:hAnsi="Times New Roman"/>
        </w:rPr>
        <w:t xml:space="preserve"> 5.1. Орган по ведению реестра по собственной инициативе или в соответствии                      с Запросом заинтересованного лица вправе принять решение </w:t>
      </w:r>
      <w:r w:rsidRPr="00BE3018">
        <w:rPr>
          <w:rFonts w:ascii="Times New Roman" w:hAnsi="Times New Roman"/>
          <w:bCs/>
        </w:rPr>
        <w:t xml:space="preserve">о внесении изменений                          в Извещение и (или) в документацию о проведении предварительного отбора не позднее чем за </w:t>
      </w:r>
      <w:r w:rsidR="003A5894">
        <w:rPr>
          <w:rFonts w:ascii="Times New Roman" w:hAnsi="Times New Roman"/>
          <w:bCs/>
        </w:rPr>
        <w:t xml:space="preserve">               </w:t>
      </w:r>
      <w:r w:rsidRPr="00BE3018">
        <w:rPr>
          <w:rFonts w:ascii="Times New Roman" w:hAnsi="Times New Roman"/>
          <w:bCs/>
        </w:rPr>
        <w:t>2 рабочих дня до даты окончания срока подачи заявок</w:t>
      </w:r>
      <w:r w:rsidRPr="00BE3018">
        <w:rPr>
          <w:rFonts w:ascii="Times New Roman" w:hAnsi="Times New Roman"/>
        </w:rPr>
        <w:t xml:space="preserve">. </w:t>
      </w:r>
    </w:p>
    <w:p w:rsidR="00DC7633" w:rsidRPr="00BE3018" w:rsidRDefault="00DC7633" w:rsidP="00DC7633">
      <w:pPr>
        <w:pStyle w:val="a4"/>
        <w:spacing w:after="0" w:line="240" w:lineRule="auto"/>
        <w:ind w:left="0"/>
        <w:jc w:val="both"/>
        <w:rPr>
          <w:rFonts w:ascii="Times New Roman" w:hAnsi="Times New Roman"/>
        </w:rPr>
      </w:pPr>
      <w:r w:rsidRPr="00BE3018">
        <w:rPr>
          <w:rFonts w:ascii="Times New Roman" w:hAnsi="Times New Roman"/>
        </w:rPr>
        <w:t xml:space="preserve">         </w:t>
      </w:r>
      <w:r w:rsidR="005A39A5">
        <w:rPr>
          <w:rFonts w:ascii="Times New Roman" w:hAnsi="Times New Roman"/>
        </w:rPr>
        <w:t xml:space="preserve">     </w:t>
      </w:r>
      <w:r w:rsidRPr="00BE3018">
        <w:rPr>
          <w:rFonts w:ascii="Times New Roman" w:hAnsi="Times New Roman"/>
        </w:rPr>
        <w:t xml:space="preserve">5.2. В течение одного рабочего дня со дня принятия решения </w:t>
      </w:r>
      <w:r w:rsidRPr="00BE3018">
        <w:rPr>
          <w:rFonts w:ascii="Times New Roman" w:hAnsi="Times New Roman"/>
          <w:bCs/>
        </w:rPr>
        <w:t>о внесении изменений в Извещение и (или) в документацию о проведении предварительного отбора</w:t>
      </w:r>
      <w:r w:rsidRPr="00BE3018">
        <w:rPr>
          <w:rFonts w:ascii="Times New Roman" w:hAnsi="Times New Roman"/>
        </w:rPr>
        <w:t xml:space="preserve"> такие изменения размещаются органом по ведению реестра на официальном сайте и сайте оператора электронной площадки.</w:t>
      </w:r>
    </w:p>
    <w:p w:rsidR="00DC7633" w:rsidRPr="00BE3018" w:rsidRDefault="00DC7633" w:rsidP="00DC7633">
      <w:pPr>
        <w:pStyle w:val="a4"/>
        <w:spacing w:after="0" w:line="240" w:lineRule="auto"/>
        <w:ind w:left="0"/>
        <w:jc w:val="both"/>
        <w:rPr>
          <w:rFonts w:ascii="Times New Roman" w:hAnsi="Times New Roman"/>
          <w:color w:val="000000"/>
        </w:rPr>
      </w:pPr>
      <w:r w:rsidRPr="00BE3018">
        <w:rPr>
          <w:rFonts w:ascii="Times New Roman" w:hAnsi="Times New Roman"/>
        </w:rPr>
        <w:t xml:space="preserve">       </w:t>
      </w:r>
      <w:r w:rsidR="005A39A5">
        <w:rPr>
          <w:rFonts w:ascii="Times New Roman" w:hAnsi="Times New Roman"/>
        </w:rPr>
        <w:t xml:space="preserve">      </w:t>
      </w:r>
      <w:r w:rsidRPr="00BE3018">
        <w:rPr>
          <w:rFonts w:ascii="Times New Roman" w:hAnsi="Times New Roman"/>
        </w:rPr>
        <w:t xml:space="preserve"> 5.3. Срок подачи заявок на участие в предварительном отборе продлевается таким образом, чтобы с даты</w:t>
      </w:r>
      <w:r w:rsidRPr="00BE3018">
        <w:rPr>
          <w:rFonts w:ascii="Times New Roman" w:hAnsi="Times New Roman"/>
          <w:color w:val="000000"/>
        </w:rPr>
        <w:t xml:space="preserve"> размещения на официальном сайте и сайте оператора электронной площадки изменений, вносимых в соответствии  </w:t>
      </w:r>
      <w:r w:rsidR="00416E36" w:rsidRPr="00BE3018">
        <w:rPr>
          <w:rFonts w:ascii="Times New Roman" w:hAnsi="Times New Roman"/>
          <w:color w:val="000000"/>
        </w:rPr>
        <w:t>с пунктами 5</w:t>
      </w:r>
      <w:r w:rsidRPr="00BE3018">
        <w:rPr>
          <w:rFonts w:ascii="Times New Roman" w:hAnsi="Times New Roman"/>
          <w:color w:val="000000"/>
        </w:rPr>
        <w:t xml:space="preserve">.1 и </w:t>
      </w:r>
      <w:r w:rsidR="00416E36" w:rsidRPr="00BE3018">
        <w:rPr>
          <w:rFonts w:ascii="Times New Roman" w:hAnsi="Times New Roman"/>
          <w:color w:val="000000"/>
        </w:rPr>
        <w:t>5</w:t>
      </w:r>
      <w:r w:rsidRPr="00BE3018">
        <w:rPr>
          <w:rFonts w:ascii="Times New Roman" w:hAnsi="Times New Roman"/>
          <w:color w:val="000000"/>
        </w:rPr>
        <w:t xml:space="preserve">.2 настоящего раздела, до даты окончания срока подачи заявок  на участие в предварительном отборе этот срок составлял не менее чем 10 дней. </w:t>
      </w:r>
    </w:p>
    <w:p w:rsidR="00DC7633" w:rsidRPr="00BE3018" w:rsidRDefault="00DC7633" w:rsidP="00DC7633">
      <w:pPr>
        <w:pStyle w:val="a4"/>
        <w:spacing w:after="0" w:line="240" w:lineRule="auto"/>
        <w:ind w:left="0"/>
        <w:jc w:val="both"/>
        <w:rPr>
          <w:rFonts w:ascii="Times New Roman" w:hAnsi="Times New Roman"/>
        </w:rPr>
      </w:pPr>
      <w:r w:rsidRPr="00BE3018">
        <w:rPr>
          <w:rFonts w:ascii="Times New Roman" w:hAnsi="Times New Roman"/>
        </w:rPr>
        <w:lastRenderedPageBreak/>
        <w:t xml:space="preserve">        </w:t>
      </w:r>
      <w:r w:rsidR="005A39A5">
        <w:rPr>
          <w:rFonts w:ascii="Times New Roman" w:hAnsi="Times New Roman"/>
        </w:rPr>
        <w:t xml:space="preserve">      </w:t>
      </w:r>
      <w:r w:rsidRPr="00BE3018">
        <w:rPr>
          <w:rFonts w:ascii="Times New Roman" w:hAnsi="Times New Roman"/>
        </w:rPr>
        <w:t xml:space="preserve">5.4. Заинтересованные лица самостоятельно отслеживают возможные изменения, внесенные в Извещение и (или) в документацию </w:t>
      </w:r>
      <w:r w:rsidRPr="00BE3018">
        <w:rPr>
          <w:rFonts w:ascii="Times New Roman" w:hAnsi="Times New Roman"/>
          <w:bCs/>
        </w:rPr>
        <w:t>о проведении предварительного отбора</w:t>
      </w:r>
      <w:r w:rsidRPr="00BE3018">
        <w:rPr>
          <w:rFonts w:ascii="Times New Roman" w:hAnsi="Times New Roman"/>
        </w:rPr>
        <w:t xml:space="preserve">.  </w:t>
      </w:r>
    </w:p>
    <w:p w:rsidR="00DC7633" w:rsidRPr="00BE3018" w:rsidRDefault="00DC7633" w:rsidP="00DC7633">
      <w:pPr>
        <w:pStyle w:val="a4"/>
        <w:spacing w:after="0" w:line="240" w:lineRule="auto"/>
        <w:ind w:left="0"/>
        <w:jc w:val="both"/>
        <w:rPr>
          <w:rFonts w:ascii="Times New Roman" w:hAnsi="Times New Roman"/>
        </w:rPr>
      </w:pPr>
      <w:r w:rsidRPr="00BE3018">
        <w:rPr>
          <w:rFonts w:ascii="Times New Roman" w:hAnsi="Times New Roman"/>
        </w:rPr>
        <w:t xml:space="preserve">         </w:t>
      </w:r>
      <w:r w:rsidR="005A39A5">
        <w:rPr>
          <w:rFonts w:ascii="Times New Roman" w:hAnsi="Times New Roman"/>
        </w:rPr>
        <w:t xml:space="preserve">     </w:t>
      </w:r>
      <w:r w:rsidRPr="00BE3018">
        <w:rPr>
          <w:rFonts w:ascii="Times New Roman" w:hAnsi="Times New Roman"/>
        </w:rPr>
        <w:t>5.5. Орган по ведению реестра не несет ответственности в случае,                                          если заинтересованные лица не ознакомились с изменениями, внесенными в Извещение                     о проведении предварительного отбора и (или) в документацию о проведении предварительного отбора.</w:t>
      </w:r>
    </w:p>
    <w:p w:rsidR="00DC7633" w:rsidRPr="00BE3018" w:rsidRDefault="00DC7633" w:rsidP="00DC7633">
      <w:pPr>
        <w:pStyle w:val="ConsPlusNormal"/>
        <w:tabs>
          <w:tab w:val="left" w:pos="993"/>
        </w:tabs>
        <w:ind w:left="709"/>
        <w:jc w:val="both"/>
        <w:rPr>
          <w:rFonts w:ascii="Times New Roman" w:hAnsi="Times New Roman" w:cs="Times New Roman"/>
          <w:i/>
          <w:sz w:val="22"/>
          <w:szCs w:val="22"/>
        </w:rPr>
      </w:pPr>
    </w:p>
    <w:p w:rsidR="008240B2" w:rsidRPr="00BE3018" w:rsidRDefault="008240B2" w:rsidP="00086D93">
      <w:pPr>
        <w:pStyle w:val="a4"/>
        <w:numPr>
          <w:ilvl w:val="0"/>
          <w:numId w:val="24"/>
        </w:numPr>
        <w:tabs>
          <w:tab w:val="left" w:pos="426"/>
        </w:tabs>
        <w:spacing w:after="0" w:line="240" w:lineRule="auto"/>
        <w:ind w:left="0" w:firstLine="0"/>
        <w:contextualSpacing w:val="0"/>
        <w:jc w:val="center"/>
        <w:rPr>
          <w:rFonts w:ascii="Times New Roman" w:hAnsi="Times New Roman" w:cs="Times New Roman"/>
          <w:b/>
        </w:rPr>
      </w:pPr>
      <w:r w:rsidRPr="00BE3018">
        <w:rPr>
          <w:rFonts w:ascii="Times New Roman" w:hAnsi="Times New Roman" w:cs="Times New Roman"/>
          <w:b/>
        </w:rPr>
        <w:t>Порядок рассмотрения заявок на участие в предварительном отборе</w:t>
      </w:r>
      <w:r w:rsidR="00086D93">
        <w:rPr>
          <w:rFonts w:ascii="Times New Roman" w:hAnsi="Times New Roman" w:cs="Times New Roman"/>
          <w:b/>
        </w:rPr>
        <w:t>.</w:t>
      </w:r>
    </w:p>
    <w:p w:rsidR="008240B2" w:rsidRPr="00BE3018" w:rsidRDefault="008240B2" w:rsidP="008240B2">
      <w:pPr>
        <w:pStyle w:val="ConsPlusNormal"/>
        <w:ind w:left="-426"/>
        <w:jc w:val="both"/>
        <w:rPr>
          <w:rFonts w:ascii="Times New Roman" w:hAnsi="Times New Roman" w:cs="Times New Roman"/>
          <w:sz w:val="22"/>
          <w:szCs w:val="22"/>
        </w:rPr>
      </w:pPr>
    </w:p>
    <w:p w:rsidR="004907C1" w:rsidRPr="00BE3018" w:rsidRDefault="004907C1" w:rsidP="0056384B">
      <w:pPr>
        <w:pStyle w:val="ConsPlusNormal"/>
        <w:numPr>
          <w:ilvl w:val="0"/>
          <w:numId w:val="23"/>
        </w:numPr>
        <w:tabs>
          <w:tab w:val="left" w:pos="993"/>
        </w:tabs>
        <w:ind w:left="0" w:firstLine="709"/>
        <w:jc w:val="both"/>
        <w:rPr>
          <w:rFonts w:ascii="Times New Roman" w:hAnsi="Times New Roman" w:cs="Times New Roman"/>
          <w:b/>
          <w:sz w:val="22"/>
          <w:szCs w:val="22"/>
        </w:rPr>
      </w:pPr>
      <w:r w:rsidRPr="00BE3018">
        <w:rPr>
          <w:rFonts w:ascii="Times New Roman" w:hAnsi="Times New Roman" w:cs="Times New Roman"/>
          <w:b/>
          <w:sz w:val="22"/>
          <w:szCs w:val="22"/>
        </w:rPr>
        <w:t>Общие положения</w:t>
      </w:r>
    </w:p>
    <w:p w:rsidR="00814707" w:rsidRPr="00AC4CA1" w:rsidRDefault="00814707" w:rsidP="00814707">
      <w:pPr>
        <w:pStyle w:val="ConsPlusNormal"/>
        <w:numPr>
          <w:ilvl w:val="1"/>
          <w:numId w:val="23"/>
        </w:numPr>
        <w:tabs>
          <w:tab w:val="left" w:pos="1276"/>
        </w:tabs>
        <w:ind w:left="0" w:firstLine="709"/>
        <w:jc w:val="both"/>
        <w:rPr>
          <w:rFonts w:ascii="Times New Roman" w:hAnsi="Times New Roman" w:cs="Times New Roman"/>
          <w:sz w:val="22"/>
          <w:szCs w:val="22"/>
        </w:rPr>
      </w:pPr>
      <w:r w:rsidRPr="00AC4CA1">
        <w:rPr>
          <w:rFonts w:ascii="Times New Roman" w:hAnsi="Times New Roman" w:cs="Times New Roman"/>
          <w:sz w:val="22"/>
          <w:szCs w:val="22"/>
        </w:rPr>
        <w:t xml:space="preserve">Поступившие от </w:t>
      </w:r>
      <w:r w:rsidR="000B03A3" w:rsidRPr="00AC4CA1">
        <w:rPr>
          <w:rFonts w:ascii="Times New Roman" w:hAnsi="Times New Roman" w:cs="Times New Roman"/>
          <w:sz w:val="22"/>
          <w:szCs w:val="22"/>
        </w:rPr>
        <w:t>У</w:t>
      </w:r>
      <w:r w:rsidRPr="00AC4CA1">
        <w:rPr>
          <w:rFonts w:ascii="Times New Roman" w:hAnsi="Times New Roman" w:cs="Times New Roman"/>
          <w:sz w:val="22"/>
          <w:szCs w:val="22"/>
        </w:rPr>
        <w:t>частников Заявки рассматриваются</w:t>
      </w:r>
      <w:r w:rsidR="004907C1" w:rsidRPr="00AC4CA1">
        <w:rPr>
          <w:rFonts w:ascii="Times New Roman" w:hAnsi="Times New Roman" w:cs="Times New Roman"/>
          <w:sz w:val="22"/>
          <w:szCs w:val="22"/>
        </w:rPr>
        <w:t xml:space="preserve"> </w:t>
      </w:r>
      <w:r w:rsidRPr="00AC4CA1">
        <w:rPr>
          <w:rFonts w:ascii="Times New Roman" w:hAnsi="Times New Roman" w:cs="Times New Roman"/>
          <w:sz w:val="22"/>
          <w:szCs w:val="22"/>
        </w:rPr>
        <w:t>комиссией по проведению предварительного отбора (далее – Комиссия).</w:t>
      </w:r>
      <w:r w:rsidR="004907C1" w:rsidRPr="00AC4CA1">
        <w:rPr>
          <w:rFonts w:ascii="Times New Roman" w:hAnsi="Times New Roman" w:cs="Times New Roman"/>
          <w:sz w:val="22"/>
          <w:szCs w:val="22"/>
        </w:rPr>
        <w:t xml:space="preserve">  </w:t>
      </w:r>
      <w:r w:rsidRPr="00AC4CA1">
        <w:rPr>
          <w:rFonts w:ascii="Times New Roman" w:hAnsi="Times New Roman" w:cs="Times New Roman"/>
          <w:sz w:val="22"/>
          <w:szCs w:val="22"/>
        </w:rPr>
        <w:t>Комиссия, ее персональный состав, а также порядок ее работы утвержд</w:t>
      </w:r>
      <w:r w:rsidR="006912AB" w:rsidRPr="00AC4CA1">
        <w:rPr>
          <w:rFonts w:ascii="Times New Roman" w:hAnsi="Times New Roman" w:cs="Times New Roman"/>
          <w:sz w:val="22"/>
          <w:szCs w:val="22"/>
        </w:rPr>
        <w:t>ены</w:t>
      </w:r>
      <w:r w:rsidR="005C5FBF" w:rsidRPr="00AC4CA1">
        <w:rPr>
          <w:color w:val="000000"/>
          <w:sz w:val="22"/>
          <w:szCs w:val="22"/>
        </w:rPr>
        <w:t xml:space="preserve"> </w:t>
      </w:r>
      <w:r w:rsidR="005C5FBF" w:rsidRPr="00AC4CA1">
        <w:rPr>
          <w:rFonts w:ascii="Times New Roman" w:hAnsi="Times New Roman" w:cs="Times New Roman"/>
          <w:color w:val="000000"/>
          <w:sz w:val="22"/>
          <w:szCs w:val="22"/>
        </w:rPr>
        <w:t>п</w:t>
      </w:r>
      <w:r w:rsidR="005C5FBF" w:rsidRPr="00AC4CA1">
        <w:rPr>
          <w:rFonts w:ascii="Times New Roman" w:eastAsiaTheme="minorHAnsi" w:hAnsi="Times New Roman" w:cs="Times New Roman"/>
          <w:color w:val="000000"/>
          <w:sz w:val="22"/>
          <w:szCs w:val="22"/>
          <w:lang w:eastAsia="en-US"/>
        </w:rPr>
        <w:t>риказ</w:t>
      </w:r>
      <w:r w:rsidR="00220FA4" w:rsidRPr="00AC4CA1">
        <w:rPr>
          <w:rFonts w:ascii="Times New Roman" w:eastAsiaTheme="minorHAnsi" w:hAnsi="Times New Roman" w:cs="Times New Roman"/>
          <w:color w:val="000000"/>
          <w:sz w:val="22"/>
          <w:szCs w:val="22"/>
          <w:lang w:eastAsia="en-US"/>
        </w:rPr>
        <w:t>а</w:t>
      </w:r>
      <w:r w:rsidR="005C5FBF" w:rsidRPr="00AC4CA1">
        <w:rPr>
          <w:rFonts w:ascii="Times New Roman" w:eastAsiaTheme="minorHAnsi" w:hAnsi="Times New Roman" w:cs="Times New Roman"/>
          <w:color w:val="000000"/>
          <w:sz w:val="22"/>
          <w:szCs w:val="22"/>
          <w:lang w:eastAsia="en-US"/>
        </w:rPr>
        <w:t>м</w:t>
      </w:r>
      <w:r w:rsidR="00220FA4" w:rsidRPr="00AC4CA1">
        <w:rPr>
          <w:rFonts w:ascii="Times New Roman" w:eastAsiaTheme="minorHAnsi" w:hAnsi="Times New Roman" w:cs="Times New Roman"/>
          <w:color w:val="000000"/>
          <w:sz w:val="22"/>
          <w:szCs w:val="22"/>
          <w:lang w:eastAsia="en-US"/>
        </w:rPr>
        <w:t>и</w:t>
      </w:r>
      <w:r w:rsidR="005C5FBF" w:rsidRPr="00AC4CA1">
        <w:rPr>
          <w:rFonts w:ascii="Times New Roman" w:eastAsiaTheme="minorHAnsi" w:hAnsi="Times New Roman" w:cs="Times New Roman"/>
          <w:color w:val="000000"/>
          <w:sz w:val="22"/>
          <w:szCs w:val="22"/>
          <w:lang w:eastAsia="en-US"/>
        </w:rPr>
        <w:t xml:space="preserve"> департамента ТЭК и </w:t>
      </w:r>
      <w:r w:rsidR="00AC4CA1">
        <w:rPr>
          <w:rFonts w:ascii="Times New Roman" w:eastAsiaTheme="minorHAnsi" w:hAnsi="Times New Roman" w:cs="Times New Roman"/>
          <w:sz w:val="22"/>
          <w:szCs w:val="22"/>
          <w:lang w:eastAsia="en-US"/>
        </w:rPr>
        <w:t>ЖКХ Брянской области.</w:t>
      </w:r>
    </w:p>
    <w:p w:rsidR="00493503" w:rsidRPr="00BE3018" w:rsidRDefault="00493503" w:rsidP="00814707">
      <w:pPr>
        <w:pStyle w:val="ConsPlusNormal"/>
        <w:numPr>
          <w:ilvl w:val="1"/>
          <w:numId w:val="23"/>
        </w:numPr>
        <w:ind w:left="0" w:firstLine="709"/>
        <w:jc w:val="both"/>
        <w:rPr>
          <w:rFonts w:ascii="Times New Roman" w:hAnsi="Times New Roman" w:cs="Times New Roman"/>
          <w:sz w:val="22"/>
          <w:szCs w:val="22"/>
        </w:rPr>
      </w:pPr>
      <w:r w:rsidRPr="00AC4CA1">
        <w:rPr>
          <w:rFonts w:ascii="Times New Roman" w:hAnsi="Times New Roman" w:cs="Times New Roman"/>
          <w:sz w:val="22"/>
          <w:szCs w:val="22"/>
        </w:rPr>
        <w:t xml:space="preserve">Информация о Комиссии, порядке ее деятельности, а также о дате, месте и времени рассмотрения Заявок Участников размещена на </w:t>
      </w:r>
      <w:r w:rsidR="00D41C31" w:rsidRPr="00AC4CA1">
        <w:rPr>
          <w:rFonts w:ascii="Times New Roman" w:hAnsi="Times New Roman" w:cs="Times New Roman"/>
          <w:sz w:val="22"/>
          <w:szCs w:val="22"/>
        </w:rPr>
        <w:t xml:space="preserve">официальном </w:t>
      </w:r>
      <w:r w:rsidRPr="00AC4CA1">
        <w:rPr>
          <w:rFonts w:ascii="Times New Roman" w:hAnsi="Times New Roman" w:cs="Times New Roman"/>
          <w:sz w:val="22"/>
          <w:szCs w:val="22"/>
        </w:rPr>
        <w:t>сайте Органа по ведению РКП</w:t>
      </w:r>
      <w:r w:rsidR="00D41C31" w:rsidRPr="00AC4CA1">
        <w:rPr>
          <w:rFonts w:ascii="Times New Roman" w:hAnsi="Times New Roman" w:cs="Times New Roman"/>
          <w:sz w:val="22"/>
          <w:szCs w:val="22"/>
        </w:rPr>
        <w:t>- департамента ТЭК и ЖКХ Брянской области</w:t>
      </w:r>
      <w:r w:rsidRPr="00AC4CA1">
        <w:rPr>
          <w:rFonts w:ascii="Times New Roman" w:hAnsi="Times New Roman" w:cs="Times New Roman"/>
          <w:sz w:val="22"/>
          <w:szCs w:val="22"/>
        </w:rPr>
        <w:t>.</w:t>
      </w:r>
    </w:p>
    <w:p w:rsidR="0010455B" w:rsidRPr="00BE3018" w:rsidRDefault="00423B22" w:rsidP="0010455B">
      <w:pPr>
        <w:pStyle w:val="ConsPlusNormal"/>
        <w:numPr>
          <w:ilvl w:val="1"/>
          <w:numId w:val="23"/>
        </w:numPr>
        <w:ind w:left="0" w:firstLine="709"/>
        <w:jc w:val="both"/>
        <w:rPr>
          <w:rFonts w:ascii="Times New Roman" w:hAnsi="Times New Roman" w:cs="Times New Roman"/>
          <w:sz w:val="22"/>
          <w:szCs w:val="22"/>
        </w:rPr>
      </w:pPr>
      <w:r w:rsidRPr="00BE3018">
        <w:rPr>
          <w:rFonts w:ascii="Times New Roman" w:hAnsi="Times New Roman" w:cs="Times New Roman"/>
          <w:sz w:val="22"/>
          <w:szCs w:val="22"/>
        </w:rPr>
        <w:t>Протоколы</w:t>
      </w:r>
      <w:r w:rsidR="0010455B" w:rsidRPr="00BE3018">
        <w:rPr>
          <w:rFonts w:ascii="Times New Roman" w:hAnsi="Times New Roman" w:cs="Times New Roman"/>
          <w:sz w:val="22"/>
          <w:szCs w:val="22"/>
        </w:rPr>
        <w:t xml:space="preserve"> Комиссии</w:t>
      </w:r>
      <w:r w:rsidRPr="00BE3018">
        <w:rPr>
          <w:rFonts w:ascii="Times New Roman" w:hAnsi="Times New Roman" w:cs="Times New Roman"/>
          <w:sz w:val="22"/>
          <w:szCs w:val="22"/>
        </w:rPr>
        <w:t xml:space="preserve">, составленные в ходе </w:t>
      </w:r>
      <w:r w:rsidR="0010455B" w:rsidRPr="00BE3018">
        <w:rPr>
          <w:rFonts w:ascii="Times New Roman" w:hAnsi="Times New Roman" w:cs="Times New Roman"/>
          <w:sz w:val="22"/>
          <w:szCs w:val="22"/>
        </w:rPr>
        <w:t>рассмотрения З</w:t>
      </w:r>
      <w:r w:rsidRPr="00BE3018">
        <w:rPr>
          <w:rFonts w:ascii="Times New Roman" w:hAnsi="Times New Roman" w:cs="Times New Roman"/>
          <w:sz w:val="22"/>
          <w:szCs w:val="22"/>
        </w:rPr>
        <w:t>аяв</w:t>
      </w:r>
      <w:r w:rsidR="0010455B" w:rsidRPr="00BE3018">
        <w:rPr>
          <w:rFonts w:ascii="Times New Roman" w:hAnsi="Times New Roman" w:cs="Times New Roman"/>
          <w:sz w:val="22"/>
          <w:szCs w:val="22"/>
        </w:rPr>
        <w:t xml:space="preserve">ок, </w:t>
      </w:r>
      <w:r w:rsidRPr="00BE3018">
        <w:rPr>
          <w:rFonts w:ascii="Times New Roman" w:hAnsi="Times New Roman" w:cs="Times New Roman"/>
          <w:sz w:val="22"/>
          <w:szCs w:val="22"/>
        </w:rPr>
        <w:t xml:space="preserve">хранятся </w:t>
      </w:r>
      <w:r w:rsidR="0010455B" w:rsidRPr="00BE3018">
        <w:rPr>
          <w:rFonts w:ascii="Times New Roman" w:hAnsi="Times New Roman" w:cs="Times New Roman"/>
          <w:sz w:val="22"/>
          <w:szCs w:val="22"/>
        </w:rPr>
        <w:t>О</w:t>
      </w:r>
      <w:r w:rsidRPr="00BE3018">
        <w:rPr>
          <w:rFonts w:ascii="Times New Roman" w:hAnsi="Times New Roman" w:cs="Times New Roman"/>
          <w:sz w:val="22"/>
          <w:szCs w:val="22"/>
        </w:rPr>
        <w:t xml:space="preserve">рганом по ведению </w:t>
      </w:r>
      <w:r w:rsidR="0010455B" w:rsidRPr="00BE3018">
        <w:rPr>
          <w:rFonts w:ascii="Times New Roman" w:hAnsi="Times New Roman" w:cs="Times New Roman"/>
          <w:sz w:val="22"/>
          <w:szCs w:val="22"/>
        </w:rPr>
        <w:t xml:space="preserve">РКП </w:t>
      </w:r>
      <w:r w:rsidRPr="00BE3018">
        <w:rPr>
          <w:rFonts w:ascii="Times New Roman" w:hAnsi="Times New Roman" w:cs="Times New Roman"/>
          <w:sz w:val="22"/>
          <w:szCs w:val="22"/>
        </w:rPr>
        <w:t xml:space="preserve">не менее 3 </w:t>
      </w:r>
      <w:r w:rsidR="0010455B" w:rsidRPr="00BE3018">
        <w:rPr>
          <w:rFonts w:ascii="Times New Roman" w:hAnsi="Times New Roman" w:cs="Times New Roman"/>
          <w:sz w:val="22"/>
          <w:szCs w:val="22"/>
        </w:rPr>
        <w:t xml:space="preserve">(трех) </w:t>
      </w:r>
      <w:r w:rsidRPr="00BE3018">
        <w:rPr>
          <w:rFonts w:ascii="Times New Roman" w:hAnsi="Times New Roman" w:cs="Times New Roman"/>
          <w:sz w:val="22"/>
          <w:szCs w:val="22"/>
        </w:rPr>
        <w:t>лет.</w:t>
      </w:r>
    </w:p>
    <w:p w:rsidR="00922F89" w:rsidRPr="00BE3018" w:rsidRDefault="00423B22" w:rsidP="0010455B">
      <w:pPr>
        <w:pStyle w:val="ConsPlusNormal"/>
        <w:numPr>
          <w:ilvl w:val="1"/>
          <w:numId w:val="23"/>
        </w:numPr>
        <w:ind w:left="0" w:firstLine="709"/>
        <w:jc w:val="both"/>
        <w:rPr>
          <w:rFonts w:ascii="Times New Roman" w:hAnsi="Times New Roman" w:cs="Times New Roman"/>
          <w:sz w:val="22"/>
          <w:szCs w:val="22"/>
        </w:rPr>
      </w:pPr>
      <w:r w:rsidRPr="00BE3018">
        <w:rPr>
          <w:rFonts w:ascii="Times New Roman" w:hAnsi="Times New Roman" w:cs="Times New Roman"/>
          <w:sz w:val="22"/>
          <w:szCs w:val="22"/>
        </w:rPr>
        <w:t xml:space="preserve">Членами </w:t>
      </w:r>
      <w:r w:rsidR="0010455B" w:rsidRPr="00BE3018">
        <w:rPr>
          <w:rFonts w:ascii="Times New Roman" w:hAnsi="Times New Roman" w:cs="Times New Roman"/>
          <w:sz w:val="22"/>
          <w:szCs w:val="22"/>
        </w:rPr>
        <w:t>К</w:t>
      </w:r>
      <w:r w:rsidRPr="00BE3018">
        <w:rPr>
          <w:rFonts w:ascii="Times New Roman" w:hAnsi="Times New Roman" w:cs="Times New Roman"/>
          <w:sz w:val="22"/>
          <w:szCs w:val="22"/>
        </w:rPr>
        <w:t xml:space="preserve">омиссии не могут быть заинтересованные лица либо лица, на которых способны оказать влияние </w:t>
      </w:r>
      <w:r w:rsidR="0010455B" w:rsidRPr="00BE3018">
        <w:rPr>
          <w:rFonts w:ascii="Times New Roman" w:hAnsi="Times New Roman" w:cs="Times New Roman"/>
          <w:sz w:val="22"/>
          <w:szCs w:val="22"/>
        </w:rPr>
        <w:t>У</w:t>
      </w:r>
      <w:r w:rsidRPr="00BE3018">
        <w:rPr>
          <w:rFonts w:ascii="Times New Roman" w:hAnsi="Times New Roman" w:cs="Times New Roman"/>
          <w:sz w:val="22"/>
          <w:szCs w:val="22"/>
        </w:rPr>
        <w:t xml:space="preserve">частники (в том числе физические лица, являющиеся участниками (акционерами) этих организаций, членами их органов управления, кредиторами указанных участников предварительного отбора, либо физические лица, состоящие в браке с руководителем участника предварительного отбора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участника предварительного отбора или усыновленными им). В случае выявления в составе </w:t>
      </w:r>
      <w:r w:rsidR="0010455B" w:rsidRPr="00BE3018">
        <w:rPr>
          <w:rFonts w:ascii="Times New Roman" w:hAnsi="Times New Roman" w:cs="Times New Roman"/>
          <w:sz w:val="22"/>
          <w:szCs w:val="22"/>
        </w:rPr>
        <w:t>К</w:t>
      </w:r>
      <w:r w:rsidRPr="00BE3018">
        <w:rPr>
          <w:rFonts w:ascii="Times New Roman" w:hAnsi="Times New Roman" w:cs="Times New Roman"/>
          <w:sz w:val="22"/>
          <w:szCs w:val="22"/>
        </w:rPr>
        <w:t xml:space="preserve">омиссии указанных лиц </w:t>
      </w:r>
      <w:r w:rsidR="0010455B" w:rsidRPr="00BE3018">
        <w:rPr>
          <w:rFonts w:ascii="Times New Roman" w:hAnsi="Times New Roman" w:cs="Times New Roman"/>
          <w:sz w:val="22"/>
          <w:szCs w:val="22"/>
        </w:rPr>
        <w:t>Участник должен сообщить об этом О</w:t>
      </w:r>
      <w:r w:rsidRPr="00BE3018">
        <w:rPr>
          <w:rFonts w:ascii="Times New Roman" w:hAnsi="Times New Roman" w:cs="Times New Roman"/>
          <w:sz w:val="22"/>
          <w:szCs w:val="22"/>
        </w:rPr>
        <w:t>рган</w:t>
      </w:r>
      <w:r w:rsidR="0010455B" w:rsidRPr="00BE3018">
        <w:rPr>
          <w:rFonts w:ascii="Times New Roman" w:hAnsi="Times New Roman" w:cs="Times New Roman"/>
          <w:sz w:val="22"/>
          <w:szCs w:val="22"/>
        </w:rPr>
        <w:t>у</w:t>
      </w:r>
      <w:r w:rsidRPr="00BE3018">
        <w:rPr>
          <w:rFonts w:ascii="Times New Roman" w:hAnsi="Times New Roman" w:cs="Times New Roman"/>
          <w:sz w:val="22"/>
          <w:szCs w:val="22"/>
        </w:rPr>
        <w:t xml:space="preserve"> по ведению </w:t>
      </w:r>
      <w:r w:rsidR="0010455B" w:rsidRPr="00BE3018">
        <w:rPr>
          <w:rFonts w:ascii="Times New Roman" w:hAnsi="Times New Roman" w:cs="Times New Roman"/>
          <w:sz w:val="22"/>
          <w:szCs w:val="22"/>
        </w:rPr>
        <w:t>РКП</w:t>
      </w:r>
      <w:r w:rsidRPr="00BE3018">
        <w:rPr>
          <w:rFonts w:ascii="Times New Roman" w:hAnsi="Times New Roman" w:cs="Times New Roman"/>
          <w:sz w:val="22"/>
          <w:szCs w:val="22"/>
        </w:rPr>
        <w:t xml:space="preserve">. </w:t>
      </w:r>
    </w:p>
    <w:p w:rsidR="00287B0F" w:rsidRPr="00BE3018" w:rsidRDefault="00922F89" w:rsidP="0010455B">
      <w:pPr>
        <w:pStyle w:val="ConsPlusNormal"/>
        <w:numPr>
          <w:ilvl w:val="1"/>
          <w:numId w:val="23"/>
        </w:numPr>
        <w:ind w:left="0" w:firstLine="709"/>
        <w:jc w:val="both"/>
        <w:rPr>
          <w:rFonts w:ascii="Times New Roman" w:hAnsi="Times New Roman" w:cs="Times New Roman"/>
          <w:sz w:val="22"/>
          <w:szCs w:val="22"/>
        </w:rPr>
      </w:pPr>
      <w:r w:rsidRPr="00BE3018">
        <w:rPr>
          <w:rFonts w:ascii="Times New Roman" w:hAnsi="Times New Roman" w:cs="Times New Roman"/>
          <w:sz w:val="22"/>
          <w:szCs w:val="22"/>
        </w:rPr>
        <w:t xml:space="preserve">Включение в реестр квалифицированных подрядных организаций информации об </w:t>
      </w:r>
      <w:r w:rsidR="0010455B" w:rsidRPr="00BE3018">
        <w:rPr>
          <w:rFonts w:ascii="Times New Roman" w:hAnsi="Times New Roman" w:cs="Times New Roman"/>
          <w:sz w:val="22"/>
          <w:szCs w:val="22"/>
        </w:rPr>
        <w:t>У</w:t>
      </w:r>
      <w:r w:rsidRPr="00BE3018">
        <w:rPr>
          <w:rFonts w:ascii="Times New Roman" w:hAnsi="Times New Roman" w:cs="Times New Roman"/>
          <w:sz w:val="22"/>
          <w:szCs w:val="22"/>
        </w:rPr>
        <w:t xml:space="preserve">частнике, исключение из него информации об </w:t>
      </w:r>
      <w:r w:rsidR="0010455B" w:rsidRPr="00BE3018">
        <w:rPr>
          <w:rFonts w:ascii="Times New Roman" w:hAnsi="Times New Roman" w:cs="Times New Roman"/>
          <w:sz w:val="22"/>
          <w:szCs w:val="22"/>
        </w:rPr>
        <w:t>У</w:t>
      </w:r>
      <w:r w:rsidRPr="00BE3018">
        <w:rPr>
          <w:rFonts w:ascii="Times New Roman" w:hAnsi="Times New Roman" w:cs="Times New Roman"/>
          <w:sz w:val="22"/>
          <w:szCs w:val="22"/>
        </w:rPr>
        <w:t>частнике, а также содержащаяся в реестре квалифицированных подрядных организаций информация могут быть обжалованы заинтересованным лицом в судебном порядке.</w:t>
      </w:r>
      <w:r w:rsidR="00287B0F" w:rsidRPr="00BE3018">
        <w:rPr>
          <w:rFonts w:ascii="Times New Roman" w:hAnsi="Times New Roman" w:cs="Times New Roman"/>
          <w:sz w:val="22"/>
          <w:szCs w:val="22"/>
        </w:rPr>
        <w:t xml:space="preserve"> </w:t>
      </w:r>
    </w:p>
    <w:p w:rsidR="00BB5131" w:rsidRPr="00BE3018" w:rsidRDefault="0056384B" w:rsidP="0010455B">
      <w:pPr>
        <w:pStyle w:val="ConsPlusNormal"/>
        <w:numPr>
          <w:ilvl w:val="0"/>
          <w:numId w:val="23"/>
        </w:numPr>
        <w:tabs>
          <w:tab w:val="left" w:pos="993"/>
        </w:tabs>
        <w:ind w:left="0" w:firstLine="709"/>
        <w:jc w:val="both"/>
        <w:rPr>
          <w:rFonts w:ascii="Times New Roman" w:hAnsi="Times New Roman" w:cs="Times New Roman"/>
          <w:b/>
          <w:sz w:val="22"/>
          <w:szCs w:val="22"/>
        </w:rPr>
      </w:pPr>
      <w:r w:rsidRPr="00BE3018">
        <w:rPr>
          <w:rFonts w:ascii="Times New Roman" w:hAnsi="Times New Roman" w:cs="Times New Roman"/>
          <w:b/>
          <w:sz w:val="22"/>
          <w:szCs w:val="22"/>
        </w:rPr>
        <w:t xml:space="preserve">Порядок рассмотрения </w:t>
      </w:r>
      <w:r w:rsidR="0010455B" w:rsidRPr="00BE3018">
        <w:rPr>
          <w:rFonts w:ascii="Times New Roman" w:hAnsi="Times New Roman" w:cs="Times New Roman"/>
          <w:b/>
          <w:sz w:val="22"/>
          <w:szCs w:val="22"/>
        </w:rPr>
        <w:t>З</w:t>
      </w:r>
      <w:r w:rsidRPr="00BE3018">
        <w:rPr>
          <w:rFonts w:ascii="Times New Roman" w:hAnsi="Times New Roman" w:cs="Times New Roman"/>
          <w:b/>
          <w:sz w:val="22"/>
          <w:szCs w:val="22"/>
        </w:rPr>
        <w:t xml:space="preserve">аявок </w:t>
      </w:r>
    </w:p>
    <w:p w:rsidR="003E4B4C" w:rsidRPr="00BE3018" w:rsidRDefault="00927235" w:rsidP="00197D1E">
      <w:pPr>
        <w:pStyle w:val="ConsPlusNormal"/>
        <w:numPr>
          <w:ilvl w:val="1"/>
          <w:numId w:val="23"/>
        </w:numPr>
        <w:tabs>
          <w:tab w:val="left" w:pos="1276"/>
        </w:tabs>
        <w:ind w:left="0" w:firstLine="709"/>
        <w:jc w:val="both"/>
        <w:rPr>
          <w:rFonts w:ascii="Times New Roman" w:hAnsi="Times New Roman" w:cs="Times New Roman"/>
          <w:sz w:val="22"/>
          <w:szCs w:val="22"/>
        </w:rPr>
      </w:pPr>
      <w:r w:rsidRPr="00BE3018">
        <w:rPr>
          <w:rFonts w:ascii="Times New Roman" w:hAnsi="Times New Roman" w:cs="Times New Roman"/>
          <w:sz w:val="22"/>
          <w:szCs w:val="22"/>
        </w:rPr>
        <w:t>Заявки должны быть рассмотрены Комиссией до установленной в Извещении</w:t>
      </w:r>
      <w:r w:rsidR="00857C24" w:rsidRPr="00BE3018">
        <w:rPr>
          <w:rFonts w:ascii="Times New Roman" w:hAnsi="Times New Roman" w:cs="Times New Roman"/>
          <w:sz w:val="22"/>
          <w:szCs w:val="22"/>
        </w:rPr>
        <w:t xml:space="preserve"> и Документацией</w:t>
      </w:r>
      <w:r w:rsidRPr="00BE3018">
        <w:rPr>
          <w:rFonts w:ascii="Times New Roman" w:hAnsi="Times New Roman" w:cs="Times New Roman"/>
          <w:sz w:val="22"/>
          <w:szCs w:val="22"/>
        </w:rPr>
        <w:t xml:space="preserve"> </w:t>
      </w:r>
      <w:r w:rsidR="00857C24" w:rsidRPr="00BE3018">
        <w:rPr>
          <w:rFonts w:ascii="Times New Roman" w:hAnsi="Times New Roman" w:cs="Times New Roman"/>
          <w:sz w:val="22"/>
          <w:szCs w:val="22"/>
        </w:rPr>
        <w:t xml:space="preserve">о проведении предварительного отбора </w:t>
      </w:r>
      <w:r w:rsidRPr="00BE3018">
        <w:rPr>
          <w:rFonts w:ascii="Times New Roman" w:hAnsi="Times New Roman" w:cs="Times New Roman"/>
          <w:sz w:val="22"/>
          <w:szCs w:val="22"/>
        </w:rPr>
        <w:t xml:space="preserve">даты окончания срока рассмотрения Заявок, </w:t>
      </w:r>
    </w:p>
    <w:p w:rsidR="0017755F" w:rsidRPr="00BE3018" w:rsidRDefault="0017755F" w:rsidP="0017755F">
      <w:pPr>
        <w:pStyle w:val="ConsPlusNormal"/>
        <w:numPr>
          <w:ilvl w:val="1"/>
          <w:numId w:val="23"/>
        </w:numPr>
        <w:tabs>
          <w:tab w:val="left" w:pos="1276"/>
        </w:tabs>
        <w:ind w:left="0" w:firstLine="709"/>
        <w:jc w:val="both"/>
        <w:rPr>
          <w:rFonts w:ascii="Times New Roman" w:hAnsi="Times New Roman" w:cs="Times New Roman"/>
          <w:sz w:val="22"/>
          <w:szCs w:val="22"/>
        </w:rPr>
      </w:pPr>
      <w:r w:rsidRPr="00BE3018">
        <w:rPr>
          <w:rFonts w:ascii="Times New Roman" w:hAnsi="Times New Roman" w:cs="Times New Roman"/>
          <w:sz w:val="22"/>
          <w:szCs w:val="22"/>
        </w:rPr>
        <w:t>Информация о дате, времени и месте рассмотрения Комиссией Заявки направляется подавшему ее Участнику через сайт оператора электронной площадки,                          а также размещается на сайте органа по ведению реестра.</w:t>
      </w:r>
    </w:p>
    <w:p w:rsidR="0017755F" w:rsidRPr="00BE3018" w:rsidRDefault="0017755F" w:rsidP="0017755F">
      <w:pPr>
        <w:pStyle w:val="ConsPlusNormal"/>
        <w:numPr>
          <w:ilvl w:val="1"/>
          <w:numId w:val="23"/>
        </w:numPr>
        <w:ind w:left="0" w:firstLine="851"/>
        <w:jc w:val="both"/>
        <w:rPr>
          <w:rFonts w:ascii="Times New Roman" w:hAnsi="Times New Roman" w:cs="Times New Roman"/>
          <w:sz w:val="22"/>
          <w:szCs w:val="22"/>
        </w:rPr>
      </w:pPr>
      <w:r w:rsidRPr="00BE3018">
        <w:rPr>
          <w:rFonts w:ascii="Times New Roman" w:hAnsi="Times New Roman" w:cs="Times New Roman"/>
          <w:sz w:val="22"/>
          <w:szCs w:val="22"/>
        </w:rPr>
        <w:t>Любой Участник и (или) его представитель вправе участвовать в заседаниях Комиссии и осуществлять аудио- и (или) видеозаписи заседания Комиссии.</w:t>
      </w:r>
    </w:p>
    <w:p w:rsidR="0017755F" w:rsidRPr="00BE3018" w:rsidRDefault="0017755F" w:rsidP="0017755F">
      <w:pPr>
        <w:pStyle w:val="ConsPlusNormal"/>
        <w:numPr>
          <w:ilvl w:val="1"/>
          <w:numId w:val="23"/>
        </w:numPr>
        <w:ind w:left="0" w:firstLine="851"/>
        <w:jc w:val="both"/>
        <w:rPr>
          <w:rFonts w:ascii="Times New Roman" w:hAnsi="Times New Roman" w:cs="Times New Roman"/>
          <w:sz w:val="22"/>
          <w:szCs w:val="22"/>
        </w:rPr>
      </w:pPr>
      <w:r w:rsidRPr="00BE3018">
        <w:rPr>
          <w:rFonts w:ascii="Times New Roman" w:hAnsi="Times New Roman" w:cs="Times New Roman"/>
          <w:sz w:val="22"/>
          <w:szCs w:val="22"/>
        </w:rPr>
        <w:t>При проведении предварительного отбора какие-либо переговоры о таком отборе между членами Комиссии и Участниками не допускаются. В случае нарушения указанного запрета проведение предварительного отбора может быть признано недействительным в судебном порядке.</w:t>
      </w:r>
    </w:p>
    <w:p w:rsidR="0017755F" w:rsidRPr="00BE3018" w:rsidRDefault="0017755F" w:rsidP="0017755F">
      <w:pPr>
        <w:pStyle w:val="ConsPlusNormal"/>
        <w:numPr>
          <w:ilvl w:val="1"/>
          <w:numId w:val="23"/>
        </w:numPr>
        <w:ind w:left="0" w:firstLine="709"/>
        <w:jc w:val="both"/>
        <w:rPr>
          <w:rFonts w:ascii="Times New Roman" w:hAnsi="Times New Roman" w:cs="Times New Roman"/>
          <w:sz w:val="22"/>
          <w:szCs w:val="22"/>
        </w:rPr>
      </w:pPr>
      <w:r w:rsidRPr="00BE3018">
        <w:rPr>
          <w:rFonts w:ascii="Times New Roman" w:hAnsi="Times New Roman" w:cs="Times New Roman"/>
          <w:sz w:val="22"/>
          <w:szCs w:val="22"/>
        </w:rPr>
        <w:t>Комиссия рассматривает Заявки и Участников на их соответствие требованиям, установленным в документации о проведении предварительного отбора.</w:t>
      </w:r>
    </w:p>
    <w:p w:rsidR="0017755F" w:rsidRPr="00BE3018" w:rsidRDefault="0017755F" w:rsidP="0017755F">
      <w:pPr>
        <w:pStyle w:val="ConsPlusNormal"/>
        <w:numPr>
          <w:ilvl w:val="1"/>
          <w:numId w:val="23"/>
        </w:numPr>
        <w:ind w:left="0" w:firstLine="709"/>
        <w:jc w:val="both"/>
        <w:rPr>
          <w:rFonts w:ascii="Times New Roman" w:hAnsi="Times New Roman" w:cs="Times New Roman"/>
          <w:sz w:val="22"/>
          <w:szCs w:val="22"/>
        </w:rPr>
      </w:pPr>
      <w:r w:rsidRPr="00BE3018">
        <w:rPr>
          <w:rFonts w:ascii="Times New Roman" w:hAnsi="Times New Roman" w:cs="Times New Roman"/>
          <w:sz w:val="22"/>
          <w:szCs w:val="22"/>
        </w:rPr>
        <w:t>На основании результатов рассмотрения Заявок Комиссия принимает одно из следующих решений:</w:t>
      </w:r>
    </w:p>
    <w:p w:rsidR="0017755F" w:rsidRPr="00BE3018" w:rsidRDefault="0017755F" w:rsidP="0017755F">
      <w:pPr>
        <w:pStyle w:val="ConsPlusNormal"/>
        <w:tabs>
          <w:tab w:val="left" w:pos="1134"/>
        </w:tabs>
        <w:ind w:left="851"/>
        <w:jc w:val="both"/>
        <w:rPr>
          <w:rFonts w:ascii="Times New Roman" w:hAnsi="Times New Roman" w:cs="Times New Roman"/>
          <w:sz w:val="22"/>
          <w:szCs w:val="22"/>
        </w:rPr>
      </w:pPr>
      <w:r w:rsidRPr="00BE3018">
        <w:rPr>
          <w:rFonts w:ascii="Times New Roman" w:hAnsi="Times New Roman" w:cs="Times New Roman"/>
          <w:sz w:val="22"/>
          <w:szCs w:val="22"/>
        </w:rPr>
        <w:t>а) включение Участника в реестр квалифицированных подрядных организаций;</w:t>
      </w:r>
    </w:p>
    <w:p w:rsidR="0017755F" w:rsidRPr="00BE3018" w:rsidRDefault="0017755F" w:rsidP="0017755F">
      <w:pPr>
        <w:pStyle w:val="ConsPlusNormal"/>
        <w:ind w:left="851"/>
        <w:jc w:val="both"/>
        <w:rPr>
          <w:rFonts w:ascii="Times New Roman" w:hAnsi="Times New Roman" w:cs="Times New Roman"/>
          <w:sz w:val="22"/>
          <w:szCs w:val="22"/>
        </w:rPr>
      </w:pPr>
      <w:r w:rsidRPr="00BE3018">
        <w:rPr>
          <w:rFonts w:ascii="Times New Roman" w:hAnsi="Times New Roman" w:cs="Times New Roman"/>
          <w:sz w:val="22"/>
          <w:szCs w:val="22"/>
        </w:rPr>
        <w:t>б) отказ во включении Участника в реестр квалифицированных подрядных организаций в случаях, предусмотренных пунктом 2.7. настоящего раздела.</w:t>
      </w:r>
    </w:p>
    <w:p w:rsidR="0017755F" w:rsidRPr="00BE3018" w:rsidRDefault="0017755F" w:rsidP="0017755F">
      <w:pPr>
        <w:pStyle w:val="ConsPlusNormal"/>
        <w:numPr>
          <w:ilvl w:val="1"/>
          <w:numId w:val="23"/>
        </w:numPr>
        <w:ind w:left="0" w:firstLine="709"/>
        <w:jc w:val="both"/>
        <w:rPr>
          <w:rFonts w:ascii="Times New Roman" w:hAnsi="Times New Roman" w:cs="Times New Roman"/>
          <w:sz w:val="22"/>
          <w:szCs w:val="22"/>
        </w:rPr>
      </w:pPr>
      <w:r w:rsidRPr="00BE3018">
        <w:rPr>
          <w:rFonts w:ascii="Times New Roman" w:hAnsi="Times New Roman" w:cs="Times New Roman"/>
          <w:sz w:val="22"/>
          <w:szCs w:val="22"/>
        </w:rPr>
        <w:t>Решение Комиссии об отказе во включении Участника в реестр квалифицированных подрядных организаций принимается в следующих случаях:</w:t>
      </w:r>
    </w:p>
    <w:p w:rsidR="0017755F" w:rsidRPr="00BE3018" w:rsidRDefault="0017755F" w:rsidP="0017755F">
      <w:pPr>
        <w:pStyle w:val="ConsPlusNormal"/>
        <w:ind w:left="851"/>
        <w:jc w:val="both"/>
        <w:rPr>
          <w:rFonts w:ascii="Times New Roman" w:hAnsi="Times New Roman" w:cs="Times New Roman"/>
          <w:sz w:val="22"/>
          <w:szCs w:val="22"/>
        </w:rPr>
      </w:pPr>
      <w:r w:rsidRPr="00BE3018">
        <w:rPr>
          <w:rFonts w:ascii="Times New Roman" w:hAnsi="Times New Roman" w:cs="Times New Roman"/>
          <w:sz w:val="22"/>
          <w:szCs w:val="22"/>
        </w:rPr>
        <w:t>а) несоответствие Участника требованиям, установленным в документации                         о проведении предварительного отбора;</w:t>
      </w:r>
    </w:p>
    <w:p w:rsidR="0017755F" w:rsidRPr="00BE3018" w:rsidRDefault="0017755F" w:rsidP="0017755F">
      <w:pPr>
        <w:pStyle w:val="ConsPlusNormal"/>
        <w:ind w:left="851"/>
        <w:jc w:val="both"/>
        <w:rPr>
          <w:rFonts w:ascii="Times New Roman" w:hAnsi="Times New Roman" w:cs="Times New Roman"/>
          <w:sz w:val="22"/>
          <w:szCs w:val="22"/>
        </w:rPr>
      </w:pPr>
      <w:r w:rsidRPr="00BE3018">
        <w:rPr>
          <w:rFonts w:ascii="Times New Roman" w:hAnsi="Times New Roman" w:cs="Times New Roman"/>
          <w:sz w:val="22"/>
          <w:szCs w:val="22"/>
        </w:rPr>
        <w:t xml:space="preserve">б) несоответствие Заявки требованиям, установленным в документации                               </w:t>
      </w:r>
      <w:r w:rsidRPr="00BE3018">
        <w:rPr>
          <w:rFonts w:ascii="Times New Roman" w:hAnsi="Times New Roman" w:cs="Times New Roman"/>
          <w:sz w:val="22"/>
          <w:szCs w:val="22"/>
        </w:rPr>
        <w:lastRenderedPageBreak/>
        <w:t>о проведении предварительного отбора;</w:t>
      </w:r>
    </w:p>
    <w:p w:rsidR="0017755F" w:rsidRPr="00BE3018" w:rsidRDefault="0017755F" w:rsidP="0017755F">
      <w:pPr>
        <w:pStyle w:val="ConsPlusNormal"/>
        <w:ind w:left="851"/>
        <w:jc w:val="both"/>
        <w:rPr>
          <w:rFonts w:ascii="Times New Roman" w:hAnsi="Times New Roman" w:cs="Times New Roman"/>
          <w:sz w:val="22"/>
          <w:szCs w:val="22"/>
        </w:rPr>
      </w:pPr>
      <w:r w:rsidRPr="00BE3018">
        <w:rPr>
          <w:rFonts w:ascii="Times New Roman" w:hAnsi="Times New Roman" w:cs="Times New Roman"/>
          <w:sz w:val="22"/>
          <w:szCs w:val="22"/>
        </w:rPr>
        <w:t>в) установление факта представления Участником недостоверной информации (сведений, документов) в составе Заявки.</w:t>
      </w:r>
    </w:p>
    <w:p w:rsidR="0017755F" w:rsidRPr="00BE3018" w:rsidRDefault="0017755F" w:rsidP="0017755F">
      <w:pPr>
        <w:pStyle w:val="ConsPlusNormal"/>
        <w:numPr>
          <w:ilvl w:val="1"/>
          <w:numId w:val="23"/>
        </w:numPr>
        <w:ind w:left="0" w:firstLine="709"/>
        <w:jc w:val="both"/>
        <w:rPr>
          <w:rFonts w:ascii="Times New Roman" w:hAnsi="Times New Roman" w:cs="Times New Roman"/>
          <w:sz w:val="22"/>
          <w:szCs w:val="22"/>
        </w:rPr>
      </w:pPr>
      <w:r w:rsidRPr="00BE3018">
        <w:rPr>
          <w:rFonts w:ascii="Times New Roman" w:hAnsi="Times New Roman" w:cs="Times New Roman"/>
          <w:sz w:val="22"/>
          <w:szCs w:val="22"/>
        </w:rPr>
        <w:t>Отказ во включении в реестр квалифицированных подрядных организаций                           по иным основаниям, кроме случаев, указанных в пункте 2.7. настоящего раздела,                          не допускается.</w:t>
      </w:r>
    </w:p>
    <w:p w:rsidR="00927235" w:rsidRPr="00BE3018" w:rsidRDefault="0017755F" w:rsidP="0017755F">
      <w:pPr>
        <w:pStyle w:val="ConsPlusNormal"/>
        <w:jc w:val="both"/>
        <w:rPr>
          <w:rFonts w:ascii="Times New Roman" w:hAnsi="Times New Roman" w:cs="Times New Roman"/>
          <w:sz w:val="22"/>
          <w:szCs w:val="22"/>
        </w:rPr>
      </w:pPr>
      <w:r w:rsidRPr="00BE3018">
        <w:rPr>
          <w:rFonts w:ascii="Times New Roman" w:hAnsi="Times New Roman" w:cs="Times New Roman"/>
          <w:sz w:val="22"/>
          <w:szCs w:val="22"/>
        </w:rPr>
        <w:t xml:space="preserve">Орган по ведению реестра в течение 2 (двух) рабочих дней с даты подписания протокола Комиссии размещает информацию, предусмотренную пунктом 63 Положения, </w:t>
      </w:r>
      <w:r w:rsidRPr="00BE3018">
        <w:rPr>
          <w:rFonts w:ascii="Times New Roman" w:hAnsi="Times New Roman"/>
          <w:sz w:val="22"/>
          <w:szCs w:val="22"/>
        </w:rPr>
        <w:t xml:space="preserve">на официальном сайте, сайте оператора электронной площадки и на сайте </w:t>
      </w:r>
      <w:r w:rsidR="00DF4ABE">
        <w:rPr>
          <w:rFonts w:ascii="Times New Roman" w:hAnsi="Times New Roman"/>
          <w:sz w:val="22"/>
          <w:szCs w:val="22"/>
        </w:rPr>
        <w:t>департамента ТЭК и ЖКХ Брянской области</w:t>
      </w:r>
      <w:r w:rsidRPr="00BE3018">
        <w:rPr>
          <w:rFonts w:ascii="Times New Roman" w:hAnsi="Times New Roman"/>
          <w:sz w:val="22"/>
          <w:szCs w:val="22"/>
        </w:rPr>
        <w:t>.</w:t>
      </w:r>
    </w:p>
    <w:p w:rsidR="00927235" w:rsidRPr="00BE3018" w:rsidRDefault="00927235" w:rsidP="00927235">
      <w:pPr>
        <w:pStyle w:val="ConsPlusNormal"/>
        <w:numPr>
          <w:ilvl w:val="0"/>
          <w:numId w:val="23"/>
        </w:numPr>
        <w:tabs>
          <w:tab w:val="left" w:pos="993"/>
        </w:tabs>
        <w:ind w:left="0" w:firstLine="709"/>
        <w:jc w:val="both"/>
        <w:rPr>
          <w:rFonts w:ascii="Times New Roman" w:hAnsi="Times New Roman" w:cs="Times New Roman"/>
          <w:sz w:val="22"/>
          <w:szCs w:val="22"/>
        </w:rPr>
      </w:pPr>
      <w:r w:rsidRPr="00BE3018">
        <w:rPr>
          <w:rFonts w:ascii="Times New Roman" w:hAnsi="Times New Roman" w:cs="Times New Roman"/>
          <w:b/>
          <w:sz w:val="22"/>
          <w:szCs w:val="22"/>
        </w:rPr>
        <w:t>Принятие решения о признании предварительного отбора несостоявшимся</w:t>
      </w:r>
    </w:p>
    <w:p w:rsidR="00240E22" w:rsidRPr="00B80E1E" w:rsidRDefault="00B80E1E" w:rsidP="00B80E1E">
      <w:pPr>
        <w:pStyle w:val="ConsPlusNormal"/>
        <w:jc w:val="both"/>
        <w:rPr>
          <w:rFonts w:ascii="Times New Roman" w:hAnsi="Times New Roman" w:cs="Times New Roman"/>
          <w:sz w:val="22"/>
          <w:szCs w:val="22"/>
        </w:rPr>
      </w:pPr>
      <w:r>
        <w:rPr>
          <w:rFonts w:ascii="Times New Roman" w:hAnsi="Times New Roman" w:cs="Times New Roman"/>
          <w:sz w:val="22"/>
          <w:szCs w:val="22"/>
        </w:rPr>
        <w:t xml:space="preserve">             3.1 </w:t>
      </w:r>
      <w:r w:rsidR="00240E22" w:rsidRPr="00B80E1E">
        <w:rPr>
          <w:rFonts w:ascii="Times New Roman" w:hAnsi="Times New Roman" w:cs="Times New Roman"/>
          <w:sz w:val="22"/>
          <w:szCs w:val="22"/>
        </w:rPr>
        <w:t>Предварительный отбор признается Комиссией несостоявшимся  в случа</w:t>
      </w:r>
      <w:r w:rsidRPr="00B80E1E">
        <w:rPr>
          <w:rFonts w:ascii="Times New Roman" w:hAnsi="Times New Roman" w:cs="Times New Roman"/>
          <w:sz w:val="22"/>
          <w:szCs w:val="22"/>
        </w:rPr>
        <w:t xml:space="preserve">е, </w:t>
      </w:r>
      <w:r w:rsidR="00240E22" w:rsidRPr="00B80E1E">
        <w:rPr>
          <w:rFonts w:ascii="Times New Roman" w:hAnsi="Times New Roman" w:cs="Times New Roman"/>
          <w:sz w:val="22"/>
          <w:szCs w:val="22"/>
        </w:rPr>
        <w:t>если после окончания срока подачи Заявок подана единственная Заявка</w:t>
      </w:r>
      <w:r>
        <w:rPr>
          <w:rFonts w:ascii="Times New Roman" w:hAnsi="Times New Roman" w:cs="Times New Roman"/>
          <w:sz w:val="22"/>
          <w:szCs w:val="22"/>
        </w:rPr>
        <w:t xml:space="preserve"> на участие</w:t>
      </w:r>
      <w:r w:rsidR="00240E22" w:rsidRPr="00B80E1E">
        <w:rPr>
          <w:rFonts w:ascii="Times New Roman" w:hAnsi="Times New Roman" w:cs="Times New Roman"/>
          <w:sz w:val="22"/>
          <w:szCs w:val="22"/>
        </w:rPr>
        <w:t xml:space="preserve"> или не подано</w:t>
      </w:r>
      <w:r>
        <w:rPr>
          <w:rFonts w:ascii="Times New Roman" w:hAnsi="Times New Roman" w:cs="Times New Roman"/>
          <w:sz w:val="22"/>
          <w:szCs w:val="22"/>
        </w:rPr>
        <w:t xml:space="preserve"> ни одной Заявки.</w:t>
      </w:r>
    </w:p>
    <w:p w:rsidR="00240E22" w:rsidRPr="00BE3018" w:rsidRDefault="00B80E1E" w:rsidP="00B80E1E">
      <w:pPr>
        <w:pStyle w:val="ConsPlusNormal"/>
        <w:ind w:firstLine="709"/>
        <w:jc w:val="both"/>
        <w:rPr>
          <w:rFonts w:ascii="Times New Roman" w:hAnsi="Times New Roman" w:cs="Times New Roman"/>
          <w:sz w:val="22"/>
          <w:szCs w:val="22"/>
        </w:rPr>
      </w:pPr>
      <w:r>
        <w:rPr>
          <w:rFonts w:ascii="Times New Roman" w:hAnsi="Times New Roman" w:cs="Times New Roman"/>
          <w:sz w:val="22"/>
          <w:szCs w:val="22"/>
        </w:rPr>
        <w:t xml:space="preserve">3.2 </w:t>
      </w:r>
      <w:r w:rsidR="00240E22" w:rsidRPr="00BE3018">
        <w:rPr>
          <w:rFonts w:ascii="Times New Roman" w:hAnsi="Times New Roman" w:cs="Times New Roman"/>
          <w:sz w:val="22"/>
          <w:szCs w:val="22"/>
        </w:rPr>
        <w:t>В случае</w:t>
      </w:r>
      <w:r>
        <w:rPr>
          <w:rFonts w:ascii="Times New Roman" w:hAnsi="Times New Roman" w:cs="Times New Roman"/>
          <w:sz w:val="22"/>
          <w:szCs w:val="22"/>
        </w:rPr>
        <w:t>,</w:t>
      </w:r>
      <w:r w:rsidR="00240E22" w:rsidRPr="00BE3018">
        <w:rPr>
          <w:rFonts w:ascii="Times New Roman" w:hAnsi="Times New Roman" w:cs="Times New Roman"/>
          <w:sz w:val="22"/>
          <w:szCs w:val="22"/>
        </w:rPr>
        <w:t xml:space="preserve"> если предварительный отбор признан несостоявшимся на основании отсутствия Заявок, орган по ведению реестра вправе объявить процедуру предварительного отбора повторно. </w:t>
      </w:r>
    </w:p>
    <w:p w:rsidR="00240E22" w:rsidRPr="00BE3018" w:rsidRDefault="00B80E1E" w:rsidP="00B80E1E">
      <w:pPr>
        <w:pStyle w:val="ConsPlusNormal"/>
        <w:jc w:val="both"/>
        <w:rPr>
          <w:rFonts w:ascii="Times New Roman" w:hAnsi="Times New Roman" w:cs="Times New Roman"/>
          <w:sz w:val="22"/>
          <w:szCs w:val="22"/>
        </w:rPr>
      </w:pPr>
      <w:r>
        <w:rPr>
          <w:rFonts w:ascii="Times New Roman" w:hAnsi="Times New Roman" w:cs="Times New Roman"/>
          <w:sz w:val="22"/>
          <w:szCs w:val="22"/>
        </w:rPr>
        <w:t xml:space="preserve">            3.3 </w:t>
      </w:r>
      <w:r w:rsidR="00240E22" w:rsidRPr="00BE3018">
        <w:rPr>
          <w:rFonts w:ascii="Times New Roman" w:hAnsi="Times New Roman" w:cs="Times New Roman"/>
          <w:sz w:val="22"/>
          <w:szCs w:val="22"/>
        </w:rPr>
        <w:t>В случае если предварительный отбор признан несостоявшимся в связи с подачей единственной Заявки и Участник, подавший такую Заявку, соответствует требованиям, установленным в документации о прове</w:t>
      </w:r>
      <w:r w:rsidR="0091144B">
        <w:rPr>
          <w:rFonts w:ascii="Times New Roman" w:hAnsi="Times New Roman" w:cs="Times New Roman"/>
          <w:sz w:val="22"/>
          <w:szCs w:val="22"/>
        </w:rPr>
        <w:t xml:space="preserve">дении предварительного отбора, </w:t>
      </w:r>
      <w:r w:rsidR="00240E22" w:rsidRPr="00BE3018">
        <w:rPr>
          <w:rFonts w:ascii="Times New Roman" w:hAnsi="Times New Roman" w:cs="Times New Roman"/>
          <w:sz w:val="22"/>
          <w:szCs w:val="22"/>
        </w:rPr>
        <w:t xml:space="preserve">то он включается в реестр квалифицированных подрядных организаций. </w:t>
      </w:r>
    </w:p>
    <w:p w:rsidR="00E47DDF" w:rsidRPr="00BE3018" w:rsidRDefault="00E47DDF" w:rsidP="00E47DDF">
      <w:pPr>
        <w:pStyle w:val="ConsPlusNormal"/>
        <w:ind w:left="709"/>
        <w:jc w:val="both"/>
        <w:rPr>
          <w:rFonts w:ascii="Times New Roman" w:hAnsi="Times New Roman" w:cs="Times New Roman"/>
          <w:sz w:val="22"/>
          <w:szCs w:val="22"/>
        </w:rPr>
      </w:pPr>
    </w:p>
    <w:p w:rsidR="00922F89" w:rsidRPr="00BE3018" w:rsidRDefault="00234F4A" w:rsidP="00234F4A">
      <w:pPr>
        <w:pStyle w:val="ConsPlusNormal"/>
        <w:numPr>
          <w:ilvl w:val="0"/>
          <w:numId w:val="23"/>
        </w:numPr>
        <w:tabs>
          <w:tab w:val="left" w:pos="993"/>
        </w:tabs>
        <w:ind w:left="0" w:firstLine="709"/>
        <w:jc w:val="both"/>
        <w:rPr>
          <w:rFonts w:ascii="Times New Roman" w:hAnsi="Times New Roman" w:cs="Times New Roman"/>
          <w:b/>
          <w:sz w:val="22"/>
          <w:szCs w:val="22"/>
        </w:rPr>
      </w:pPr>
      <w:r w:rsidRPr="00BE3018">
        <w:rPr>
          <w:rFonts w:ascii="Times New Roman" w:hAnsi="Times New Roman" w:cs="Times New Roman"/>
          <w:b/>
          <w:sz w:val="22"/>
          <w:szCs w:val="22"/>
        </w:rPr>
        <w:t>П</w:t>
      </w:r>
      <w:r w:rsidR="00922F89" w:rsidRPr="00BE3018">
        <w:rPr>
          <w:rFonts w:ascii="Times New Roman" w:hAnsi="Times New Roman" w:cs="Times New Roman"/>
          <w:b/>
          <w:sz w:val="22"/>
          <w:szCs w:val="22"/>
        </w:rPr>
        <w:t>ротокол</w:t>
      </w:r>
      <w:r w:rsidRPr="00BE3018">
        <w:rPr>
          <w:rFonts w:ascii="Times New Roman" w:hAnsi="Times New Roman" w:cs="Times New Roman"/>
          <w:b/>
          <w:sz w:val="22"/>
          <w:szCs w:val="22"/>
        </w:rPr>
        <w:t xml:space="preserve"> заседания Комиссии</w:t>
      </w:r>
    </w:p>
    <w:p w:rsidR="00234F4A" w:rsidRPr="00BE3018" w:rsidRDefault="00234F4A" w:rsidP="00234F4A">
      <w:pPr>
        <w:pStyle w:val="ConsPlusNormal"/>
        <w:tabs>
          <w:tab w:val="left" w:pos="993"/>
        </w:tabs>
        <w:ind w:left="709"/>
        <w:jc w:val="both"/>
        <w:rPr>
          <w:rFonts w:ascii="Times New Roman" w:hAnsi="Times New Roman" w:cs="Times New Roman"/>
          <w:b/>
          <w:sz w:val="22"/>
          <w:szCs w:val="22"/>
        </w:rPr>
      </w:pPr>
    </w:p>
    <w:p w:rsidR="00C61B28" w:rsidRPr="00BE3018" w:rsidRDefault="00C61B28" w:rsidP="00C61B28">
      <w:pPr>
        <w:pStyle w:val="ConsPlusNormal"/>
        <w:numPr>
          <w:ilvl w:val="1"/>
          <w:numId w:val="23"/>
        </w:numPr>
        <w:tabs>
          <w:tab w:val="left" w:pos="1276"/>
        </w:tabs>
        <w:ind w:left="0" w:firstLine="709"/>
        <w:jc w:val="both"/>
        <w:rPr>
          <w:rFonts w:ascii="Times New Roman" w:hAnsi="Times New Roman" w:cs="Times New Roman"/>
          <w:sz w:val="22"/>
          <w:szCs w:val="22"/>
        </w:rPr>
      </w:pPr>
      <w:r w:rsidRPr="00BE3018">
        <w:rPr>
          <w:rFonts w:ascii="Times New Roman" w:hAnsi="Times New Roman" w:cs="Times New Roman"/>
          <w:sz w:val="22"/>
          <w:szCs w:val="22"/>
        </w:rPr>
        <w:t xml:space="preserve">Результаты рассмотрения Заявок и принимаемые Комиссией решения, оформляются протоколом Комиссии, который подписывается всеми членами Комиссии, участвующими в заседании. </w:t>
      </w:r>
    </w:p>
    <w:p w:rsidR="00C61B28" w:rsidRPr="00BE3018" w:rsidRDefault="00C61B28" w:rsidP="00C61B28">
      <w:pPr>
        <w:pStyle w:val="ConsPlusNormal"/>
        <w:numPr>
          <w:ilvl w:val="1"/>
          <w:numId w:val="23"/>
        </w:numPr>
        <w:tabs>
          <w:tab w:val="left" w:pos="1276"/>
        </w:tabs>
        <w:ind w:left="0" w:firstLine="709"/>
        <w:jc w:val="both"/>
        <w:rPr>
          <w:rFonts w:ascii="Times New Roman" w:hAnsi="Times New Roman" w:cs="Times New Roman"/>
          <w:sz w:val="22"/>
          <w:szCs w:val="22"/>
        </w:rPr>
      </w:pPr>
      <w:r w:rsidRPr="00BE3018">
        <w:rPr>
          <w:rFonts w:ascii="Times New Roman" w:hAnsi="Times New Roman" w:cs="Times New Roman"/>
          <w:sz w:val="22"/>
          <w:szCs w:val="22"/>
        </w:rPr>
        <w:t>Протокол оформляется и размещается органом по ведению реестра                               на официальном сайте и сайте оператора электронной площадки в течение 2 (двух) рабочих дней со дня его подписания.</w:t>
      </w:r>
    </w:p>
    <w:p w:rsidR="00C61B28" w:rsidRPr="00BE3018" w:rsidRDefault="00C61B28" w:rsidP="00C61B28">
      <w:pPr>
        <w:pStyle w:val="ConsPlusNormal"/>
        <w:numPr>
          <w:ilvl w:val="1"/>
          <w:numId w:val="23"/>
        </w:numPr>
        <w:tabs>
          <w:tab w:val="left" w:pos="1276"/>
        </w:tabs>
        <w:ind w:left="0" w:firstLine="709"/>
        <w:jc w:val="both"/>
        <w:rPr>
          <w:rFonts w:ascii="Times New Roman" w:hAnsi="Times New Roman" w:cs="Times New Roman"/>
          <w:sz w:val="22"/>
          <w:szCs w:val="22"/>
        </w:rPr>
      </w:pPr>
      <w:r w:rsidRPr="00BE3018">
        <w:rPr>
          <w:rFonts w:ascii="Times New Roman" w:hAnsi="Times New Roman" w:cs="Times New Roman"/>
          <w:sz w:val="22"/>
          <w:szCs w:val="22"/>
        </w:rPr>
        <w:t xml:space="preserve">В протоколе указывается информация о месте, дате и времени рассмотрения Заявок, номер предварительного отбора, наименование (для юридического лица), адрес электронной площадки в сети «Интернет», на которой проводился предварительный отбор,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участника предварительного отбора, наличие информации и документов, предусмотренных документацией о проведении предварительного отбора, состав членов Комиссии, участвующих в рассмотрении Заявок, принятые решения. </w:t>
      </w:r>
    </w:p>
    <w:p w:rsidR="00C61B28" w:rsidRPr="00BE3018" w:rsidRDefault="00C61B28" w:rsidP="00C61B28">
      <w:pPr>
        <w:pStyle w:val="ConsPlusNormal"/>
        <w:numPr>
          <w:ilvl w:val="1"/>
          <w:numId w:val="23"/>
        </w:numPr>
        <w:tabs>
          <w:tab w:val="left" w:pos="1276"/>
        </w:tabs>
        <w:ind w:left="0" w:firstLine="709"/>
        <w:jc w:val="both"/>
        <w:rPr>
          <w:rFonts w:ascii="Times New Roman" w:hAnsi="Times New Roman" w:cs="Times New Roman"/>
          <w:sz w:val="22"/>
          <w:szCs w:val="22"/>
        </w:rPr>
      </w:pPr>
      <w:r w:rsidRPr="00BE3018">
        <w:rPr>
          <w:rFonts w:ascii="Times New Roman" w:hAnsi="Times New Roman" w:cs="Times New Roman"/>
          <w:sz w:val="22"/>
          <w:szCs w:val="22"/>
        </w:rPr>
        <w:t>При принятии Комиссией решения об отказе во включении Участника                              в реестр квалифицированных подрядных организаций в протоколе указывается обоснование такого решения со ссылками на нормы Положения, которым  не соответствует Участник, а также на положения Извещения и документации о проведении предварительного отбора, которым не соответствует Заявка этого Участника, на документы, подтверждающие такое несоответствие.</w:t>
      </w:r>
    </w:p>
    <w:p w:rsidR="00C61B28" w:rsidRPr="00BE3018" w:rsidRDefault="00C61B28" w:rsidP="00C61B28">
      <w:pPr>
        <w:pStyle w:val="ConsPlusNormal"/>
        <w:numPr>
          <w:ilvl w:val="1"/>
          <w:numId w:val="23"/>
        </w:numPr>
        <w:tabs>
          <w:tab w:val="left" w:pos="1276"/>
        </w:tabs>
        <w:ind w:left="0" w:firstLine="709"/>
        <w:jc w:val="both"/>
        <w:rPr>
          <w:rFonts w:ascii="Times New Roman" w:hAnsi="Times New Roman" w:cs="Times New Roman"/>
          <w:sz w:val="22"/>
          <w:szCs w:val="22"/>
        </w:rPr>
      </w:pPr>
      <w:r w:rsidRPr="00BE3018">
        <w:rPr>
          <w:rFonts w:ascii="Times New Roman" w:hAnsi="Times New Roman" w:cs="Times New Roman"/>
          <w:sz w:val="22"/>
          <w:szCs w:val="22"/>
        </w:rPr>
        <w:t xml:space="preserve">При принятии Комиссией решения о включении Участника в реестр квалифицированных подрядных организаций в протоколе указывается предельный размер обязательств Участника по обязательствам по договорам строительного подряда, заключаемым с использованием конкурентных способов заключения договоров,  в соответствии с которым такой Участник, как член саморегулируемой организации, внес взнос в компенсационный фонд обеспечения договорных обязательств, сформированный в соответствии с </w:t>
      </w:r>
      <w:r w:rsidR="00355713" w:rsidRPr="00BE3018">
        <w:rPr>
          <w:rFonts w:ascii="Times New Roman" w:hAnsi="Times New Roman" w:cs="Times New Roman"/>
          <w:sz w:val="22"/>
          <w:szCs w:val="22"/>
        </w:rPr>
        <w:t>пунктами</w:t>
      </w:r>
      <w:r w:rsidRPr="00BE3018">
        <w:rPr>
          <w:rFonts w:ascii="Times New Roman" w:hAnsi="Times New Roman" w:cs="Times New Roman"/>
          <w:sz w:val="22"/>
          <w:szCs w:val="22"/>
        </w:rPr>
        <w:t xml:space="preserve"> </w:t>
      </w:r>
      <w:r w:rsidR="00355713" w:rsidRPr="00BE3018">
        <w:rPr>
          <w:rFonts w:ascii="Times New Roman" w:hAnsi="Times New Roman" w:cs="Times New Roman"/>
          <w:sz w:val="22"/>
          <w:szCs w:val="22"/>
        </w:rPr>
        <w:t xml:space="preserve">11 и </w:t>
      </w:r>
      <w:r w:rsidRPr="00BE3018">
        <w:rPr>
          <w:rFonts w:ascii="Times New Roman" w:hAnsi="Times New Roman" w:cs="Times New Roman"/>
          <w:sz w:val="22"/>
          <w:szCs w:val="22"/>
        </w:rPr>
        <w:t>13 статьи 55.16 Градостроительного кодекса Российской Федерации.</w:t>
      </w:r>
    </w:p>
    <w:p w:rsidR="00C61B28" w:rsidRPr="00BE3018" w:rsidRDefault="00C61B28" w:rsidP="00C61B28">
      <w:pPr>
        <w:pStyle w:val="ConsPlusNormal"/>
        <w:tabs>
          <w:tab w:val="left" w:pos="993"/>
        </w:tabs>
        <w:ind w:firstLine="709"/>
        <w:jc w:val="both"/>
        <w:rPr>
          <w:rFonts w:ascii="Times New Roman" w:hAnsi="Times New Roman" w:cs="Times New Roman"/>
          <w:i/>
          <w:sz w:val="22"/>
          <w:szCs w:val="22"/>
        </w:rPr>
      </w:pPr>
    </w:p>
    <w:p w:rsidR="00C61B28" w:rsidRPr="00BE3018" w:rsidRDefault="00C61B28" w:rsidP="00C61B28">
      <w:pPr>
        <w:autoSpaceDE w:val="0"/>
        <w:autoSpaceDN w:val="0"/>
        <w:adjustRightInd w:val="0"/>
        <w:spacing w:after="0" w:line="240" w:lineRule="auto"/>
        <w:jc w:val="center"/>
        <w:rPr>
          <w:rFonts w:ascii="Times New Roman" w:hAnsi="Times New Roman"/>
          <w:b/>
        </w:rPr>
      </w:pPr>
      <w:r w:rsidRPr="00BE3018">
        <w:rPr>
          <w:rFonts w:ascii="Times New Roman" w:hAnsi="Times New Roman"/>
          <w:b/>
        </w:rPr>
        <w:t>5. Исключение из реестра квалифицированных подрядных организаций</w:t>
      </w:r>
    </w:p>
    <w:p w:rsidR="00355713" w:rsidRPr="00BE3018" w:rsidRDefault="00355713" w:rsidP="00C61B28">
      <w:pPr>
        <w:autoSpaceDE w:val="0"/>
        <w:autoSpaceDN w:val="0"/>
        <w:adjustRightInd w:val="0"/>
        <w:spacing w:after="0" w:line="240" w:lineRule="auto"/>
        <w:jc w:val="center"/>
        <w:rPr>
          <w:rFonts w:ascii="Times New Roman" w:hAnsi="Times New Roman"/>
          <w:b/>
        </w:rPr>
      </w:pPr>
    </w:p>
    <w:p w:rsidR="00C61B28" w:rsidRPr="00BE3018" w:rsidRDefault="00C61B28" w:rsidP="00C61B28">
      <w:pPr>
        <w:autoSpaceDE w:val="0"/>
        <w:autoSpaceDN w:val="0"/>
        <w:adjustRightInd w:val="0"/>
        <w:spacing w:after="0" w:line="240" w:lineRule="auto"/>
        <w:ind w:firstLine="709"/>
        <w:jc w:val="both"/>
        <w:rPr>
          <w:rFonts w:ascii="Times New Roman" w:hAnsi="Times New Roman"/>
          <w:bCs/>
        </w:rPr>
      </w:pPr>
      <w:r w:rsidRPr="00BE3018">
        <w:rPr>
          <w:rFonts w:ascii="Times New Roman" w:hAnsi="Times New Roman"/>
          <w:bCs/>
        </w:rPr>
        <w:t>Подрядная организация исключается из реестра квалифицированных подрядных организаций в случае:</w:t>
      </w:r>
    </w:p>
    <w:p w:rsidR="00C61B28" w:rsidRPr="00BE3018" w:rsidRDefault="00C61B28" w:rsidP="00C61B28">
      <w:pPr>
        <w:autoSpaceDE w:val="0"/>
        <w:autoSpaceDN w:val="0"/>
        <w:adjustRightInd w:val="0"/>
        <w:spacing w:after="0" w:line="240" w:lineRule="auto"/>
        <w:ind w:firstLine="709"/>
        <w:jc w:val="both"/>
        <w:rPr>
          <w:rFonts w:ascii="Times New Roman" w:hAnsi="Times New Roman"/>
        </w:rPr>
      </w:pPr>
      <w:r w:rsidRPr="00BE3018">
        <w:rPr>
          <w:rFonts w:ascii="Times New Roman" w:hAnsi="Times New Roman"/>
        </w:rPr>
        <w:t xml:space="preserve">5.1. истечения периода, на который подрядная организация была включена в реестр квалифицированных подрядных организаций; </w:t>
      </w:r>
    </w:p>
    <w:p w:rsidR="00C61B28" w:rsidRPr="00BE3018" w:rsidRDefault="00C61B28" w:rsidP="00C61B28">
      <w:pPr>
        <w:autoSpaceDE w:val="0"/>
        <w:autoSpaceDN w:val="0"/>
        <w:adjustRightInd w:val="0"/>
        <w:spacing w:after="0" w:line="240" w:lineRule="auto"/>
        <w:ind w:firstLine="709"/>
        <w:jc w:val="both"/>
        <w:rPr>
          <w:rFonts w:ascii="Times New Roman" w:hAnsi="Times New Roman"/>
        </w:rPr>
      </w:pPr>
      <w:r w:rsidRPr="00BE3018">
        <w:rPr>
          <w:rFonts w:ascii="Times New Roman" w:hAnsi="Times New Roman"/>
        </w:rPr>
        <w:lastRenderedPageBreak/>
        <w:t xml:space="preserve">5.2. прекращения членства подрядной организации в саморегулируемой организации, аннулирования или прекращения действия лицензии по сохранению объектов культурного наследия (памятников истории и культуры) народов Российской Федерации - в части соответствующего предмета электронного аукциона; </w:t>
      </w:r>
    </w:p>
    <w:p w:rsidR="00C61B28" w:rsidRPr="00BE3018" w:rsidRDefault="00C61B28" w:rsidP="00C61B28">
      <w:pPr>
        <w:autoSpaceDE w:val="0"/>
        <w:autoSpaceDN w:val="0"/>
        <w:adjustRightInd w:val="0"/>
        <w:spacing w:after="0" w:line="240" w:lineRule="auto"/>
        <w:ind w:firstLine="709"/>
        <w:jc w:val="both"/>
        <w:rPr>
          <w:rFonts w:ascii="Times New Roman" w:hAnsi="Times New Roman"/>
        </w:rPr>
      </w:pPr>
      <w:r w:rsidRPr="00BE3018">
        <w:rPr>
          <w:rFonts w:ascii="Times New Roman" w:hAnsi="Times New Roman"/>
        </w:rPr>
        <w:t xml:space="preserve">5.3. проведения ликвидации подрядной организации, включенной в реестр квалифицированных подрядных организаций (юридического лица), или принятия арбитражным судом решения о признании подрядной организации, включенной в реестр квалифицированных подрядных организаций (юридического лица, индивидуального предпринимателя), банкротом и об открытии конкурсного производства; </w:t>
      </w:r>
    </w:p>
    <w:p w:rsidR="00C61B28" w:rsidRPr="00BE3018" w:rsidRDefault="00C61B28" w:rsidP="00C61B28">
      <w:pPr>
        <w:autoSpaceDE w:val="0"/>
        <w:autoSpaceDN w:val="0"/>
        <w:adjustRightInd w:val="0"/>
        <w:spacing w:after="0" w:line="240" w:lineRule="auto"/>
        <w:ind w:firstLine="709"/>
        <w:jc w:val="both"/>
        <w:rPr>
          <w:rFonts w:ascii="Times New Roman" w:hAnsi="Times New Roman"/>
        </w:rPr>
      </w:pPr>
      <w:r w:rsidRPr="00BE3018">
        <w:rPr>
          <w:rFonts w:ascii="Times New Roman" w:hAnsi="Times New Roman"/>
        </w:rPr>
        <w:t xml:space="preserve">5.4. приостановления деятельности подрядной организации, включенной в реестр квалифицированных подрядных организаций (юридического лица, индивидуального предпринимателя), в порядке, предусмотренном Кодексом Российской Федерации                              об административных правонарушениях; </w:t>
      </w:r>
    </w:p>
    <w:p w:rsidR="00C61B28" w:rsidRPr="00BE3018" w:rsidRDefault="00C61B28" w:rsidP="00C61B28">
      <w:pPr>
        <w:autoSpaceDE w:val="0"/>
        <w:autoSpaceDN w:val="0"/>
        <w:adjustRightInd w:val="0"/>
        <w:spacing w:after="0" w:line="240" w:lineRule="auto"/>
        <w:ind w:firstLine="709"/>
        <w:jc w:val="both"/>
        <w:rPr>
          <w:rFonts w:ascii="Times New Roman" w:hAnsi="Times New Roman"/>
        </w:rPr>
      </w:pPr>
      <w:r w:rsidRPr="00BE3018">
        <w:rPr>
          <w:rFonts w:ascii="Times New Roman" w:hAnsi="Times New Roman"/>
        </w:rPr>
        <w:t xml:space="preserve">5.5. включения сведений о подрядной организации, включенной в реестр квалифицированных подрядных организаций, в реестр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
    <w:p w:rsidR="00C61B28" w:rsidRPr="00BE3018" w:rsidRDefault="00C61B28" w:rsidP="00C61B28">
      <w:pPr>
        <w:autoSpaceDE w:val="0"/>
        <w:autoSpaceDN w:val="0"/>
        <w:adjustRightInd w:val="0"/>
        <w:spacing w:after="0" w:line="240" w:lineRule="auto"/>
        <w:ind w:firstLine="709"/>
        <w:jc w:val="both"/>
        <w:rPr>
          <w:rFonts w:ascii="Times New Roman" w:hAnsi="Times New Roman"/>
        </w:rPr>
      </w:pPr>
      <w:r w:rsidRPr="00BE3018">
        <w:rPr>
          <w:rFonts w:ascii="Times New Roman" w:hAnsi="Times New Roman"/>
        </w:rPr>
        <w:t xml:space="preserve">5.6. включения сведений о подрядной организации, включенной в реестр квалифицированных подрядных организаций, в реестр недобросовестных подрядных организаций, ведение которого осуществляется федеральным органом исполнительной власти, осуществляющим функции по принятию нормативных правовых актов и контролю за соблюдением антимонопольного законодательства, в соответствии с Положением; </w:t>
      </w:r>
    </w:p>
    <w:p w:rsidR="00C61B28" w:rsidRPr="00BE3018" w:rsidRDefault="00C61B28" w:rsidP="00C61B28">
      <w:pPr>
        <w:autoSpaceDE w:val="0"/>
        <w:autoSpaceDN w:val="0"/>
        <w:adjustRightInd w:val="0"/>
        <w:spacing w:after="0" w:line="240" w:lineRule="auto"/>
        <w:ind w:firstLine="709"/>
        <w:jc w:val="both"/>
        <w:rPr>
          <w:rFonts w:ascii="Times New Roman" w:hAnsi="Times New Roman"/>
        </w:rPr>
      </w:pPr>
      <w:r w:rsidRPr="00BE3018">
        <w:rPr>
          <w:rFonts w:ascii="Times New Roman" w:hAnsi="Times New Roman"/>
        </w:rPr>
        <w:t>5.7. наличия у Участника контракта и (или) договора, в том числе заключенного</w:t>
      </w:r>
      <w:r w:rsidR="00D90CD4">
        <w:rPr>
          <w:rFonts w:ascii="Times New Roman" w:hAnsi="Times New Roman"/>
        </w:rPr>
        <w:t xml:space="preserve"> </w:t>
      </w:r>
      <w:r w:rsidRPr="00BE3018">
        <w:rPr>
          <w:rFonts w:ascii="Times New Roman" w:hAnsi="Times New Roman"/>
        </w:rPr>
        <w:t xml:space="preserve">в соответствии с Положением, на оказание услуг и (или) выполнение работ, аналогичных предмету предварительного отбора, расторгнутого по решению суда или расторгнутого одной из сторон контракта и (или) договора в течение 3 лет, предшествующих проведению предварительного отбора, в связи с существенными нарушениями участником предварительного отбора условий контракта и (или) договора, - в части соответствующего предмета электронного аукциона, в котором подрядная организация имеет право принять участие; </w:t>
      </w:r>
    </w:p>
    <w:p w:rsidR="00C61B28" w:rsidRPr="00BE3018" w:rsidRDefault="00C61B28" w:rsidP="00C61B28">
      <w:pPr>
        <w:autoSpaceDE w:val="0"/>
        <w:autoSpaceDN w:val="0"/>
        <w:adjustRightInd w:val="0"/>
        <w:spacing w:after="0" w:line="240" w:lineRule="auto"/>
        <w:ind w:firstLine="709"/>
        <w:jc w:val="both"/>
        <w:rPr>
          <w:rFonts w:ascii="Times New Roman" w:hAnsi="Times New Roman"/>
        </w:rPr>
      </w:pPr>
      <w:r w:rsidRPr="00BE3018">
        <w:rPr>
          <w:rFonts w:ascii="Times New Roman" w:hAnsi="Times New Roman"/>
        </w:rPr>
        <w:t xml:space="preserve">5.8. поступления сведений о наличии у индивидуального предпринимателя, включенного в реестр квалифицированных подрядных организаций, либо у руководителя, членов коллегиального исполнительного органа или главного бухгалтера юридического лица, являющегося подрядной организацией, включенной в реестр квалифицированных подрядных организаций, судимости за преступления в сфере экономики; </w:t>
      </w:r>
    </w:p>
    <w:p w:rsidR="00C61B28" w:rsidRPr="00BE3018" w:rsidRDefault="00C61B28" w:rsidP="00C61B28">
      <w:pPr>
        <w:autoSpaceDE w:val="0"/>
        <w:autoSpaceDN w:val="0"/>
        <w:adjustRightInd w:val="0"/>
        <w:spacing w:after="0" w:line="240" w:lineRule="auto"/>
        <w:ind w:firstLine="709"/>
        <w:jc w:val="both"/>
        <w:rPr>
          <w:rFonts w:ascii="Times New Roman" w:hAnsi="Times New Roman"/>
        </w:rPr>
      </w:pPr>
      <w:r w:rsidRPr="00BE3018">
        <w:rPr>
          <w:rFonts w:ascii="Times New Roman" w:hAnsi="Times New Roman"/>
        </w:rPr>
        <w:t xml:space="preserve">5.9. уклонения участника электронного аукциона от заключения договора; </w:t>
      </w:r>
    </w:p>
    <w:p w:rsidR="00C61B28" w:rsidRPr="00BE3018" w:rsidRDefault="00C61B28" w:rsidP="00C61B28">
      <w:pPr>
        <w:autoSpaceDE w:val="0"/>
        <w:autoSpaceDN w:val="0"/>
        <w:adjustRightInd w:val="0"/>
        <w:spacing w:after="0" w:line="240" w:lineRule="auto"/>
        <w:ind w:firstLine="709"/>
        <w:jc w:val="both"/>
        <w:rPr>
          <w:rFonts w:ascii="Times New Roman" w:hAnsi="Times New Roman"/>
        </w:rPr>
      </w:pPr>
      <w:r w:rsidRPr="00BE3018">
        <w:rPr>
          <w:rFonts w:ascii="Times New Roman" w:hAnsi="Times New Roman"/>
        </w:rPr>
        <w:t>5.10. выявления недостоверных сведений, содержащихся в документах, представленных Участником, включенного в реестр квалифицированных подрядных организаций:</w:t>
      </w:r>
    </w:p>
    <w:p w:rsidR="00C61B28" w:rsidRPr="00BE3018" w:rsidRDefault="00C61B28" w:rsidP="00C61B28">
      <w:pPr>
        <w:autoSpaceDE w:val="0"/>
        <w:autoSpaceDN w:val="0"/>
        <w:adjustRightInd w:val="0"/>
        <w:spacing w:after="0" w:line="240" w:lineRule="auto"/>
        <w:ind w:firstLine="709"/>
        <w:jc w:val="both"/>
        <w:rPr>
          <w:rFonts w:ascii="Times New Roman" w:hAnsi="Times New Roman"/>
        </w:rPr>
      </w:pPr>
      <w:r w:rsidRPr="00BE3018">
        <w:rPr>
          <w:rFonts w:ascii="Times New Roman" w:hAnsi="Times New Roman"/>
        </w:rPr>
        <w:t>5.11. непредставления подрядной организацией в орган по ведению реестра документов, указанных в пункте 69 Положения, или представления таких документов, если из них следует, что подрядная организация перестала соответствовать требова</w:t>
      </w:r>
      <w:r w:rsidR="000862BD" w:rsidRPr="00BE3018">
        <w:rPr>
          <w:rFonts w:ascii="Times New Roman" w:hAnsi="Times New Roman"/>
        </w:rPr>
        <w:t>ниям, предусмотренным пунктами н)</w:t>
      </w:r>
      <w:r w:rsidRPr="00BE3018">
        <w:rPr>
          <w:rFonts w:ascii="Times New Roman" w:hAnsi="Times New Roman"/>
        </w:rPr>
        <w:t xml:space="preserve"> и </w:t>
      </w:r>
      <w:r w:rsidR="000862BD" w:rsidRPr="00BE3018">
        <w:rPr>
          <w:rFonts w:ascii="Times New Roman" w:hAnsi="Times New Roman"/>
        </w:rPr>
        <w:t>о</w:t>
      </w:r>
      <w:r w:rsidRPr="00BE3018">
        <w:rPr>
          <w:rFonts w:ascii="Times New Roman" w:hAnsi="Times New Roman"/>
        </w:rPr>
        <w:t xml:space="preserve">) раздела </w:t>
      </w:r>
      <w:r w:rsidRPr="00BE3018">
        <w:rPr>
          <w:rFonts w:ascii="Times New Roman" w:hAnsi="Times New Roman"/>
          <w:lang w:val="en-US"/>
        </w:rPr>
        <w:t>V</w:t>
      </w:r>
      <w:r w:rsidRPr="00BE3018">
        <w:rPr>
          <w:rFonts w:ascii="Times New Roman" w:hAnsi="Times New Roman"/>
        </w:rPr>
        <w:t xml:space="preserve"> «Требования к участникам предварительного отбора».</w:t>
      </w:r>
    </w:p>
    <w:p w:rsidR="00C61B28" w:rsidRPr="00BE3018" w:rsidRDefault="00C61B28" w:rsidP="00C61B28">
      <w:pPr>
        <w:autoSpaceDE w:val="0"/>
        <w:autoSpaceDN w:val="0"/>
        <w:adjustRightInd w:val="0"/>
        <w:spacing w:after="0" w:line="240" w:lineRule="auto"/>
        <w:ind w:firstLine="709"/>
        <w:jc w:val="both"/>
        <w:rPr>
          <w:rFonts w:ascii="Times New Roman" w:hAnsi="Times New Roman"/>
        </w:rPr>
      </w:pPr>
      <w:r w:rsidRPr="00BE3018">
        <w:rPr>
          <w:rFonts w:ascii="Times New Roman" w:hAnsi="Times New Roman"/>
        </w:rPr>
        <w:br w:type="page"/>
      </w:r>
    </w:p>
    <w:p w:rsidR="00E572FC" w:rsidRPr="00BE3018" w:rsidRDefault="00E572FC" w:rsidP="00E572FC">
      <w:pPr>
        <w:spacing w:after="0" w:line="240" w:lineRule="auto"/>
        <w:ind w:left="5670"/>
        <w:jc w:val="right"/>
        <w:rPr>
          <w:rFonts w:ascii="Times New Roman" w:hAnsi="Times New Roman" w:cs="Times New Roman"/>
          <w:b/>
        </w:rPr>
      </w:pPr>
      <w:r w:rsidRPr="00BE3018">
        <w:rPr>
          <w:rFonts w:ascii="Times New Roman" w:hAnsi="Times New Roman" w:cs="Times New Roman"/>
          <w:b/>
        </w:rPr>
        <w:lastRenderedPageBreak/>
        <w:t xml:space="preserve">Приложение № 1 </w:t>
      </w:r>
    </w:p>
    <w:p w:rsidR="00E572FC" w:rsidRPr="00BE3018" w:rsidRDefault="00E572FC" w:rsidP="00E572FC">
      <w:pPr>
        <w:spacing w:after="0" w:line="240" w:lineRule="auto"/>
        <w:ind w:left="5670"/>
        <w:jc w:val="right"/>
        <w:rPr>
          <w:rFonts w:ascii="Times New Roman" w:hAnsi="Times New Roman" w:cs="Times New Roman"/>
        </w:rPr>
      </w:pPr>
      <w:r w:rsidRPr="00BE3018">
        <w:rPr>
          <w:rFonts w:ascii="Times New Roman" w:hAnsi="Times New Roman" w:cs="Times New Roman"/>
        </w:rPr>
        <w:t>к документации о</w:t>
      </w:r>
      <w:r w:rsidR="002347E2" w:rsidRPr="00BE3018">
        <w:rPr>
          <w:rFonts w:ascii="Times New Roman" w:hAnsi="Times New Roman" w:cs="Times New Roman"/>
        </w:rPr>
        <w:t xml:space="preserve"> проведении</w:t>
      </w:r>
      <w:r w:rsidRPr="00BE3018">
        <w:rPr>
          <w:rFonts w:ascii="Times New Roman" w:hAnsi="Times New Roman" w:cs="Times New Roman"/>
        </w:rPr>
        <w:t xml:space="preserve"> </w:t>
      </w:r>
      <w:r w:rsidR="002347E2" w:rsidRPr="00BE3018">
        <w:rPr>
          <w:rFonts w:ascii="Times New Roman" w:hAnsi="Times New Roman" w:cs="Times New Roman"/>
        </w:rPr>
        <w:t>предварительного отбора</w:t>
      </w:r>
    </w:p>
    <w:p w:rsidR="00E572FC" w:rsidRPr="00BE3018" w:rsidRDefault="00E572FC" w:rsidP="00986B2E">
      <w:pPr>
        <w:spacing w:line="276" w:lineRule="auto"/>
        <w:ind w:left="584"/>
        <w:rPr>
          <w:rFonts w:ascii="Times New Roman" w:hAnsi="Times New Roman" w:cs="Times New Roman"/>
        </w:rPr>
      </w:pPr>
    </w:p>
    <w:p w:rsidR="0075377B" w:rsidRPr="00BE3018" w:rsidRDefault="0075377B" w:rsidP="0075377B">
      <w:pPr>
        <w:spacing w:line="276" w:lineRule="auto"/>
        <w:ind w:left="584"/>
        <w:rPr>
          <w:rFonts w:ascii="Times New Roman" w:hAnsi="Times New Roman" w:cs="Times New Roman"/>
        </w:rPr>
      </w:pPr>
    </w:p>
    <w:p w:rsidR="00484C41" w:rsidRPr="00BE3018" w:rsidRDefault="00484C41" w:rsidP="0075377B">
      <w:pPr>
        <w:spacing w:after="0" w:line="276" w:lineRule="auto"/>
        <w:jc w:val="center"/>
        <w:rPr>
          <w:rFonts w:ascii="Times New Roman" w:hAnsi="Times New Roman" w:cs="Times New Roman"/>
          <w:b/>
        </w:rPr>
      </w:pPr>
      <w:r w:rsidRPr="00BE3018">
        <w:rPr>
          <w:rFonts w:ascii="Times New Roman" w:hAnsi="Times New Roman" w:cs="Times New Roman"/>
          <w:b/>
        </w:rPr>
        <w:t xml:space="preserve">ЗАЯВКА </w:t>
      </w:r>
      <w:r w:rsidR="00E572FC" w:rsidRPr="00BE3018">
        <w:rPr>
          <w:rFonts w:ascii="Times New Roman" w:hAnsi="Times New Roman" w:cs="Times New Roman"/>
          <w:b/>
        </w:rPr>
        <w:t xml:space="preserve">НА УЧАСТИЕ В ПРЕДВАРИТЕЛЬНОМ ОТБОРЕ </w:t>
      </w:r>
    </w:p>
    <w:p w:rsidR="00E572FC" w:rsidRPr="00BE3018" w:rsidRDefault="00E572FC" w:rsidP="0075377B">
      <w:pPr>
        <w:spacing w:line="276" w:lineRule="auto"/>
        <w:ind w:left="584"/>
        <w:rPr>
          <w:rFonts w:ascii="Times New Roman" w:hAnsi="Times New Roman" w:cs="Times New Roman"/>
        </w:rPr>
      </w:pPr>
    </w:p>
    <w:p w:rsidR="00E572FC" w:rsidRPr="00BE3018" w:rsidRDefault="00E572FC" w:rsidP="0075377B">
      <w:pPr>
        <w:spacing w:line="276" w:lineRule="auto"/>
        <w:ind w:left="584"/>
        <w:jc w:val="right"/>
        <w:rPr>
          <w:rFonts w:ascii="Times New Roman" w:hAnsi="Times New Roman" w:cs="Times New Roman"/>
        </w:rPr>
      </w:pPr>
      <w:r w:rsidRPr="00BE3018">
        <w:rPr>
          <w:rFonts w:ascii="Times New Roman" w:hAnsi="Times New Roman" w:cs="Times New Roman"/>
          <w:u w:val="single"/>
        </w:rPr>
        <w:t>«</w:t>
      </w:r>
      <w:r w:rsidRPr="00BE3018">
        <w:rPr>
          <w:rFonts w:ascii="Times New Roman" w:hAnsi="Times New Roman" w:cs="Times New Roman"/>
          <w:u w:val="single"/>
        </w:rPr>
        <w:tab/>
        <w:t xml:space="preserve">      »</w:t>
      </w:r>
      <w:r w:rsidRPr="00BE3018">
        <w:rPr>
          <w:rFonts w:ascii="Times New Roman" w:hAnsi="Times New Roman" w:cs="Times New Roman"/>
        </w:rPr>
        <w:t xml:space="preserve"> ______________ 2</w:t>
      </w:r>
      <w:r w:rsidR="00484C41" w:rsidRPr="00BE3018">
        <w:rPr>
          <w:rFonts w:ascii="Times New Roman" w:hAnsi="Times New Roman" w:cs="Times New Roman"/>
        </w:rPr>
        <w:t>0</w:t>
      </w:r>
      <w:r w:rsidRPr="00BE3018">
        <w:rPr>
          <w:rFonts w:ascii="Times New Roman" w:hAnsi="Times New Roman" w:cs="Times New Roman"/>
        </w:rPr>
        <w:t>__ года</w:t>
      </w:r>
    </w:p>
    <w:p w:rsidR="00CC7037" w:rsidRPr="00BE3018" w:rsidRDefault="00CC7037" w:rsidP="00CC7037">
      <w:pPr>
        <w:spacing w:line="276" w:lineRule="auto"/>
        <w:ind w:firstLine="709"/>
        <w:jc w:val="center"/>
        <w:rPr>
          <w:rFonts w:ascii="Times New Roman" w:hAnsi="Times New Roman" w:cs="Times New Roman"/>
          <w:b/>
        </w:rPr>
      </w:pPr>
      <w:r w:rsidRPr="00BE3018">
        <w:rPr>
          <w:rFonts w:ascii="Times New Roman" w:hAnsi="Times New Roman" w:cs="Times New Roman"/>
          <w:b/>
        </w:rPr>
        <w:t>Сообщаем о согласии участвовать в предварительном отборе</w:t>
      </w:r>
    </w:p>
    <w:p w:rsidR="00CC7037" w:rsidRPr="00BE3018" w:rsidRDefault="00CC7037" w:rsidP="00CC7037">
      <w:pPr>
        <w:pStyle w:val="af8"/>
        <w:jc w:val="both"/>
        <w:rPr>
          <w:rFonts w:ascii="Times New Roman" w:hAnsi="Times New Roman" w:cs="Times New Roman"/>
        </w:rPr>
      </w:pPr>
      <w:r w:rsidRPr="00BE3018">
        <w:rPr>
          <w:rFonts w:ascii="Times New Roman" w:hAnsi="Times New Roman" w:cs="Times New Roman"/>
        </w:rPr>
        <w:t xml:space="preserve">на право включения в реестр квалифицированных подрядных организаций, имеющих право принимать участие в электронных аукционах, предметом которых является выполнение работ и (или) оказание услуг по </w:t>
      </w:r>
      <w:r w:rsidR="00BE3018">
        <w:rPr>
          <w:rFonts w:ascii="Times New Roman" w:hAnsi="Times New Roman" w:cs="Times New Roman"/>
        </w:rPr>
        <w:t>_____</w:t>
      </w:r>
      <w:r w:rsidRPr="00BE3018">
        <w:rPr>
          <w:rFonts w:ascii="Times New Roman" w:hAnsi="Times New Roman" w:cs="Times New Roman"/>
        </w:rPr>
        <w:t>____________________________________________________.</w:t>
      </w:r>
    </w:p>
    <w:p w:rsidR="00CC7037" w:rsidRPr="00BE3018" w:rsidRDefault="00CC7037" w:rsidP="0075377B">
      <w:pPr>
        <w:spacing w:line="276" w:lineRule="auto"/>
        <w:ind w:firstLine="709"/>
        <w:jc w:val="both"/>
        <w:rPr>
          <w:rFonts w:ascii="Times New Roman" w:hAnsi="Times New Roman" w:cs="Times New Roman"/>
        </w:rPr>
      </w:pPr>
    </w:p>
    <w:p w:rsidR="00E572FC" w:rsidRPr="00BE3018" w:rsidRDefault="00E572FC" w:rsidP="0075377B">
      <w:pPr>
        <w:spacing w:line="276" w:lineRule="auto"/>
        <w:ind w:firstLine="709"/>
        <w:jc w:val="both"/>
        <w:rPr>
          <w:rFonts w:ascii="Times New Roman" w:hAnsi="Times New Roman" w:cs="Times New Roman"/>
        </w:rPr>
      </w:pPr>
      <w:r w:rsidRPr="00BE3018">
        <w:rPr>
          <w:rFonts w:ascii="Times New Roman" w:hAnsi="Times New Roman" w:cs="Times New Roman"/>
        </w:rPr>
        <w:t>Изучив условия Извещения о проведении предварительного отбора подрядных организаций № __________ от __________, и принимая установленные в нём требования и условия,</w:t>
      </w:r>
      <w:r w:rsidRPr="00BE3018">
        <w:rPr>
          <w:rFonts w:ascii="Times New Roman" w:hAnsi="Times New Roman" w:cs="Times New Roman"/>
          <w:i/>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sidRPr="00BE3018">
        <w:rPr>
          <w:rFonts w:ascii="Times New Roman" w:hAnsi="Times New Roman" w:cs="Times New Roman"/>
          <w:u w:val="single"/>
        </w:rPr>
        <w:t xml:space="preserve">     </w:t>
      </w:r>
      <w:r w:rsidRPr="00BE3018">
        <w:rPr>
          <w:rFonts w:ascii="Times New Roman" w:hAnsi="Times New Roman" w:cs="Times New Roman"/>
        </w:rPr>
        <w:t xml:space="preserve"> в лице  </w:t>
      </w:r>
      <w:r w:rsidRPr="00BE3018">
        <w:rPr>
          <w:rFonts w:ascii="Times New Roman" w:hAnsi="Times New Roman" w:cs="Times New Roman"/>
          <w:i/>
          <w:u w:val="single"/>
        </w:rPr>
        <w:t xml:space="preserve">             (указывается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r w:rsidRPr="00BE3018">
        <w:rPr>
          <w:rFonts w:ascii="Times New Roman" w:hAnsi="Times New Roman" w:cs="Times New Roman"/>
        </w:rPr>
        <w:t xml:space="preserve">     просит рассмотреть заявку на участие в предварительном отборе подрядных организаций по предмету отбора </w:t>
      </w:r>
      <w:r w:rsidRPr="00BE3018">
        <w:rPr>
          <w:rFonts w:ascii="Times New Roman" w:hAnsi="Times New Roman" w:cs="Times New Roman"/>
          <w:i/>
          <w:u w:val="single"/>
        </w:rPr>
        <w:t xml:space="preserve">                                 (указывается предмет предварительного отбора) .</w:t>
      </w:r>
      <w:r w:rsidRPr="00BE3018">
        <w:rPr>
          <w:rFonts w:ascii="Times New Roman" w:hAnsi="Times New Roman" w:cs="Times New Roman"/>
        </w:rPr>
        <w:t xml:space="preserve">                                       </w:t>
      </w:r>
    </w:p>
    <w:p w:rsidR="00E572FC" w:rsidRPr="00BE3018" w:rsidRDefault="00E572FC" w:rsidP="0075377B">
      <w:pPr>
        <w:spacing w:line="276" w:lineRule="auto"/>
        <w:ind w:firstLine="709"/>
        <w:jc w:val="both"/>
        <w:rPr>
          <w:rFonts w:ascii="Times New Roman" w:hAnsi="Times New Roman" w:cs="Times New Roman"/>
        </w:rPr>
      </w:pPr>
      <w:r w:rsidRPr="00BE3018">
        <w:rPr>
          <w:rFonts w:ascii="Times New Roman" w:hAnsi="Times New Roman" w:cs="Times New Roman"/>
        </w:rPr>
        <w:t>Документация о</w:t>
      </w:r>
      <w:r w:rsidR="002347E2" w:rsidRPr="00BE3018">
        <w:rPr>
          <w:rFonts w:ascii="Times New Roman" w:hAnsi="Times New Roman" w:cs="Times New Roman"/>
        </w:rPr>
        <w:t xml:space="preserve"> проведении предварительного отбора</w:t>
      </w:r>
      <w:r w:rsidRPr="00BE3018">
        <w:rPr>
          <w:rFonts w:ascii="Times New Roman" w:hAnsi="Times New Roman" w:cs="Times New Roman"/>
        </w:rPr>
        <w:t xml:space="preserve"> изучена в полном объеме и признана полной и достаточной для подготовки настоящей Заявки.</w:t>
      </w:r>
    </w:p>
    <w:p w:rsidR="00E572FC" w:rsidRPr="00BE3018" w:rsidRDefault="00E572FC" w:rsidP="0075377B">
      <w:pPr>
        <w:spacing w:line="276" w:lineRule="auto"/>
        <w:ind w:firstLine="709"/>
        <w:jc w:val="both"/>
        <w:rPr>
          <w:rFonts w:ascii="Times New Roman" w:hAnsi="Times New Roman" w:cs="Times New Roman"/>
        </w:rPr>
      </w:pPr>
      <w:r w:rsidRPr="00BE3018">
        <w:rPr>
          <w:rFonts w:ascii="Times New Roman" w:hAnsi="Times New Roman" w:cs="Times New Roman"/>
        </w:rPr>
        <w:t>Настоящим гарантируем достоверность представленной информации и подтверждаем право</w:t>
      </w:r>
      <w:r w:rsidRPr="00BE3018">
        <w:rPr>
          <w:rFonts w:ascii="Times New Roman" w:hAnsi="Times New Roman" w:cs="Times New Roman"/>
          <w:i/>
          <w:u w:val="single"/>
        </w:rPr>
        <w:t xml:space="preserve">  </w:t>
      </w:r>
      <w:r w:rsidR="00D56758" w:rsidRPr="00BE3018">
        <w:rPr>
          <w:rFonts w:ascii="Times New Roman" w:hAnsi="Times New Roman" w:cs="Times New Roman"/>
          <w:u w:val="single"/>
        </w:rPr>
        <w:t>департамента ТЭК и ЖКХ Брянской области</w:t>
      </w:r>
      <w:r w:rsidR="00D56758" w:rsidRPr="00BE3018">
        <w:rPr>
          <w:rFonts w:ascii="Times New Roman" w:hAnsi="Times New Roman" w:cs="Times New Roman"/>
          <w:i/>
          <w:u w:val="single"/>
        </w:rPr>
        <w:t xml:space="preserve"> </w:t>
      </w:r>
      <w:r w:rsidRPr="00BE3018">
        <w:rPr>
          <w:rFonts w:ascii="Times New Roman" w:hAnsi="Times New Roman" w:cs="Times New Roman"/>
          <w:i/>
          <w:u w:val="single"/>
        </w:rPr>
        <w:t xml:space="preserve">  </w:t>
      </w:r>
      <w:r w:rsidRPr="00BE3018">
        <w:rPr>
          <w:rFonts w:ascii="Times New Roman" w:hAnsi="Times New Roman" w:cs="Times New Roman"/>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rsidR="00E572FC" w:rsidRPr="00BE3018" w:rsidRDefault="00E572FC" w:rsidP="0075377B">
      <w:pPr>
        <w:spacing w:line="276" w:lineRule="auto"/>
        <w:ind w:left="709"/>
        <w:rPr>
          <w:rFonts w:ascii="Times New Roman" w:hAnsi="Times New Roman" w:cs="Times New Roman"/>
          <w:b/>
        </w:rPr>
      </w:pPr>
      <w:r w:rsidRPr="00BE3018">
        <w:rPr>
          <w:rFonts w:ascii="Times New Roman" w:hAnsi="Times New Roman" w:cs="Times New Roman"/>
          <w:b/>
        </w:rPr>
        <w:t>Сообщаем о себе следующее</w:t>
      </w:r>
      <w:r w:rsidRPr="00BE3018">
        <w:rPr>
          <w:rStyle w:val="af"/>
          <w:rFonts w:ascii="Times New Roman" w:hAnsi="Times New Roman" w:cs="Times New Roman"/>
          <w:b/>
        </w:rPr>
        <w:footnoteReference w:id="1"/>
      </w:r>
      <w:r w:rsidRPr="00BE3018">
        <w:rPr>
          <w:rFonts w:ascii="Times New Roman" w:hAnsi="Times New Roman" w:cs="Times New Roman"/>
          <w:b/>
        </w:rPr>
        <w:t>:</w:t>
      </w:r>
    </w:p>
    <w:p w:rsidR="00E572FC" w:rsidRPr="00BE3018" w:rsidRDefault="00E572FC" w:rsidP="0075377B">
      <w:pPr>
        <w:pStyle w:val="a4"/>
        <w:numPr>
          <w:ilvl w:val="0"/>
          <w:numId w:val="13"/>
        </w:numPr>
        <w:tabs>
          <w:tab w:val="left" w:pos="284"/>
        </w:tabs>
        <w:spacing w:before="120" w:after="0" w:line="276" w:lineRule="auto"/>
        <w:ind w:left="0" w:firstLine="0"/>
        <w:contextualSpacing w:val="0"/>
        <w:rPr>
          <w:rFonts w:ascii="Times New Roman" w:hAnsi="Times New Roman" w:cs="Times New Roman"/>
        </w:rPr>
      </w:pPr>
      <w:r w:rsidRPr="00BE3018">
        <w:rPr>
          <w:rFonts w:ascii="Times New Roman" w:hAnsi="Times New Roman" w:cs="Times New Roman"/>
        </w:rPr>
        <w:t>Полное наименование организации и сведения об организационно-правовой форме (или Фамилия Имя Отчество (при наличии отчества) для индивидуального предпринимателя</w:t>
      </w:r>
      <w:r w:rsidR="00CC7037" w:rsidRPr="00BE3018">
        <w:rPr>
          <w:rFonts w:ascii="Times New Roman" w:hAnsi="Times New Roman" w:cs="Times New Roman"/>
        </w:rPr>
        <w:t xml:space="preserve"> паспортные данные физического лица</w:t>
      </w:r>
      <w:r w:rsidRPr="00BE3018">
        <w:rPr>
          <w:rFonts w:ascii="Times New Roman" w:hAnsi="Times New Roman" w:cs="Times New Roman"/>
        </w:rPr>
        <w:t>: _____________________________</w:t>
      </w:r>
      <w:r w:rsidR="00CC7037" w:rsidRPr="00BE3018">
        <w:rPr>
          <w:rFonts w:ascii="Times New Roman" w:hAnsi="Times New Roman" w:cs="Times New Roman"/>
        </w:rPr>
        <w:t>________________</w:t>
      </w:r>
      <w:r w:rsidRPr="00BE3018">
        <w:rPr>
          <w:rFonts w:ascii="Times New Roman" w:hAnsi="Times New Roman" w:cs="Times New Roman"/>
        </w:rPr>
        <w:t>_____________________________</w:t>
      </w:r>
    </w:p>
    <w:p w:rsidR="00E572FC" w:rsidRPr="00BE3018" w:rsidRDefault="00E572FC" w:rsidP="0075377B">
      <w:pPr>
        <w:pStyle w:val="a4"/>
        <w:numPr>
          <w:ilvl w:val="0"/>
          <w:numId w:val="13"/>
        </w:numPr>
        <w:tabs>
          <w:tab w:val="left" w:pos="284"/>
        </w:tabs>
        <w:spacing w:before="120" w:after="0" w:line="276" w:lineRule="auto"/>
        <w:ind w:left="0" w:firstLine="0"/>
        <w:contextualSpacing w:val="0"/>
        <w:rPr>
          <w:rFonts w:ascii="Times New Roman" w:hAnsi="Times New Roman" w:cs="Times New Roman"/>
        </w:rPr>
      </w:pPr>
      <w:r w:rsidRPr="00BE3018">
        <w:rPr>
          <w:rFonts w:ascii="Times New Roman" w:hAnsi="Times New Roman" w:cs="Times New Roman"/>
        </w:rPr>
        <w:t>Адрес юридического лица (или адрес места жительства – для индивидуального предпринимателя): __</w:t>
      </w:r>
      <w:r w:rsidR="00CC7037" w:rsidRPr="00BE3018">
        <w:rPr>
          <w:rFonts w:ascii="Times New Roman" w:hAnsi="Times New Roman" w:cs="Times New Roman"/>
        </w:rPr>
        <w:t>__________</w:t>
      </w:r>
      <w:r w:rsidRPr="00BE3018">
        <w:rPr>
          <w:rFonts w:ascii="Times New Roman" w:hAnsi="Times New Roman" w:cs="Times New Roman"/>
        </w:rPr>
        <w:t>______________________________________________</w:t>
      </w:r>
    </w:p>
    <w:p w:rsidR="00E572FC" w:rsidRPr="00BE3018" w:rsidRDefault="00E572FC" w:rsidP="0075377B">
      <w:pPr>
        <w:pStyle w:val="a4"/>
        <w:numPr>
          <w:ilvl w:val="0"/>
          <w:numId w:val="13"/>
        </w:numPr>
        <w:tabs>
          <w:tab w:val="left" w:pos="284"/>
        </w:tabs>
        <w:spacing w:before="120" w:after="0" w:line="276" w:lineRule="auto"/>
        <w:ind w:left="0" w:firstLine="0"/>
        <w:contextualSpacing w:val="0"/>
        <w:rPr>
          <w:rFonts w:ascii="Times New Roman" w:hAnsi="Times New Roman" w:cs="Times New Roman"/>
        </w:rPr>
      </w:pPr>
      <w:r w:rsidRPr="00BE3018">
        <w:rPr>
          <w:rFonts w:ascii="Times New Roman" w:hAnsi="Times New Roman" w:cs="Times New Roman"/>
        </w:rPr>
        <w:t>Адрес для почтовых отправлений: ___________________________________________</w:t>
      </w:r>
    </w:p>
    <w:p w:rsidR="00E572FC" w:rsidRPr="00BE3018" w:rsidRDefault="00CC7037" w:rsidP="0075377B">
      <w:pPr>
        <w:pStyle w:val="a4"/>
        <w:numPr>
          <w:ilvl w:val="0"/>
          <w:numId w:val="13"/>
        </w:numPr>
        <w:tabs>
          <w:tab w:val="left" w:pos="284"/>
        </w:tabs>
        <w:spacing w:before="120" w:after="0" w:line="276" w:lineRule="auto"/>
        <w:ind w:left="0" w:firstLine="0"/>
        <w:contextualSpacing w:val="0"/>
        <w:rPr>
          <w:rFonts w:ascii="Times New Roman" w:hAnsi="Times New Roman" w:cs="Times New Roman"/>
        </w:rPr>
      </w:pPr>
      <w:r w:rsidRPr="00BE3018">
        <w:rPr>
          <w:rFonts w:ascii="Times New Roman" w:hAnsi="Times New Roman" w:cs="Times New Roman"/>
        </w:rPr>
        <w:t>Номер контактного т</w:t>
      </w:r>
      <w:r w:rsidR="00E572FC" w:rsidRPr="00BE3018">
        <w:rPr>
          <w:rFonts w:ascii="Times New Roman" w:hAnsi="Times New Roman" w:cs="Times New Roman"/>
        </w:rPr>
        <w:t>елефон</w:t>
      </w:r>
      <w:r w:rsidRPr="00BE3018">
        <w:rPr>
          <w:rFonts w:ascii="Times New Roman" w:hAnsi="Times New Roman" w:cs="Times New Roman"/>
        </w:rPr>
        <w:t>а</w:t>
      </w:r>
      <w:r w:rsidR="00E572FC" w:rsidRPr="00BE3018">
        <w:rPr>
          <w:rFonts w:ascii="Times New Roman" w:hAnsi="Times New Roman" w:cs="Times New Roman"/>
        </w:rPr>
        <w:t>:_______________________________________________</w:t>
      </w:r>
    </w:p>
    <w:p w:rsidR="00E572FC" w:rsidRPr="00BE3018" w:rsidRDefault="00E572FC" w:rsidP="0075377B">
      <w:pPr>
        <w:pStyle w:val="a4"/>
        <w:numPr>
          <w:ilvl w:val="0"/>
          <w:numId w:val="13"/>
        </w:numPr>
        <w:tabs>
          <w:tab w:val="left" w:pos="284"/>
        </w:tabs>
        <w:spacing w:before="120" w:after="0" w:line="276" w:lineRule="auto"/>
        <w:ind w:left="0" w:firstLine="0"/>
        <w:contextualSpacing w:val="0"/>
        <w:rPr>
          <w:rFonts w:ascii="Times New Roman" w:hAnsi="Times New Roman" w:cs="Times New Roman"/>
        </w:rPr>
      </w:pPr>
      <w:r w:rsidRPr="00BE3018">
        <w:rPr>
          <w:rFonts w:ascii="Times New Roman" w:hAnsi="Times New Roman" w:cs="Times New Roman"/>
        </w:rPr>
        <w:t>Адрес электронной почты: _________________________________________________</w:t>
      </w:r>
    </w:p>
    <w:p w:rsidR="00E572FC" w:rsidRPr="00BE3018" w:rsidRDefault="00E572FC" w:rsidP="0075377B">
      <w:pPr>
        <w:pStyle w:val="a4"/>
        <w:numPr>
          <w:ilvl w:val="0"/>
          <w:numId w:val="13"/>
        </w:numPr>
        <w:tabs>
          <w:tab w:val="left" w:pos="284"/>
        </w:tabs>
        <w:spacing w:before="120" w:after="0" w:line="276" w:lineRule="auto"/>
        <w:ind w:left="0" w:firstLine="0"/>
        <w:contextualSpacing w:val="0"/>
        <w:jc w:val="both"/>
        <w:rPr>
          <w:rFonts w:ascii="Times New Roman" w:hAnsi="Times New Roman" w:cs="Times New Roman"/>
        </w:rPr>
      </w:pPr>
      <w:r w:rsidRPr="00BE3018">
        <w:rPr>
          <w:rFonts w:ascii="Times New Roman" w:hAnsi="Times New Roman" w:cs="Times New Roman"/>
        </w:rPr>
        <w:t>Учредители - полное наименование юридического лица и его организационно правовая форма (или ФИО для учредителя – физического лица)/ ИНН</w:t>
      </w:r>
      <w:r w:rsidRPr="00BE3018">
        <w:rPr>
          <w:rStyle w:val="af"/>
          <w:rFonts w:ascii="Times New Roman" w:hAnsi="Times New Roman" w:cs="Times New Roman"/>
        </w:rPr>
        <w:footnoteReference w:id="2"/>
      </w:r>
      <w:r w:rsidRPr="00BE3018">
        <w:rPr>
          <w:rFonts w:ascii="Times New Roman" w:hAnsi="Times New Roman" w:cs="Times New Roman"/>
        </w:rPr>
        <w:t>:</w:t>
      </w:r>
    </w:p>
    <w:p w:rsidR="00E572FC" w:rsidRPr="00BE3018" w:rsidRDefault="00E572FC" w:rsidP="0075377B">
      <w:pPr>
        <w:spacing w:after="120" w:line="276" w:lineRule="auto"/>
        <w:rPr>
          <w:rFonts w:ascii="Times New Roman" w:hAnsi="Times New Roman" w:cs="Times New Roman"/>
        </w:rPr>
      </w:pPr>
      <w:r w:rsidRPr="00BE3018">
        <w:rPr>
          <w:rFonts w:ascii="Times New Roman" w:hAnsi="Times New Roman" w:cs="Times New Roman"/>
        </w:rPr>
        <w:lastRenderedPageBreak/>
        <w:t>а) __________________________________/ИНН____________________________________,</w:t>
      </w:r>
    </w:p>
    <w:p w:rsidR="00E572FC" w:rsidRPr="00BE3018" w:rsidRDefault="00E572FC" w:rsidP="0075377B">
      <w:pPr>
        <w:spacing w:after="120" w:line="276" w:lineRule="auto"/>
        <w:rPr>
          <w:rFonts w:ascii="Times New Roman" w:hAnsi="Times New Roman" w:cs="Times New Roman"/>
        </w:rPr>
      </w:pPr>
      <w:r w:rsidRPr="00BE3018">
        <w:rPr>
          <w:rFonts w:ascii="Times New Roman" w:hAnsi="Times New Roman" w:cs="Times New Roman"/>
        </w:rPr>
        <w:t>б) __________________________________/ИНН ___________________________________,</w:t>
      </w:r>
    </w:p>
    <w:p w:rsidR="00E572FC" w:rsidRPr="00BE3018" w:rsidRDefault="00E572FC" w:rsidP="0075377B">
      <w:pPr>
        <w:spacing w:after="120" w:line="276" w:lineRule="auto"/>
        <w:rPr>
          <w:rFonts w:ascii="Times New Roman" w:hAnsi="Times New Roman" w:cs="Times New Roman"/>
        </w:rPr>
      </w:pPr>
      <w:r w:rsidRPr="00BE3018">
        <w:rPr>
          <w:rFonts w:ascii="Times New Roman" w:hAnsi="Times New Roman" w:cs="Times New Roman"/>
        </w:rPr>
        <w:t>в) __________________________________/ИНН____________________________________,</w:t>
      </w:r>
    </w:p>
    <w:p w:rsidR="00E572FC" w:rsidRPr="00BE3018" w:rsidRDefault="00E572FC" w:rsidP="0075377B">
      <w:pPr>
        <w:pStyle w:val="a4"/>
        <w:numPr>
          <w:ilvl w:val="0"/>
          <w:numId w:val="13"/>
        </w:numPr>
        <w:tabs>
          <w:tab w:val="left" w:pos="284"/>
        </w:tabs>
        <w:spacing w:before="120" w:after="0" w:line="276" w:lineRule="auto"/>
        <w:ind w:left="0" w:firstLine="0"/>
        <w:contextualSpacing w:val="0"/>
        <w:jc w:val="both"/>
        <w:rPr>
          <w:rFonts w:ascii="Times New Roman" w:hAnsi="Times New Roman" w:cs="Times New Roman"/>
        </w:rPr>
      </w:pPr>
      <w:r w:rsidRPr="00BE3018">
        <w:rPr>
          <w:rFonts w:ascii="Times New Roman" w:hAnsi="Times New Roman" w:cs="Times New Roman"/>
        </w:rPr>
        <w:t>ФИО членов коллегиального исполнительного органа/ ИНН</w:t>
      </w:r>
      <w:r w:rsidRPr="00BE3018">
        <w:rPr>
          <w:rStyle w:val="af"/>
          <w:rFonts w:ascii="Times New Roman" w:hAnsi="Times New Roman" w:cs="Times New Roman"/>
        </w:rPr>
        <w:footnoteReference w:id="3"/>
      </w:r>
      <w:r w:rsidRPr="00BE3018">
        <w:rPr>
          <w:rFonts w:ascii="Times New Roman" w:hAnsi="Times New Roman" w:cs="Times New Roman"/>
        </w:rPr>
        <w:t>:</w:t>
      </w:r>
    </w:p>
    <w:p w:rsidR="00E572FC" w:rsidRPr="00BE3018" w:rsidRDefault="00E572FC" w:rsidP="0075377B">
      <w:pPr>
        <w:spacing w:after="120" w:line="276" w:lineRule="auto"/>
        <w:rPr>
          <w:rFonts w:ascii="Times New Roman" w:hAnsi="Times New Roman" w:cs="Times New Roman"/>
        </w:rPr>
      </w:pPr>
      <w:r w:rsidRPr="00BE3018">
        <w:rPr>
          <w:rFonts w:ascii="Times New Roman" w:hAnsi="Times New Roman" w:cs="Times New Roman"/>
        </w:rPr>
        <w:t>а) __________________________________/ИНН____________________________________,</w:t>
      </w:r>
    </w:p>
    <w:p w:rsidR="00E572FC" w:rsidRPr="00BE3018" w:rsidRDefault="00E572FC" w:rsidP="0075377B">
      <w:pPr>
        <w:spacing w:after="120" w:line="276" w:lineRule="auto"/>
        <w:rPr>
          <w:rFonts w:ascii="Times New Roman" w:hAnsi="Times New Roman" w:cs="Times New Roman"/>
        </w:rPr>
      </w:pPr>
      <w:r w:rsidRPr="00BE3018">
        <w:rPr>
          <w:rFonts w:ascii="Times New Roman" w:hAnsi="Times New Roman" w:cs="Times New Roman"/>
        </w:rPr>
        <w:t>б) __________________________________/ИНН ___________________________________,</w:t>
      </w:r>
    </w:p>
    <w:p w:rsidR="00E572FC" w:rsidRPr="00BE3018" w:rsidRDefault="00E572FC" w:rsidP="0075377B">
      <w:pPr>
        <w:spacing w:after="120" w:line="276" w:lineRule="auto"/>
        <w:rPr>
          <w:rFonts w:ascii="Times New Roman" w:hAnsi="Times New Roman" w:cs="Times New Roman"/>
        </w:rPr>
      </w:pPr>
      <w:r w:rsidRPr="00BE3018">
        <w:rPr>
          <w:rFonts w:ascii="Times New Roman" w:hAnsi="Times New Roman" w:cs="Times New Roman"/>
        </w:rPr>
        <w:t>в) __________________________________/ИНН____________________________________,</w:t>
      </w:r>
    </w:p>
    <w:p w:rsidR="00E572FC" w:rsidRPr="00BE3018" w:rsidRDefault="00E572FC" w:rsidP="0075377B">
      <w:pPr>
        <w:pStyle w:val="a4"/>
        <w:numPr>
          <w:ilvl w:val="0"/>
          <w:numId w:val="13"/>
        </w:numPr>
        <w:tabs>
          <w:tab w:val="left" w:pos="284"/>
        </w:tabs>
        <w:spacing w:before="120" w:after="0" w:line="276" w:lineRule="auto"/>
        <w:ind w:left="0" w:firstLine="0"/>
        <w:contextualSpacing w:val="0"/>
        <w:jc w:val="both"/>
        <w:rPr>
          <w:rFonts w:ascii="Times New Roman" w:hAnsi="Times New Roman" w:cs="Times New Roman"/>
        </w:rPr>
      </w:pPr>
      <w:r w:rsidRPr="00BE3018">
        <w:rPr>
          <w:rFonts w:ascii="Times New Roman" w:hAnsi="Times New Roman" w:cs="Times New Roman"/>
        </w:rPr>
        <w:t>ФИО единоличного исполнительного органа/ ИНН</w:t>
      </w:r>
      <w:r w:rsidRPr="00BE3018">
        <w:rPr>
          <w:rStyle w:val="af"/>
          <w:rFonts w:ascii="Times New Roman" w:hAnsi="Times New Roman" w:cs="Times New Roman"/>
        </w:rPr>
        <w:footnoteReference w:id="4"/>
      </w:r>
      <w:r w:rsidRPr="00BE3018">
        <w:rPr>
          <w:rFonts w:ascii="Times New Roman" w:hAnsi="Times New Roman" w:cs="Times New Roman"/>
        </w:rPr>
        <w:t>:</w:t>
      </w:r>
    </w:p>
    <w:p w:rsidR="00E572FC" w:rsidRPr="00BE3018" w:rsidRDefault="00E572FC" w:rsidP="0075377B">
      <w:pPr>
        <w:spacing w:line="276" w:lineRule="auto"/>
        <w:rPr>
          <w:rFonts w:ascii="Times New Roman" w:hAnsi="Times New Roman" w:cs="Times New Roman"/>
        </w:rPr>
      </w:pPr>
      <w:r w:rsidRPr="00BE3018">
        <w:rPr>
          <w:rFonts w:ascii="Times New Roman" w:hAnsi="Times New Roman" w:cs="Times New Roman"/>
        </w:rPr>
        <w:t>____________________________________/ИНН____________________________________,</w:t>
      </w:r>
    </w:p>
    <w:p w:rsidR="00E572FC" w:rsidRPr="00BE3018" w:rsidRDefault="00E572FC" w:rsidP="0075377B">
      <w:pPr>
        <w:pStyle w:val="a4"/>
        <w:numPr>
          <w:ilvl w:val="0"/>
          <w:numId w:val="13"/>
        </w:numPr>
        <w:tabs>
          <w:tab w:val="left" w:pos="284"/>
        </w:tabs>
        <w:spacing w:before="120" w:after="0" w:line="276" w:lineRule="auto"/>
        <w:ind w:left="0" w:firstLine="0"/>
        <w:contextualSpacing w:val="0"/>
        <w:jc w:val="both"/>
        <w:rPr>
          <w:rFonts w:ascii="Times New Roman" w:hAnsi="Times New Roman" w:cs="Times New Roman"/>
        </w:rPr>
      </w:pPr>
      <w:r w:rsidRPr="00BE3018">
        <w:rPr>
          <w:rFonts w:ascii="Times New Roman" w:hAnsi="Times New Roman" w:cs="Times New Roman"/>
        </w:rPr>
        <w:t>ФИО лиц, уполномоченных действовать от имени участника предварительного отбора:</w:t>
      </w:r>
    </w:p>
    <w:p w:rsidR="00E572FC" w:rsidRPr="00BE3018" w:rsidRDefault="00E572FC" w:rsidP="0075377B">
      <w:pPr>
        <w:pStyle w:val="a4"/>
        <w:tabs>
          <w:tab w:val="left" w:pos="284"/>
        </w:tabs>
        <w:spacing w:after="120" w:line="276" w:lineRule="auto"/>
        <w:ind w:left="0"/>
        <w:contextualSpacing w:val="0"/>
        <w:rPr>
          <w:rFonts w:ascii="Times New Roman" w:hAnsi="Times New Roman" w:cs="Times New Roman"/>
        </w:rPr>
      </w:pPr>
      <w:r w:rsidRPr="00BE3018">
        <w:rPr>
          <w:rFonts w:ascii="Times New Roman" w:hAnsi="Times New Roman" w:cs="Times New Roman"/>
        </w:rPr>
        <w:t>а) ____________________________________________;</w:t>
      </w:r>
    </w:p>
    <w:p w:rsidR="00E572FC" w:rsidRPr="00BE3018" w:rsidRDefault="00E572FC" w:rsidP="0075377B">
      <w:pPr>
        <w:pStyle w:val="a4"/>
        <w:tabs>
          <w:tab w:val="left" w:pos="284"/>
        </w:tabs>
        <w:spacing w:after="120" w:line="276" w:lineRule="auto"/>
        <w:ind w:left="0"/>
        <w:contextualSpacing w:val="0"/>
        <w:rPr>
          <w:rFonts w:ascii="Times New Roman" w:hAnsi="Times New Roman" w:cs="Times New Roman"/>
        </w:rPr>
      </w:pPr>
      <w:r w:rsidRPr="00BE3018">
        <w:rPr>
          <w:rFonts w:ascii="Times New Roman" w:hAnsi="Times New Roman" w:cs="Times New Roman"/>
        </w:rPr>
        <w:t>б) ____________________________________________;</w:t>
      </w:r>
    </w:p>
    <w:p w:rsidR="00E572FC" w:rsidRPr="00BE3018" w:rsidRDefault="00E572FC" w:rsidP="0075377B">
      <w:pPr>
        <w:pStyle w:val="a4"/>
        <w:tabs>
          <w:tab w:val="left" w:pos="284"/>
        </w:tabs>
        <w:spacing w:after="120" w:line="276" w:lineRule="auto"/>
        <w:ind w:left="0"/>
        <w:contextualSpacing w:val="0"/>
        <w:rPr>
          <w:rFonts w:ascii="Times New Roman" w:hAnsi="Times New Roman" w:cs="Times New Roman"/>
        </w:rPr>
      </w:pPr>
      <w:r w:rsidRPr="00BE3018">
        <w:rPr>
          <w:rFonts w:ascii="Times New Roman" w:hAnsi="Times New Roman" w:cs="Times New Roman"/>
        </w:rPr>
        <w:t>в) ____________________________________________;</w:t>
      </w:r>
    </w:p>
    <w:p w:rsidR="00E572FC" w:rsidRPr="00BE3018" w:rsidRDefault="00E572FC" w:rsidP="0075377B">
      <w:pPr>
        <w:pStyle w:val="a4"/>
        <w:numPr>
          <w:ilvl w:val="0"/>
          <w:numId w:val="13"/>
        </w:numPr>
        <w:tabs>
          <w:tab w:val="left" w:pos="284"/>
        </w:tabs>
        <w:spacing w:before="120" w:after="0" w:line="276" w:lineRule="auto"/>
        <w:ind w:left="0" w:firstLine="0"/>
        <w:contextualSpacing w:val="0"/>
        <w:jc w:val="both"/>
        <w:rPr>
          <w:rFonts w:ascii="Times New Roman" w:hAnsi="Times New Roman" w:cs="Times New Roman"/>
        </w:rPr>
      </w:pPr>
      <w:r w:rsidRPr="00BE3018">
        <w:rPr>
          <w:rFonts w:ascii="Times New Roman" w:hAnsi="Times New Roman" w:cs="Times New Roman"/>
        </w:rPr>
        <w:t>Настоящим</w:t>
      </w:r>
      <w:r w:rsidRPr="00BE3018">
        <w:rPr>
          <w:rFonts w:ascii="Times New Roman" w:hAnsi="Times New Roman" w:cs="Times New Roman"/>
          <w:i/>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00B13478" w:rsidRPr="00BE3018">
        <w:rPr>
          <w:rFonts w:ascii="Times New Roman" w:hAnsi="Times New Roman" w:cs="Times New Roman"/>
          <w:i/>
          <w:u w:val="single"/>
        </w:rPr>
        <w:t xml:space="preserve"> </w:t>
      </w:r>
      <w:r w:rsidRPr="00BE3018">
        <w:rPr>
          <w:rFonts w:ascii="Times New Roman" w:hAnsi="Times New Roman" w:cs="Times New Roman"/>
        </w:rPr>
        <w:t>подтверждает соответствие требованиям</w:t>
      </w:r>
      <w:r w:rsidR="002347E2" w:rsidRPr="00BE3018">
        <w:rPr>
          <w:rFonts w:ascii="Times New Roman" w:hAnsi="Times New Roman" w:cs="Times New Roman"/>
        </w:rPr>
        <w:t>, установленным в Д</w:t>
      </w:r>
      <w:r w:rsidR="00571664" w:rsidRPr="00BE3018">
        <w:rPr>
          <w:rFonts w:ascii="Times New Roman" w:hAnsi="Times New Roman" w:cs="Times New Roman"/>
        </w:rPr>
        <w:t>окументации о проведении предварительного отбора.</w:t>
      </w:r>
    </w:p>
    <w:p w:rsidR="00D56758" w:rsidRPr="00BE3018" w:rsidRDefault="00D56758" w:rsidP="00D56758">
      <w:pPr>
        <w:pStyle w:val="a4"/>
        <w:numPr>
          <w:ilvl w:val="0"/>
          <w:numId w:val="13"/>
        </w:numPr>
        <w:tabs>
          <w:tab w:val="left" w:pos="284"/>
        </w:tabs>
        <w:autoSpaceDE w:val="0"/>
        <w:autoSpaceDN w:val="0"/>
        <w:adjustRightInd w:val="0"/>
        <w:spacing w:after="0" w:line="240" w:lineRule="auto"/>
        <w:ind w:left="0" w:firstLine="0"/>
        <w:contextualSpacing w:val="0"/>
        <w:jc w:val="both"/>
        <w:rPr>
          <w:rFonts w:ascii="Times New Roman" w:hAnsi="Times New Roman"/>
          <w:lang w:eastAsia="ru-RU"/>
        </w:rPr>
      </w:pPr>
      <w:r w:rsidRPr="00BE3018">
        <w:rPr>
          <w:rFonts w:ascii="Times New Roman" w:hAnsi="Times New Roman"/>
        </w:rPr>
        <w:t xml:space="preserve">Настоящим </w:t>
      </w:r>
      <w:r w:rsidRPr="00BE3018">
        <w:rPr>
          <w:rFonts w:ascii="Times New Roman" w:hAnsi="Times New Roman"/>
          <w:i/>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Pr="00BE3018">
        <w:rPr>
          <w:rFonts w:ascii="Times New Roman" w:hAnsi="Times New Roman"/>
        </w:rPr>
        <w:t xml:space="preserve">подтверждает отсутствии конфликта интересов, указанного в пункте з) раздела </w:t>
      </w:r>
      <w:r w:rsidRPr="00BE3018">
        <w:rPr>
          <w:rFonts w:ascii="Times New Roman" w:hAnsi="Times New Roman"/>
          <w:lang w:val="en-US"/>
        </w:rPr>
        <w:t>V</w:t>
      </w:r>
      <w:r w:rsidRPr="00BE3018">
        <w:rPr>
          <w:rFonts w:ascii="Times New Roman" w:hAnsi="Times New Roman"/>
        </w:rPr>
        <w:t xml:space="preserve"> «Требования к участникам предварительного отбора».</w:t>
      </w:r>
      <w:r w:rsidRPr="00BE3018">
        <w:rPr>
          <w:rFonts w:ascii="Times New Roman" w:hAnsi="Times New Roman"/>
          <w:lang w:eastAsia="ru-RU"/>
        </w:rPr>
        <w:t xml:space="preserve"> </w:t>
      </w:r>
    </w:p>
    <w:p w:rsidR="00D56758" w:rsidRPr="00BE3018" w:rsidRDefault="00D56758" w:rsidP="00D56758">
      <w:pPr>
        <w:autoSpaceDE w:val="0"/>
        <w:autoSpaceDN w:val="0"/>
        <w:adjustRightInd w:val="0"/>
        <w:spacing w:after="0" w:line="240" w:lineRule="auto"/>
        <w:ind w:firstLine="540"/>
        <w:jc w:val="both"/>
        <w:rPr>
          <w:rFonts w:ascii="Times New Roman" w:hAnsi="Times New Roman"/>
        </w:rPr>
      </w:pPr>
      <w:r w:rsidRPr="00BE3018">
        <w:rPr>
          <w:rFonts w:ascii="Times New Roman" w:hAnsi="Times New Roman"/>
        </w:rPr>
        <w:t>Настоящим</w:t>
      </w:r>
      <w:r w:rsidRPr="00BE3018">
        <w:rPr>
          <w:rFonts w:ascii="Times New Roman" w:hAnsi="Times New Roman"/>
          <w:i/>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Pr="00BE3018">
        <w:rPr>
          <w:rFonts w:ascii="Times New Roman" w:hAnsi="Times New Roman"/>
        </w:rPr>
        <w:t>подтверждает готовность</w:t>
      </w:r>
      <w:r w:rsidR="004F0414">
        <w:rPr>
          <w:rFonts w:ascii="Times New Roman" w:hAnsi="Times New Roman"/>
        </w:rPr>
        <w:t>,</w:t>
      </w:r>
      <w:r w:rsidRPr="00BE3018">
        <w:rPr>
          <w:rFonts w:ascii="Times New Roman" w:hAnsi="Times New Roman"/>
        </w:rPr>
        <w:t xml:space="preserve"> в случае включения по результатам проведения настоящего предварительного отбора в реестр квалифицированных организаций</w:t>
      </w:r>
      <w:r w:rsidR="004F0414">
        <w:rPr>
          <w:rFonts w:ascii="Times New Roman" w:hAnsi="Times New Roman"/>
        </w:rPr>
        <w:t xml:space="preserve">, </w:t>
      </w:r>
      <w:r w:rsidRPr="00BE3018">
        <w:rPr>
          <w:rFonts w:ascii="Times New Roman" w:hAnsi="Times New Roman"/>
        </w:rPr>
        <w:t xml:space="preserve"> в срок </w:t>
      </w:r>
      <w:r w:rsidR="004F0414">
        <w:rPr>
          <w:rFonts w:ascii="Times New Roman" w:hAnsi="Times New Roman"/>
        </w:rPr>
        <w:t xml:space="preserve">                        </w:t>
      </w:r>
      <w:r w:rsidRPr="004F0414">
        <w:rPr>
          <w:rFonts w:ascii="Times New Roman" w:hAnsi="Times New Roman"/>
          <w:b/>
        </w:rPr>
        <w:t>не</w:t>
      </w:r>
      <w:r w:rsidRPr="00BE3018">
        <w:rPr>
          <w:rFonts w:ascii="Times New Roman" w:hAnsi="Times New Roman"/>
        </w:rPr>
        <w:t xml:space="preserve"> </w:t>
      </w:r>
      <w:r w:rsidRPr="004F0414">
        <w:rPr>
          <w:rFonts w:ascii="Times New Roman" w:hAnsi="Times New Roman"/>
          <w:b/>
        </w:rPr>
        <w:t>позднее 10 рабочих дней</w:t>
      </w:r>
      <w:r w:rsidRPr="00BE3018">
        <w:rPr>
          <w:rFonts w:ascii="Times New Roman" w:hAnsi="Times New Roman"/>
        </w:rPr>
        <w:t xml:space="preserve"> уведом</w:t>
      </w:r>
      <w:r w:rsidR="00A334D9">
        <w:rPr>
          <w:rFonts w:ascii="Times New Roman" w:hAnsi="Times New Roman"/>
        </w:rPr>
        <w:t>лять орган по ведению реестра</w:t>
      </w:r>
      <w:r w:rsidRPr="00BE3018">
        <w:rPr>
          <w:rFonts w:ascii="Times New Roman" w:hAnsi="Times New Roman"/>
        </w:rPr>
        <w:t xml:space="preserve"> об изменении сведений об </w:t>
      </w:r>
      <w:r w:rsidRPr="00BE3018">
        <w:rPr>
          <w:rFonts w:ascii="Times New Roman" w:hAnsi="Times New Roman"/>
          <w:i/>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w:t>
      </w:r>
      <w:r w:rsidRPr="00BE3018">
        <w:rPr>
          <w:rFonts w:ascii="Times New Roman" w:hAnsi="Times New Roman"/>
        </w:rPr>
        <w:t xml:space="preserve">, содержащихся в реестре квалифицированных подрядных организаций, с приложением подтверждающих документов. </w:t>
      </w:r>
    </w:p>
    <w:p w:rsidR="00D56758" w:rsidRPr="00BE3018" w:rsidRDefault="00D56758" w:rsidP="00D56758">
      <w:pPr>
        <w:autoSpaceDE w:val="0"/>
        <w:autoSpaceDN w:val="0"/>
        <w:adjustRightInd w:val="0"/>
        <w:spacing w:after="0" w:line="240" w:lineRule="auto"/>
        <w:ind w:firstLine="540"/>
        <w:jc w:val="both"/>
        <w:rPr>
          <w:rFonts w:ascii="Times New Roman" w:hAnsi="Times New Roman"/>
          <w:lang w:eastAsia="ru-RU"/>
        </w:rPr>
      </w:pPr>
      <w:r w:rsidRPr="00BE3018">
        <w:rPr>
          <w:rFonts w:ascii="Times New Roman" w:hAnsi="Times New Roman"/>
          <w:lang w:eastAsia="ru-RU"/>
        </w:rPr>
        <w:t xml:space="preserve">При этом в случае изменения сведений, влекущих необходимость изменения информации, указанной в </w:t>
      </w:r>
      <w:hyperlink r:id="rId17" w:history="1">
        <w:r w:rsidRPr="00BE3018">
          <w:rPr>
            <w:rFonts w:ascii="Times New Roman" w:hAnsi="Times New Roman"/>
            <w:lang w:eastAsia="ru-RU"/>
          </w:rPr>
          <w:t>подпункте е) пункта 63</w:t>
        </w:r>
      </w:hyperlink>
      <w:r w:rsidRPr="00BE3018">
        <w:rPr>
          <w:rFonts w:ascii="Times New Roman" w:hAnsi="Times New Roman"/>
          <w:lang w:eastAsia="ru-RU"/>
        </w:rPr>
        <w:t xml:space="preserve"> Положения, Участник, включенный в реестр квалифицированных подрядных организаций, должен представить в орган по ведению реестра документы, предусмотренные абзацами седьмым и восьмым </w:t>
      </w:r>
      <w:hyperlink r:id="rId18" w:history="1">
        <w:r w:rsidRPr="00BE3018">
          <w:rPr>
            <w:rFonts w:ascii="Times New Roman" w:hAnsi="Times New Roman"/>
            <w:lang w:eastAsia="ru-RU"/>
          </w:rPr>
          <w:t>подпункта б) пункта 38</w:t>
        </w:r>
      </w:hyperlink>
      <w:r w:rsidRPr="00BE3018">
        <w:rPr>
          <w:rFonts w:ascii="Times New Roman" w:hAnsi="Times New Roman"/>
          <w:lang w:eastAsia="ru-RU"/>
        </w:rPr>
        <w:t xml:space="preserve"> Положения.</w:t>
      </w:r>
    </w:p>
    <w:p w:rsidR="00D56758" w:rsidRPr="00BE3018" w:rsidRDefault="00D56758" w:rsidP="00D56758">
      <w:pPr>
        <w:pStyle w:val="a4"/>
        <w:tabs>
          <w:tab w:val="left" w:pos="284"/>
          <w:tab w:val="left" w:pos="993"/>
        </w:tabs>
        <w:spacing w:after="0" w:line="240" w:lineRule="auto"/>
        <w:ind w:left="850"/>
        <w:contextualSpacing w:val="0"/>
        <w:jc w:val="both"/>
        <w:rPr>
          <w:rFonts w:ascii="Times New Roman" w:hAnsi="Times New Roman"/>
        </w:rPr>
      </w:pPr>
    </w:p>
    <w:p w:rsidR="00D56758" w:rsidRPr="00BE3018" w:rsidRDefault="00D56758" w:rsidP="00D56758">
      <w:pPr>
        <w:tabs>
          <w:tab w:val="left" w:pos="1134"/>
        </w:tabs>
        <w:spacing w:after="0" w:line="240" w:lineRule="auto"/>
        <w:jc w:val="both"/>
        <w:rPr>
          <w:rFonts w:ascii="Times New Roman" w:hAnsi="Times New Roman"/>
          <w:i/>
          <w:u w:val="single"/>
        </w:rPr>
      </w:pPr>
      <w:r w:rsidRPr="00BE3018">
        <w:rPr>
          <w:rFonts w:ascii="Times New Roman" w:hAnsi="Times New Roman"/>
        </w:rPr>
        <w:t xml:space="preserve">Приложения: </w:t>
      </w:r>
      <w:r w:rsidRPr="00BE3018">
        <w:rPr>
          <w:rFonts w:ascii="Times New Roman" w:hAnsi="Times New Roman"/>
          <w:i/>
          <w:u w:val="single"/>
        </w:rPr>
        <w:t xml:space="preserve">(указываются перечень прилагаемых документов, перечисленных в разделе </w:t>
      </w:r>
      <w:r w:rsidRPr="00BE3018">
        <w:rPr>
          <w:rFonts w:ascii="Times New Roman" w:hAnsi="Times New Roman"/>
          <w:i/>
          <w:u w:val="single"/>
          <w:lang w:val="en-US"/>
        </w:rPr>
        <w:t>VI</w:t>
      </w:r>
      <w:r w:rsidRPr="00BE3018">
        <w:rPr>
          <w:rFonts w:ascii="Times New Roman" w:hAnsi="Times New Roman"/>
          <w:i/>
          <w:u w:val="single"/>
        </w:rPr>
        <w:t xml:space="preserve"> «Требования к содержанию, форме и составу заявки на участие в предварительном отборе») </w:t>
      </w:r>
    </w:p>
    <w:p w:rsidR="00D56758" w:rsidRPr="00BE3018" w:rsidRDefault="00D56758" w:rsidP="00D56758">
      <w:pPr>
        <w:tabs>
          <w:tab w:val="left" w:pos="1134"/>
        </w:tabs>
        <w:spacing w:after="0" w:line="240" w:lineRule="auto"/>
        <w:jc w:val="both"/>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0"/>
        <w:gridCol w:w="4859"/>
        <w:gridCol w:w="1417"/>
        <w:gridCol w:w="2517"/>
      </w:tblGrid>
      <w:tr w:rsidR="00D56758" w:rsidRPr="00BE3018" w:rsidTr="00D56758">
        <w:tc>
          <w:tcPr>
            <w:tcW w:w="670" w:type="dxa"/>
          </w:tcPr>
          <w:p w:rsidR="00D56758" w:rsidRPr="00BE3018" w:rsidRDefault="00D56758" w:rsidP="00D56758">
            <w:pPr>
              <w:spacing w:after="0" w:line="240" w:lineRule="auto"/>
              <w:jc w:val="center"/>
              <w:rPr>
                <w:rFonts w:ascii="Times New Roman" w:hAnsi="Times New Roman"/>
              </w:rPr>
            </w:pPr>
            <w:r w:rsidRPr="00BE3018">
              <w:rPr>
                <w:rFonts w:ascii="Times New Roman" w:hAnsi="Times New Roman"/>
              </w:rPr>
              <w:t>№ п/п</w:t>
            </w:r>
          </w:p>
        </w:tc>
        <w:tc>
          <w:tcPr>
            <w:tcW w:w="4859" w:type="dxa"/>
          </w:tcPr>
          <w:p w:rsidR="00D56758" w:rsidRPr="00BE3018" w:rsidRDefault="00D56758" w:rsidP="00D56758">
            <w:pPr>
              <w:spacing w:after="0" w:line="240" w:lineRule="auto"/>
              <w:jc w:val="center"/>
              <w:rPr>
                <w:rFonts w:ascii="Times New Roman" w:hAnsi="Times New Roman"/>
              </w:rPr>
            </w:pPr>
            <w:r w:rsidRPr="00BE3018">
              <w:rPr>
                <w:rFonts w:ascii="Times New Roman" w:hAnsi="Times New Roman"/>
              </w:rPr>
              <w:t>Наименование документа</w:t>
            </w:r>
          </w:p>
        </w:tc>
        <w:tc>
          <w:tcPr>
            <w:tcW w:w="1417" w:type="dxa"/>
          </w:tcPr>
          <w:p w:rsidR="00D56758" w:rsidRPr="00BE3018" w:rsidRDefault="00D56758" w:rsidP="00D56758">
            <w:pPr>
              <w:spacing w:after="0" w:line="240" w:lineRule="auto"/>
              <w:jc w:val="center"/>
              <w:rPr>
                <w:rFonts w:ascii="Times New Roman" w:hAnsi="Times New Roman"/>
              </w:rPr>
            </w:pPr>
            <w:r w:rsidRPr="00BE3018">
              <w:rPr>
                <w:rFonts w:ascii="Times New Roman" w:hAnsi="Times New Roman"/>
              </w:rPr>
              <w:t>Количество листов</w:t>
            </w:r>
          </w:p>
        </w:tc>
        <w:tc>
          <w:tcPr>
            <w:tcW w:w="2517" w:type="dxa"/>
          </w:tcPr>
          <w:p w:rsidR="00D56758" w:rsidRPr="00BE3018" w:rsidRDefault="00D56758" w:rsidP="00D56758">
            <w:pPr>
              <w:spacing w:after="0" w:line="240" w:lineRule="auto"/>
              <w:jc w:val="center"/>
              <w:rPr>
                <w:rFonts w:ascii="Times New Roman" w:hAnsi="Times New Roman"/>
              </w:rPr>
            </w:pPr>
            <w:r w:rsidRPr="00BE3018">
              <w:rPr>
                <w:rFonts w:ascii="Times New Roman" w:hAnsi="Times New Roman"/>
              </w:rPr>
              <w:t>Наименование файла, содержащего данный документ</w:t>
            </w:r>
          </w:p>
        </w:tc>
      </w:tr>
      <w:tr w:rsidR="00D56758" w:rsidRPr="00BE3018" w:rsidTr="00D56758">
        <w:tc>
          <w:tcPr>
            <w:tcW w:w="670" w:type="dxa"/>
          </w:tcPr>
          <w:p w:rsidR="00D56758" w:rsidRPr="00BE3018" w:rsidRDefault="00D56758" w:rsidP="00D56758">
            <w:pPr>
              <w:spacing w:after="0" w:line="240" w:lineRule="auto"/>
              <w:rPr>
                <w:rFonts w:ascii="Times New Roman" w:hAnsi="Times New Roman"/>
              </w:rPr>
            </w:pPr>
          </w:p>
        </w:tc>
        <w:tc>
          <w:tcPr>
            <w:tcW w:w="4859" w:type="dxa"/>
          </w:tcPr>
          <w:p w:rsidR="00D56758" w:rsidRPr="00BE3018" w:rsidRDefault="00D56758" w:rsidP="00D56758">
            <w:pPr>
              <w:spacing w:after="0" w:line="240" w:lineRule="auto"/>
              <w:rPr>
                <w:rFonts w:ascii="Times New Roman" w:hAnsi="Times New Roman"/>
              </w:rPr>
            </w:pPr>
          </w:p>
        </w:tc>
        <w:tc>
          <w:tcPr>
            <w:tcW w:w="1417" w:type="dxa"/>
          </w:tcPr>
          <w:p w:rsidR="00D56758" w:rsidRPr="00BE3018" w:rsidRDefault="00D56758" w:rsidP="00D56758">
            <w:pPr>
              <w:spacing w:after="0" w:line="240" w:lineRule="auto"/>
              <w:rPr>
                <w:rFonts w:ascii="Times New Roman" w:hAnsi="Times New Roman"/>
              </w:rPr>
            </w:pPr>
          </w:p>
        </w:tc>
        <w:tc>
          <w:tcPr>
            <w:tcW w:w="2517" w:type="dxa"/>
          </w:tcPr>
          <w:p w:rsidR="00D56758" w:rsidRPr="00BE3018" w:rsidRDefault="00D56758" w:rsidP="00D56758">
            <w:pPr>
              <w:spacing w:after="0" w:line="240" w:lineRule="auto"/>
              <w:rPr>
                <w:rFonts w:ascii="Times New Roman" w:hAnsi="Times New Roman"/>
              </w:rPr>
            </w:pPr>
          </w:p>
        </w:tc>
      </w:tr>
      <w:tr w:rsidR="00D56758" w:rsidRPr="00BE3018" w:rsidTr="00D56758">
        <w:tc>
          <w:tcPr>
            <w:tcW w:w="670" w:type="dxa"/>
          </w:tcPr>
          <w:p w:rsidR="00D56758" w:rsidRPr="00BE3018" w:rsidRDefault="00D56758" w:rsidP="00D56758">
            <w:pPr>
              <w:spacing w:after="0" w:line="240" w:lineRule="auto"/>
              <w:rPr>
                <w:rFonts w:ascii="Times New Roman" w:hAnsi="Times New Roman"/>
              </w:rPr>
            </w:pPr>
          </w:p>
        </w:tc>
        <w:tc>
          <w:tcPr>
            <w:tcW w:w="4859" w:type="dxa"/>
          </w:tcPr>
          <w:p w:rsidR="00D56758" w:rsidRPr="00BE3018" w:rsidRDefault="00D56758" w:rsidP="00D56758">
            <w:pPr>
              <w:spacing w:after="0" w:line="240" w:lineRule="auto"/>
              <w:rPr>
                <w:rFonts w:ascii="Times New Roman" w:hAnsi="Times New Roman"/>
              </w:rPr>
            </w:pPr>
          </w:p>
        </w:tc>
        <w:tc>
          <w:tcPr>
            <w:tcW w:w="1417" w:type="dxa"/>
          </w:tcPr>
          <w:p w:rsidR="00D56758" w:rsidRPr="00BE3018" w:rsidRDefault="00D56758" w:rsidP="00D56758">
            <w:pPr>
              <w:spacing w:after="0" w:line="240" w:lineRule="auto"/>
              <w:rPr>
                <w:rFonts w:ascii="Times New Roman" w:hAnsi="Times New Roman"/>
              </w:rPr>
            </w:pPr>
          </w:p>
        </w:tc>
        <w:tc>
          <w:tcPr>
            <w:tcW w:w="2517" w:type="dxa"/>
          </w:tcPr>
          <w:p w:rsidR="00D56758" w:rsidRPr="00BE3018" w:rsidRDefault="00D56758" w:rsidP="00D56758">
            <w:pPr>
              <w:spacing w:after="0" w:line="240" w:lineRule="auto"/>
              <w:rPr>
                <w:rFonts w:ascii="Times New Roman" w:hAnsi="Times New Roman"/>
              </w:rPr>
            </w:pPr>
          </w:p>
        </w:tc>
      </w:tr>
      <w:tr w:rsidR="00D56758" w:rsidRPr="00BE3018" w:rsidTr="00D56758">
        <w:tc>
          <w:tcPr>
            <w:tcW w:w="670" w:type="dxa"/>
          </w:tcPr>
          <w:p w:rsidR="00D56758" w:rsidRPr="00BE3018" w:rsidRDefault="00D56758" w:rsidP="00D56758">
            <w:pPr>
              <w:spacing w:after="0" w:line="240" w:lineRule="auto"/>
              <w:rPr>
                <w:rFonts w:ascii="Times New Roman" w:hAnsi="Times New Roman"/>
              </w:rPr>
            </w:pPr>
          </w:p>
        </w:tc>
        <w:tc>
          <w:tcPr>
            <w:tcW w:w="4859" w:type="dxa"/>
          </w:tcPr>
          <w:p w:rsidR="00D56758" w:rsidRPr="00BE3018" w:rsidRDefault="00D56758" w:rsidP="00D56758">
            <w:pPr>
              <w:spacing w:after="0" w:line="240" w:lineRule="auto"/>
              <w:rPr>
                <w:rFonts w:ascii="Times New Roman" w:hAnsi="Times New Roman"/>
              </w:rPr>
            </w:pPr>
          </w:p>
        </w:tc>
        <w:tc>
          <w:tcPr>
            <w:tcW w:w="1417" w:type="dxa"/>
          </w:tcPr>
          <w:p w:rsidR="00D56758" w:rsidRPr="00BE3018" w:rsidRDefault="00D56758" w:rsidP="00D56758">
            <w:pPr>
              <w:spacing w:after="0" w:line="240" w:lineRule="auto"/>
              <w:rPr>
                <w:rFonts w:ascii="Times New Roman" w:hAnsi="Times New Roman"/>
              </w:rPr>
            </w:pPr>
          </w:p>
        </w:tc>
        <w:tc>
          <w:tcPr>
            <w:tcW w:w="2517" w:type="dxa"/>
          </w:tcPr>
          <w:p w:rsidR="00D56758" w:rsidRPr="00BE3018" w:rsidRDefault="00D56758" w:rsidP="00D56758">
            <w:pPr>
              <w:spacing w:after="0" w:line="240" w:lineRule="auto"/>
              <w:rPr>
                <w:rFonts w:ascii="Times New Roman" w:hAnsi="Times New Roman"/>
              </w:rPr>
            </w:pPr>
          </w:p>
        </w:tc>
      </w:tr>
    </w:tbl>
    <w:p w:rsidR="00E572FC" w:rsidRPr="00BE3018" w:rsidRDefault="00E572FC" w:rsidP="0075377B">
      <w:pPr>
        <w:pStyle w:val="a4"/>
        <w:tabs>
          <w:tab w:val="left" w:pos="284"/>
          <w:tab w:val="left" w:pos="993"/>
        </w:tabs>
        <w:spacing w:after="0" w:line="276" w:lineRule="auto"/>
        <w:ind w:left="850"/>
        <w:contextualSpacing w:val="0"/>
        <w:jc w:val="both"/>
        <w:rPr>
          <w:rFonts w:ascii="Times New Roman" w:hAnsi="Times New Roman" w:cs="Times New Roman"/>
        </w:rPr>
      </w:pPr>
    </w:p>
    <w:p w:rsidR="00A56793" w:rsidRPr="00BE3018" w:rsidRDefault="00A56793" w:rsidP="00C02189">
      <w:pPr>
        <w:spacing w:after="0" w:line="240" w:lineRule="auto"/>
        <w:jc w:val="both"/>
        <w:rPr>
          <w:rFonts w:ascii="Times New Roman" w:hAnsi="Times New Roman" w:cs="Times New Roman"/>
          <w:i/>
        </w:rPr>
      </w:pPr>
    </w:p>
    <w:p w:rsidR="00E572FC" w:rsidRPr="00BE3018" w:rsidRDefault="00E572FC" w:rsidP="00E572FC">
      <w:pPr>
        <w:spacing w:after="0" w:line="240" w:lineRule="auto"/>
        <w:ind w:left="5812"/>
        <w:jc w:val="right"/>
        <w:rPr>
          <w:rFonts w:ascii="Times New Roman" w:hAnsi="Times New Roman" w:cs="Times New Roman"/>
          <w:b/>
        </w:rPr>
      </w:pPr>
      <w:r w:rsidRPr="00BE3018">
        <w:rPr>
          <w:rFonts w:ascii="Times New Roman" w:hAnsi="Times New Roman" w:cs="Times New Roman"/>
          <w:b/>
        </w:rPr>
        <w:t xml:space="preserve">Приложение № 2 </w:t>
      </w:r>
    </w:p>
    <w:p w:rsidR="00E572FC" w:rsidRPr="00BE3018" w:rsidRDefault="00E572FC" w:rsidP="00E572FC">
      <w:pPr>
        <w:spacing w:after="0" w:line="240" w:lineRule="auto"/>
        <w:ind w:left="5529"/>
        <w:jc w:val="right"/>
        <w:rPr>
          <w:rFonts w:ascii="Times New Roman" w:hAnsi="Times New Roman" w:cs="Times New Roman"/>
        </w:rPr>
      </w:pPr>
      <w:r w:rsidRPr="00BE3018">
        <w:rPr>
          <w:rFonts w:ascii="Times New Roman" w:hAnsi="Times New Roman" w:cs="Times New Roman"/>
        </w:rPr>
        <w:t xml:space="preserve">к </w:t>
      </w:r>
      <w:r w:rsidR="002347E2" w:rsidRPr="00BE3018">
        <w:rPr>
          <w:rFonts w:ascii="Times New Roman" w:hAnsi="Times New Roman" w:cs="Times New Roman"/>
        </w:rPr>
        <w:t>документации о проведении предварительного</w:t>
      </w:r>
      <w:r w:rsidRPr="00BE3018">
        <w:rPr>
          <w:rFonts w:ascii="Times New Roman" w:hAnsi="Times New Roman" w:cs="Times New Roman"/>
        </w:rPr>
        <w:t xml:space="preserve"> </w:t>
      </w:r>
      <w:r w:rsidR="002347E2" w:rsidRPr="00BE3018">
        <w:rPr>
          <w:rFonts w:ascii="Times New Roman" w:hAnsi="Times New Roman" w:cs="Times New Roman"/>
        </w:rPr>
        <w:t>отбора</w:t>
      </w:r>
    </w:p>
    <w:p w:rsidR="00E572FC" w:rsidRPr="00BE3018" w:rsidRDefault="00E572FC" w:rsidP="00E572FC">
      <w:pPr>
        <w:spacing w:after="0" w:line="240" w:lineRule="auto"/>
        <w:ind w:left="5529"/>
        <w:jc w:val="right"/>
        <w:rPr>
          <w:rFonts w:ascii="Times New Roman" w:hAnsi="Times New Roman" w:cs="Times New Roman"/>
        </w:rPr>
      </w:pPr>
    </w:p>
    <w:p w:rsidR="00E572FC" w:rsidRPr="00BE3018" w:rsidRDefault="00E572FC" w:rsidP="00E572FC">
      <w:pPr>
        <w:tabs>
          <w:tab w:val="left" w:pos="1134"/>
        </w:tabs>
        <w:spacing w:before="120" w:after="0" w:line="240" w:lineRule="auto"/>
        <w:jc w:val="both"/>
        <w:rPr>
          <w:rFonts w:ascii="Times New Roman" w:hAnsi="Times New Roman" w:cs="Times New Roman"/>
        </w:rPr>
      </w:pPr>
    </w:p>
    <w:p w:rsidR="00E572FC" w:rsidRPr="00BE3018" w:rsidRDefault="00E572FC" w:rsidP="00E572FC">
      <w:pPr>
        <w:spacing w:after="0" w:line="240" w:lineRule="auto"/>
        <w:jc w:val="center"/>
        <w:rPr>
          <w:rStyle w:val="a9"/>
          <w:rFonts w:ascii="Times New Roman" w:hAnsi="Times New Roman" w:cs="Times New Roman"/>
          <w:b/>
          <w:sz w:val="22"/>
          <w:szCs w:val="22"/>
        </w:rPr>
      </w:pPr>
      <w:r w:rsidRPr="00BE3018">
        <w:rPr>
          <w:rStyle w:val="a9"/>
          <w:rFonts w:ascii="Times New Roman" w:hAnsi="Times New Roman" w:cs="Times New Roman"/>
          <w:b/>
          <w:sz w:val="22"/>
          <w:szCs w:val="22"/>
        </w:rPr>
        <w:t>ШТАТНО-СПИСОЧН</w:t>
      </w:r>
      <w:r w:rsidR="00484C41" w:rsidRPr="00BE3018">
        <w:rPr>
          <w:rStyle w:val="a9"/>
          <w:rFonts w:ascii="Times New Roman" w:hAnsi="Times New Roman" w:cs="Times New Roman"/>
          <w:b/>
          <w:sz w:val="22"/>
          <w:szCs w:val="22"/>
        </w:rPr>
        <w:t>ЫЙ</w:t>
      </w:r>
      <w:r w:rsidRPr="00BE3018">
        <w:rPr>
          <w:rStyle w:val="a9"/>
          <w:rFonts w:ascii="Times New Roman" w:hAnsi="Times New Roman" w:cs="Times New Roman"/>
          <w:b/>
          <w:sz w:val="22"/>
          <w:szCs w:val="22"/>
        </w:rPr>
        <w:t xml:space="preserve"> СОСТАВ СОТРУДНИКОВ </w:t>
      </w:r>
    </w:p>
    <w:p w:rsidR="00E572FC" w:rsidRPr="00BE3018" w:rsidRDefault="00E572FC" w:rsidP="00E572FC">
      <w:pPr>
        <w:spacing w:after="120"/>
        <w:jc w:val="center"/>
        <w:rPr>
          <w:rFonts w:ascii="Times New Roman" w:eastAsia="Times New Roman" w:hAnsi="Times New Roman" w:cs="Times New Roman"/>
          <w:bCs/>
          <w:lang w:eastAsia="ru-RU"/>
        </w:rPr>
      </w:pPr>
    </w:p>
    <w:p w:rsidR="0075377B" w:rsidRPr="00BE3018" w:rsidRDefault="00E572FC" w:rsidP="007B3B08">
      <w:pPr>
        <w:overflowPunct w:val="0"/>
        <w:autoSpaceDE w:val="0"/>
        <w:autoSpaceDN w:val="0"/>
        <w:adjustRightInd w:val="0"/>
        <w:spacing w:line="276" w:lineRule="auto"/>
        <w:jc w:val="both"/>
        <w:rPr>
          <w:rFonts w:ascii="Times New Roman" w:eastAsia="Times New Roman" w:hAnsi="Times New Roman" w:cs="Times New Roman"/>
          <w:bCs/>
          <w:lang w:eastAsia="ru-RU"/>
        </w:rPr>
      </w:pPr>
      <w:r w:rsidRPr="00BE3018">
        <w:rPr>
          <w:rFonts w:ascii="Times New Roman" w:eastAsia="Times New Roman" w:hAnsi="Times New Roman" w:cs="Times New Roman"/>
          <w:bCs/>
          <w:lang w:eastAsia="ru-RU"/>
        </w:rPr>
        <w:t xml:space="preserve">Участник предварительного отбора подрядных организаций: </w:t>
      </w:r>
      <w:r w:rsidRPr="00BE3018">
        <w:rPr>
          <w:rFonts w:ascii="Times New Roman" w:eastAsia="Times New Roman" w:hAnsi="Times New Roman" w:cs="Times New Roman"/>
          <w:bCs/>
          <w:i/>
          <w:u w:val="single"/>
          <w:lang w:eastAsia="ru-RU"/>
        </w:rPr>
        <w:t xml:space="preserve">(указывается полное наименование и организационно правовая форма для юридического лица или Фамилия Имя Отчество (при наличии отчества) для индивидуального предпринимателя) </w:t>
      </w:r>
      <w:r w:rsidRPr="00BE3018">
        <w:rPr>
          <w:rFonts w:ascii="Times New Roman" w:eastAsia="Times New Roman" w:hAnsi="Times New Roman" w:cs="Times New Roman"/>
          <w:bCs/>
          <w:u w:val="single"/>
          <w:lang w:eastAsia="ru-RU"/>
        </w:rPr>
        <w:t xml:space="preserve">      </w:t>
      </w:r>
    </w:p>
    <w:tbl>
      <w:tblPr>
        <w:tblW w:w="10206" w:type="dxa"/>
        <w:tblInd w:w="-434" w:type="dxa"/>
        <w:tblLayout w:type="fixed"/>
        <w:tblCellMar>
          <w:left w:w="40" w:type="dxa"/>
          <w:right w:w="40" w:type="dxa"/>
        </w:tblCellMar>
        <w:tblLook w:val="0000"/>
      </w:tblPr>
      <w:tblGrid>
        <w:gridCol w:w="680"/>
        <w:gridCol w:w="2155"/>
        <w:gridCol w:w="1701"/>
        <w:gridCol w:w="1417"/>
        <w:gridCol w:w="1730"/>
        <w:gridCol w:w="2523"/>
      </w:tblGrid>
      <w:tr w:rsidR="00E572FC" w:rsidRPr="00BE3018" w:rsidTr="00A3382A">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BE3018" w:rsidRDefault="00E572FC" w:rsidP="00A3382A">
            <w:pPr>
              <w:ind w:left="-113" w:firstLine="43"/>
              <w:jc w:val="center"/>
              <w:rPr>
                <w:rFonts w:ascii="Times New Roman" w:eastAsia="Times New Roman" w:hAnsi="Times New Roman" w:cs="Times New Roman"/>
                <w:lang w:eastAsia="ru-RU"/>
              </w:rPr>
            </w:pPr>
            <w:r w:rsidRPr="00BE3018">
              <w:rPr>
                <w:rFonts w:ascii="Times New Roman" w:eastAsia="Times New Roman" w:hAnsi="Times New Roman" w:cs="Times New Roman"/>
                <w:lang w:eastAsia="ru-RU"/>
              </w:rPr>
              <w:t>№ п/п</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BE3018" w:rsidRDefault="00E572FC" w:rsidP="00A3382A">
            <w:pPr>
              <w:ind w:right="-37"/>
              <w:jc w:val="center"/>
              <w:rPr>
                <w:rFonts w:ascii="Times New Roman" w:eastAsia="Times New Roman" w:hAnsi="Times New Roman" w:cs="Times New Roman"/>
                <w:lang w:eastAsia="ru-RU"/>
              </w:rPr>
            </w:pPr>
            <w:r w:rsidRPr="00BE3018">
              <w:rPr>
                <w:rFonts w:ascii="Times New Roman" w:eastAsia="Times New Roman" w:hAnsi="Times New Roman" w:cs="Times New Roman"/>
                <w:lang w:eastAsia="ru-RU"/>
              </w:rPr>
              <w:t>Фамилия, имя, отчест</w:t>
            </w:r>
            <w:r w:rsidRPr="00BE3018">
              <w:rPr>
                <w:rFonts w:ascii="Times New Roman" w:eastAsia="Times New Roman" w:hAnsi="Times New Roman" w:cs="Times New Roman"/>
                <w:lang w:eastAsia="ru-RU"/>
              </w:rPr>
              <w:softHyphen/>
              <w:t>во работника</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BE3018" w:rsidRDefault="00E572FC" w:rsidP="00A3382A">
            <w:pPr>
              <w:ind w:left="-28" w:right="-37"/>
              <w:jc w:val="center"/>
              <w:rPr>
                <w:rFonts w:ascii="Times New Roman" w:eastAsia="Times New Roman" w:hAnsi="Times New Roman" w:cs="Times New Roman"/>
                <w:lang w:eastAsia="ru-RU"/>
              </w:rPr>
            </w:pPr>
            <w:r w:rsidRPr="00BE3018">
              <w:rPr>
                <w:rFonts w:ascii="Times New Roman" w:eastAsia="Times New Roman" w:hAnsi="Times New Roman" w:cs="Times New Roman"/>
                <w:lang w:eastAsia="ru-RU"/>
              </w:rPr>
              <w:t>Образование</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BE3018" w:rsidRDefault="00E572FC" w:rsidP="00A3382A">
            <w:pPr>
              <w:ind w:right="-37"/>
              <w:jc w:val="center"/>
              <w:rPr>
                <w:rFonts w:ascii="Times New Roman" w:eastAsia="Times New Roman" w:hAnsi="Times New Roman" w:cs="Times New Roman"/>
                <w:lang w:eastAsia="ru-RU"/>
              </w:rPr>
            </w:pPr>
            <w:r w:rsidRPr="00BE3018">
              <w:rPr>
                <w:rFonts w:ascii="Times New Roman" w:eastAsia="Times New Roman" w:hAnsi="Times New Roman" w:cs="Times New Roman"/>
                <w:lang w:eastAsia="ru-RU"/>
              </w:rPr>
              <w:t>Должность</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BE3018" w:rsidRDefault="00E572FC" w:rsidP="00A3382A">
            <w:pPr>
              <w:ind w:left="103" w:right="102"/>
              <w:jc w:val="center"/>
              <w:rPr>
                <w:rFonts w:ascii="Times New Roman" w:eastAsia="Times New Roman" w:hAnsi="Times New Roman" w:cs="Times New Roman"/>
                <w:lang w:eastAsia="ru-RU"/>
              </w:rPr>
            </w:pPr>
            <w:r w:rsidRPr="00BE3018">
              <w:rPr>
                <w:rFonts w:ascii="Times New Roman" w:eastAsia="Times New Roman" w:hAnsi="Times New Roman" w:cs="Times New Roman"/>
                <w:lang w:eastAsia="ru-RU"/>
              </w:rPr>
              <w:t>Стаж работы в дан</w:t>
            </w:r>
            <w:r w:rsidRPr="00BE3018">
              <w:rPr>
                <w:rFonts w:ascii="Times New Roman" w:eastAsia="Times New Roman" w:hAnsi="Times New Roman" w:cs="Times New Roman"/>
                <w:lang w:eastAsia="ru-RU"/>
              </w:rPr>
              <w:softHyphen/>
              <w:t>ной или аналогичной должности, лет</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rsidR="00E572FC" w:rsidRPr="00BE3018" w:rsidRDefault="00E572FC" w:rsidP="00D56758">
            <w:pPr>
              <w:ind w:left="103" w:right="-37"/>
              <w:jc w:val="center"/>
              <w:rPr>
                <w:rFonts w:ascii="Times New Roman" w:eastAsia="Times New Roman" w:hAnsi="Times New Roman" w:cs="Times New Roman"/>
                <w:lang w:eastAsia="ru-RU"/>
              </w:rPr>
            </w:pPr>
            <w:r w:rsidRPr="00BE3018">
              <w:rPr>
                <w:rFonts w:ascii="Times New Roman" w:eastAsia="Times New Roman" w:hAnsi="Times New Roman" w:cs="Times New Roman"/>
                <w:lang w:eastAsia="ru-RU"/>
              </w:rPr>
              <w:t xml:space="preserve">Наличие </w:t>
            </w:r>
            <w:r w:rsidR="00D56758" w:rsidRPr="00BE3018">
              <w:rPr>
                <w:rFonts w:ascii="Times New Roman" w:eastAsia="Times New Roman" w:hAnsi="Times New Roman" w:cs="Times New Roman"/>
                <w:lang w:eastAsia="ru-RU"/>
              </w:rPr>
              <w:t xml:space="preserve">дополнительного профессионального образования за последние 5 лет </w:t>
            </w:r>
          </w:p>
        </w:tc>
      </w:tr>
      <w:tr w:rsidR="00E572FC" w:rsidRPr="00BE3018" w:rsidTr="00A3382A">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BE3018" w:rsidRDefault="00E572FC" w:rsidP="00A3382A">
            <w:pPr>
              <w:jc w:val="center"/>
              <w:rPr>
                <w:rFonts w:ascii="Times New Roman" w:eastAsia="Times New Roman" w:hAnsi="Times New Roman" w:cs="Times New Roman"/>
                <w:lang w:eastAsia="ru-RU"/>
              </w:rPr>
            </w:pPr>
            <w:r w:rsidRPr="00BE3018">
              <w:rPr>
                <w:rFonts w:ascii="Times New Roman" w:eastAsia="Times New Roman" w:hAnsi="Times New Roman" w:cs="Times New Roman"/>
                <w:lang w:eastAsia="ru-RU"/>
              </w:rPr>
              <w:t>1</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BE3018" w:rsidRDefault="00E572FC" w:rsidP="00A3382A">
            <w:pPr>
              <w:ind w:left="-193" w:right="-37"/>
              <w:jc w:val="center"/>
              <w:rPr>
                <w:rFonts w:ascii="Times New Roman" w:eastAsia="Times New Roman" w:hAnsi="Times New Roman" w:cs="Times New Roman"/>
                <w:lang w:eastAsia="ru-RU"/>
              </w:rPr>
            </w:pPr>
            <w:r w:rsidRPr="00BE3018">
              <w:rPr>
                <w:rFonts w:ascii="Times New Roman" w:eastAsia="Times New Roman" w:hAnsi="Times New Roman" w:cs="Times New Roman"/>
                <w:lang w:eastAsia="ru-RU"/>
              </w:rPr>
              <w:t>2</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BE3018" w:rsidRDefault="00E572FC" w:rsidP="00A3382A">
            <w:pPr>
              <w:ind w:left="-28" w:right="-37"/>
              <w:jc w:val="center"/>
              <w:rPr>
                <w:rFonts w:ascii="Times New Roman" w:eastAsia="Times New Roman" w:hAnsi="Times New Roman" w:cs="Times New Roman"/>
                <w:lang w:eastAsia="ru-RU"/>
              </w:rPr>
            </w:pPr>
            <w:r w:rsidRPr="00BE3018">
              <w:rPr>
                <w:rFonts w:ascii="Times New Roman" w:eastAsia="Times New Roman" w:hAnsi="Times New Roman" w:cs="Times New Roman"/>
                <w:lang w:eastAsia="ru-RU"/>
              </w:rPr>
              <w:t>3</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BE3018" w:rsidRDefault="00E572FC" w:rsidP="00A3382A">
            <w:pPr>
              <w:ind w:right="-37"/>
              <w:jc w:val="center"/>
              <w:rPr>
                <w:rFonts w:ascii="Times New Roman" w:eastAsia="Times New Roman" w:hAnsi="Times New Roman" w:cs="Times New Roman"/>
                <w:lang w:eastAsia="ru-RU"/>
              </w:rPr>
            </w:pPr>
            <w:r w:rsidRPr="00BE3018">
              <w:rPr>
                <w:rFonts w:ascii="Times New Roman" w:eastAsia="Times New Roman" w:hAnsi="Times New Roman" w:cs="Times New Roman"/>
                <w:lang w:eastAsia="ru-RU"/>
              </w:rPr>
              <w:t>4</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BE3018" w:rsidRDefault="00E572FC" w:rsidP="00A3382A">
            <w:pPr>
              <w:ind w:left="103" w:right="-37"/>
              <w:jc w:val="center"/>
              <w:rPr>
                <w:rFonts w:ascii="Times New Roman" w:eastAsia="Times New Roman" w:hAnsi="Times New Roman" w:cs="Times New Roman"/>
                <w:lang w:eastAsia="ru-RU"/>
              </w:rPr>
            </w:pPr>
            <w:r w:rsidRPr="00BE3018">
              <w:rPr>
                <w:rFonts w:ascii="Times New Roman" w:eastAsia="Times New Roman" w:hAnsi="Times New Roman" w:cs="Times New Roman"/>
                <w:lang w:eastAsia="ru-RU"/>
              </w:rPr>
              <w:t>5</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rsidR="00E572FC" w:rsidRPr="00BE3018" w:rsidRDefault="00E572FC" w:rsidP="00A3382A">
            <w:pPr>
              <w:ind w:left="103" w:right="-37"/>
              <w:jc w:val="center"/>
              <w:rPr>
                <w:rFonts w:ascii="Times New Roman" w:eastAsia="Times New Roman" w:hAnsi="Times New Roman" w:cs="Times New Roman"/>
                <w:lang w:eastAsia="ru-RU"/>
              </w:rPr>
            </w:pPr>
            <w:r w:rsidRPr="00BE3018">
              <w:rPr>
                <w:rFonts w:ascii="Times New Roman" w:eastAsia="Times New Roman" w:hAnsi="Times New Roman" w:cs="Times New Roman"/>
                <w:lang w:eastAsia="ru-RU"/>
              </w:rPr>
              <w:t>6</w:t>
            </w:r>
          </w:p>
        </w:tc>
      </w:tr>
      <w:tr w:rsidR="00E572FC" w:rsidRPr="00BE3018" w:rsidTr="00D01936">
        <w:tc>
          <w:tcPr>
            <w:tcW w:w="680" w:type="dxa"/>
            <w:tcBorders>
              <w:top w:val="single" w:sz="6" w:space="0" w:color="auto"/>
              <w:left w:val="single" w:sz="6" w:space="0" w:color="auto"/>
              <w:bottom w:val="single" w:sz="6" w:space="0" w:color="auto"/>
              <w:right w:val="single" w:sz="6" w:space="0" w:color="auto"/>
            </w:tcBorders>
            <w:shd w:val="clear" w:color="auto" w:fill="FFFFFF"/>
            <w:vAlign w:val="center"/>
          </w:tcPr>
          <w:p w:rsidR="00E572FC" w:rsidRPr="00D01936" w:rsidRDefault="00D01936" w:rsidP="00D01936">
            <w:pPr>
              <w:shd w:val="clear" w:color="auto" w:fill="FFFFFF"/>
              <w:ind w:left="-182" w:right="-37"/>
              <w:jc w:val="center"/>
              <w:rPr>
                <w:rFonts w:ascii="Times New Roman" w:eastAsia="Times New Roman" w:hAnsi="Times New Roman" w:cs="Times New Roman"/>
                <w:b/>
                <w:lang w:eastAsia="ru-RU"/>
              </w:rPr>
            </w:pPr>
            <w:r w:rsidRPr="00D01936">
              <w:rPr>
                <w:rFonts w:ascii="Times New Roman" w:eastAsia="Times New Roman" w:hAnsi="Times New Roman" w:cs="Times New Roman"/>
                <w:b/>
                <w:lang w:eastAsia="ru-RU"/>
              </w:rPr>
              <w:t>1*</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rsidR="00E572FC" w:rsidRPr="00BE3018" w:rsidRDefault="00E572FC" w:rsidP="00A3382A">
            <w:pPr>
              <w:shd w:val="clear" w:color="auto" w:fill="FFFFFF"/>
              <w:ind w:left="-284" w:right="-37"/>
              <w:rPr>
                <w:rFonts w:ascii="Times New Roman" w:eastAsia="Times New Roman" w:hAnsi="Times New Roman" w:cs="Times New Roman"/>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572FC" w:rsidRPr="00BE3018" w:rsidRDefault="00E572FC" w:rsidP="00A3382A">
            <w:pPr>
              <w:shd w:val="clear" w:color="auto" w:fill="FFFFFF"/>
              <w:ind w:left="-284" w:right="-37"/>
              <w:rPr>
                <w:rFonts w:ascii="Times New Roman" w:eastAsia="Times New Roman" w:hAnsi="Times New Roman" w:cs="Times New Roman"/>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E572FC" w:rsidRPr="00BE3018" w:rsidRDefault="00E572FC" w:rsidP="00A3382A">
            <w:pPr>
              <w:shd w:val="clear" w:color="auto" w:fill="FFFFFF"/>
              <w:ind w:left="-284" w:right="-37"/>
              <w:rPr>
                <w:rFonts w:ascii="Times New Roman" w:eastAsia="Times New Roman" w:hAnsi="Times New Roman" w:cs="Times New Roman"/>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rsidR="00E572FC" w:rsidRPr="00BE3018" w:rsidRDefault="00E572FC" w:rsidP="00A3382A">
            <w:pPr>
              <w:shd w:val="clear" w:color="auto" w:fill="FFFFFF"/>
              <w:ind w:left="-284" w:right="-37"/>
              <w:rPr>
                <w:rFonts w:ascii="Times New Roman" w:eastAsia="Times New Roman" w:hAnsi="Times New Roman" w:cs="Times New Roman"/>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rsidR="00E572FC" w:rsidRPr="00BE3018" w:rsidRDefault="00E572FC" w:rsidP="00A3382A">
            <w:pPr>
              <w:shd w:val="clear" w:color="auto" w:fill="FFFFFF"/>
              <w:ind w:left="-284" w:right="-37"/>
              <w:rPr>
                <w:rFonts w:ascii="Times New Roman" w:eastAsia="Times New Roman" w:hAnsi="Times New Roman" w:cs="Times New Roman"/>
                <w:lang w:eastAsia="ru-RU"/>
              </w:rPr>
            </w:pPr>
          </w:p>
        </w:tc>
      </w:tr>
      <w:tr w:rsidR="0075377B" w:rsidRPr="00BE3018" w:rsidTr="00D01936">
        <w:tc>
          <w:tcPr>
            <w:tcW w:w="680" w:type="dxa"/>
            <w:tcBorders>
              <w:top w:val="single" w:sz="6" w:space="0" w:color="auto"/>
              <w:left w:val="single" w:sz="6" w:space="0" w:color="auto"/>
              <w:bottom w:val="single" w:sz="6" w:space="0" w:color="auto"/>
              <w:right w:val="single" w:sz="6" w:space="0" w:color="auto"/>
            </w:tcBorders>
            <w:shd w:val="clear" w:color="auto" w:fill="FFFFFF"/>
            <w:vAlign w:val="center"/>
          </w:tcPr>
          <w:p w:rsidR="0075377B" w:rsidRPr="00D01936" w:rsidRDefault="00D01936" w:rsidP="00D01936">
            <w:pPr>
              <w:shd w:val="clear" w:color="auto" w:fill="FFFFFF"/>
              <w:ind w:left="-182" w:right="-37"/>
              <w:jc w:val="center"/>
              <w:rPr>
                <w:rFonts w:ascii="Times New Roman" w:eastAsia="Times New Roman" w:hAnsi="Times New Roman" w:cs="Times New Roman"/>
                <w:b/>
                <w:lang w:eastAsia="ru-RU"/>
              </w:rPr>
            </w:pPr>
            <w:r w:rsidRPr="00D01936">
              <w:rPr>
                <w:rFonts w:ascii="Times New Roman" w:eastAsia="Times New Roman" w:hAnsi="Times New Roman" w:cs="Times New Roman"/>
                <w:b/>
                <w:lang w:eastAsia="ru-RU"/>
              </w:rPr>
              <w:t>2*</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rsidR="0075377B" w:rsidRPr="00BE3018" w:rsidRDefault="0075377B" w:rsidP="00A3382A">
            <w:pPr>
              <w:shd w:val="clear" w:color="auto" w:fill="FFFFFF"/>
              <w:ind w:left="-284" w:right="-37"/>
              <w:rPr>
                <w:rFonts w:ascii="Times New Roman" w:eastAsia="Times New Roman" w:hAnsi="Times New Roman" w:cs="Times New Roman"/>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75377B" w:rsidRPr="00BE3018" w:rsidRDefault="0075377B" w:rsidP="00A3382A">
            <w:pPr>
              <w:shd w:val="clear" w:color="auto" w:fill="FFFFFF"/>
              <w:ind w:left="-284" w:right="-37"/>
              <w:rPr>
                <w:rFonts w:ascii="Times New Roman" w:eastAsia="Times New Roman" w:hAnsi="Times New Roman" w:cs="Times New Roman"/>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75377B" w:rsidRPr="00BE3018" w:rsidRDefault="0075377B" w:rsidP="00A3382A">
            <w:pPr>
              <w:shd w:val="clear" w:color="auto" w:fill="FFFFFF"/>
              <w:ind w:left="-284" w:right="-37"/>
              <w:rPr>
                <w:rFonts w:ascii="Times New Roman" w:eastAsia="Times New Roman" w:hAnsi="Times New Roman" w:cs="Times New Roman"/>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rsidR="0075377B" w:rsidRPr="00BE3018" w:rsidRDefault="0075377B" w:rsidP="00A3382A">
            <w:pPr>
              <w:shd w:val="clear" w:color="auto" w:fill="FFFFFF"/>
              <w:ind w:left="-284" w:right="-37"/>
              <w:rPr>
                <w:rFonts w:ascii="Times New Roman" w:eastAsia="Times New Roman" w:hAnsi="Times New Roman" w:cs="Times New Roman"/>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rsidR="0075377B" w:rsidRPr="00BE3018" w:rsidRDefault="0075377B" w:rsidP="00A3382A">
            <w:pPr>
              <w:shd w:val="clear" w:color="auto" w:fill="FFFFFF"/>
              <w:ind w:left="-284" w:right="-37"/>
              <w:rPr>
                <w:rFonts w:ascii="Times New Roman" w:eastAsia="Times New Roman" w:hAnsi="Times New Roman" w:cs="Times New Roman"/>
                <w:lang w:eastAsia="ru-RU"/>
              </w:rPr>
            </w:pPr>
          </w:p>
        </w:tc>
      </w:tr>
      <w:tr w:rsidR="00D90CD4" w:rsidRPr="00BE3018" w:rsidTr="00D01936">
        <w:tc>
          <w:tcPr>
            <w:tcW w:w="680" w:type="dxa"/>
            <w:tcBorders>
              <w:top w:val="single" w:sz="6" w:space="0" w:color="auto"/>
              <w:left w:val="single" w:sz="6" w:space="0" w:color="auto"/>
              <w:bottom w:val="single" w:sz="6" w:space="0" w:color="auto"/>
              <w:right w:val="single" w:sz="6" w:space="0" w:color="auto"/>
            </w:tcBorders>
            <w:shd w:val="clear" w:color="auto" w:fill="FFFFFF"/>
            <w:vAlign w:val="center"/>
          </w:tcPr>
          <w:p w:rsidR="00D90CD4" w:rsidRPr="00BE3018" w:rsidRDefault="00D01936" w:rsidP="00D01936">
            <w:pPr>
              <w:shd w:val="clear" w:color="auto" w:fill="FFFFFF"/>
              <w:ind w:left="-182" w:right="-37"/>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3 </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rsidR="00D90CD4" w:rsidRPr="00BE3018" w:rsidRDefault="00D90CD4" w:rsidP="00A3382A">
            <w:pPr>
              <w:shd w:val="clear" w:color="auto" w:fill="FFFFFF"/>
              <w:ind w:left="-284" w:right="-37"/>
              <w:rPr>
                <w:rFonts w:ascii="Times New Roman" w:eastAsia="Times New Roman" w:hAnsi="Times New Roman" w:cs="Times New Roman"/>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D90CD4" w:rsidRPr="00BE3018" w:rsidRDefault="00D90CD4" w:rsidP="00A3382A">
            <w:pPr>
              <w:shd w:val="clear" w:color="auto" w:fill="FFFFFF"/>
              <w:ind w:left="-284" w:right="-37"/>
              <w:rPr>
                <w:rFonts w:ascii="Times New Roman" w:eastAsia="Times New Roman" w:hAnsi="Times New Roman" w:cs="Times New Roman"/>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D90CD4" w:rsidRPr="00BE3018" w:rsidRDefault="00D90CD4" w:rsidP="00A3382A">
            <w:pPr>
              <w:shd w:val="clear" w:color="auto" w:fill="FFFFFF"/>
              <w:ind w:left="-284" w:right="-37"/>
              <w:rPr>
                <w:rFonts w:ascii="Times New Roman" w:eastAsia="Times New Roman" w:hAnsi="Times New Roman" w:cs="Times New Roman"/>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rsidR="00D90CD4" w:rsidRPr="00BE3018" w:rsidRDefault="00D90CD4" w:rsidP="00A3382A">
            <w:pPr>
              <w:shd w:val="clear" w:color="auto" w:fill="FFFFFF"/>
              <w:ind w:left="-284" w:right="-37"/>
              <w:rPr>
                <w:rFonts w:ascii="Times New Roman" w:eastAsia="Times New Roman" w:hAnsi="Times New Roman" w:cs="Times New Roman"/>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rsidR="00D90CD4" w:rsidRPr="00BE3018" w:rsidRDefault="00D90CD4" w:rsidP="00A3382A">
            <w:pPr>
              <w:shd w:val="clear" w:color="auto" w:fill="FFFFFF"/>
              <w:ind w:left="-284" w:right="-37"/>
              <w:rPr>
                <w:rFonts w:ascii="Times New Roman" w:eastAsia="Times New Roman" w:hAnsi="Times New Roman" w:cs="Times New Roman"/>
                <w:lang w:eastAsia="ru-RU"/>
              </w:rPr>
            </w:pPr>
          </w:p>
        </w:tc>
      </w:tr>
    </w:tbl>
    <w:p w:rsidR="00D90CD4" w:rsidRDefault="00D90CD4" w:rsidP="00C02189">
      <w:pPr>
        <w:pStyle w:val="ConsPlusNormal"/>
        <w:ind w:left="-426"/>
        <w:jc w:val="both"/>
        <w:rPr>
          <w:rFonts w:ascii="Times New Roman" w:hAnsi="Times New Roman" w:cs="Times New Roman"/>
          <w:i/>
          <w:sz w:val="22"/>
          <w:szCs w:val="22"/>
        </w:rPr>
      </w:pPr>
    </w:p>
    <w:p w:rsidR="00C02189" w:rsidRPr="00BE3018" w:rsidRDefault="00C02189" w:rsidP="00C02189">
      <w:pPr>
        <w:pStyle w:val="ConsPlusNormal"/>
        <w:ind w:left="-426"/>
        <w:jc w:val="both"/>
        <w:rPr>
          <w:rFonts w:ascii="Times New Roman" w:hAnsi="Times New Roman" w:cs="Times New Roman"/>
          <w:i/>
          <w:sz w:val="22"/>
          <w:szCs w:val="22"/>
        </w:rPr>
      </w:pPr>
      <w:r w:rsidRPr="00BE3018">
        <w:rPr>
          <w:rFonts w:ascii="Times New Roman" w:hAnsi="Times New Roman" w:cs="Times New Roman"/>
          <w:i/>
          <w:sz w:val="22"/>
          <w:szCs w:val="22"/>
        </w:rPr>
        <w:t>Примечание:</w:t>
      </w:r>
    </w:p>
    <w:p w:rsidR="006C513F" w:rsidRDefault="006C513F" w:rsidP="00C02189">
      <w:pPr>
        <w:pStyle w:val="ConsPlusNormal"/>
        <w:ind w:left="-426"/>
        <w:jc w:val="both"/>
        <w:rPr>
          <w:rFonts w:ascii="Times New Roman" w:hAnsi="Times New Roman" w:cs="Times New Roman"/>
          <w:i/>
          <w:sz w:val="22"/>
          <w:szCs w:val="22"/>
        </w:rPr>
      </w:pPr>
    </w:p>
    <w:p w:rsidR="00C02189" w:rsidRDefault="00D01936" w:rsidP="00C02189">
      <w:pPr>
        <w:pStyle w:val="ConsPlusNormal"/>
        <w:ind w:left="-426"/>
        <w:jc w:val="both"/>
        <w:rPr>
          <w:rFonts w:ascii="Times New Roman" w:hAnsi="Times New Roman" w:cs="Times New Roman"/>
          <w:i/>
          <w:sz w:val="22"/>
          <w:szCs w:val="22"/>
        </w:rPr>
      </w:pPr>
      <w:r>
        <w:rPr>
          <w:rFonts w:ascii="Times New Roman" w:hAnsi="Times New Roman" w:cs="Times New Roman"/>
          <w:i/>
          <w:sz w:val="22"/>
          <w:szCs w:val="22"/>
        </w:rPr>
        <w:t xml:space="preserve">           </w:t>
      </w:r>
      <w:r w:rsidR="00C02189" w:rsidRPr="00BE3018">
        <w:rPr>
          <w:rFonts w:ascii="Times New Roman" w:hAnsi="Times New Roman" w:cs="Times New Roman"/>
          <w:i/>
          <w:sz w:val="22"/>
          <w:szCs w:val="22"/>
        </w:rPr>
        <w:t xml:space="preserve">Данные формируются в разрезе каждого сотрудника, удовлетворяющего требованиям к минимальному количеству квалифицированного персонала, установленным органом по ведению реестра квалифицированных подрядных организаций в пункте «о» раздела </w:t>
      </w:r>
      <w:r w:rsidR="00C02189" w:rsidRPr="00BE3018">
        <w:rPr>
          <w:rFonts w:ascii="Times New Roman" w:hAnsi="Times New Roman" w:cs="Times New Roman"/>
          <w:i/>
          <w:sz w:val="22"/>
          <w:szCs w:val="22"/>
          <w:lang w:val="en-US"/>
        </w:rPr>
        <w:t>V</w:t>
      </w:r>
      <w:r w:rsidR="00C02189" w:rsidRPr="00BE3018">
        <w:rPr>
          <w:rFonts w:ascii="Times New Roman" w:hAnsi="Times New Roman" w:cs="Times New Roman"/>
          <w:i/>
          <w:sz w:val="22"/>
          <w:szCs w:val="22"/>
        </w:rPr>
        <w:t xml:space="preserve"> Документации о проведении предварительного отбора.</w:t>
      </w:r>
    </w:p>
    <w:p w:rsidR="00D01936" w:rsidRPr="007A171F" w:rsidRDefault="00D01936" w:rsidP="00D01936">
      <w:pPr>
        <w:spacing w:after="0" w:line="240" w:lineRule="auto"/>
        <w:ind w:left="-284"/>
        <w:jc w:val="both"/>
        <w:rPr>
          <w:rFonts w:ascii="Times New Roman" w:hAnsi="Times New Roman"/>
          <w:i/>
        </w:rPr>
      </w:pPr>
      <w:r>
        <w:rPr>
          <w:rFonts w:ascii="Times New Roman" w:eastAsia="Times New Roman" w:hAnsi="Times New Roman"/>
          <w:i/>
          <w:spacing w:val="4"/>
        </w:rPr>
        <w:t xml:space="preserve">           </w:t>
      </w:r>
      <w:r w:rsidRPr="00D01936">
        <w:rPr>
          <w:rFonts w:ascii="Times New Roman" w:eastAsia="Times New Roman" w:hAnsi="Times New Roman"/>
          <w:b/>
          <w:i/>
          <w:spacing w:val="4"/>
        </w:rPr>
        <w:t>*</w:t>
      </w:r>
      <w:r w:rsidRPr="007A171F">
        <w:rPr>
          <w:rFonts w:ascii="Times New Roman" w:eastAsia="Times New Roman" w:hAnsi="Times New Roman"/>
          <w:i/>
          <w:spacing w:val="4"/>
        </w:rPr>
        <w:t xml:space="preserve">Специалисты </w:t>
      </w:r>
      <w:r w:rsidRPr="00D01936">
        <w:rPr>
          <w:rFonts w:ascii="Times New Roman" w:eastAsia="Times New Roman" w:hAnsi="Times New Roman"/>
          <w:i/>
          <w:spacing w:val="4"/>
        </w:rPr>
        <w:t>по организации и</w:t>
      </w:r>
      <w:r>
        <w:rPr>
          <w:rFonts w:ascii="Times New Roman" w:eastAsia="Times New Roman" w:hAnsi="Times New Roman"/>
          <w:i/>
          <w:spacing w:val="4"/>
        </w:rPr>
        <w:t>нженерных изысканий, специалисты</w:t>
      </w:r>
      <w:r w:rsidRPr="00D01936">
        <w:rPr>
          <w:rFonts w:ascii="Times New Roman" w:eastAsia="Times New Roman" w:hAnsi="Times New Roman"/>
          <w:i/>
          <w:spacing w:val="4"/>
        </w:rPr>
        <w:t xml:space="preserve"> по организации архитектурно-строительного проектирования, специалист</w:t>
      </w:r>
      <w:r>
        <w:rPr>
          <w:rFonts w:ascii="Times New Roman" w:eastAsia="Times New Roman" w:hAnsi="Times New Roman"/>
          <w:i/>
          <w:spacing w:val="4"/>
        </w:rPr>
        <w:t>ы</w:t>
      </w:r>
      <w:r w:rsidRPr="00D01936">
        <w:rPr>
          <w:rFonts w:ascii="Times New Roman" w:eastAsia="Times New Roman" w:hAnsi="Times New Roman"/>
          <w:i/>
          <w:spacing w:val="4"/>
        </w:rPr>
        <w:t xml:space="preserve"> по организации строительства</w:t>
      </w:r>
      <w:r>
        <w:rPr>
          <w:rFonts w:ascii="Times New Roman" w:eastAsia="Times New Roman" w:hAnsi="Times New Roman"/>
          <w:i/>
          <w:spacing w:val="4"/>
        </w:rPr>
        <w:t xml:space="preserve"> </w:t>
      </w:r>
      <w:r w:rsidRPr="007A171F">
        <w:rPr>
          <w:rFonts w:ascii="Times New Roman" w:hAnsi="Times New Roman"/>
          <w:i/>
        </w:rPr>
        <w:t xml:space="preserve">объектов капитального строительства, сведения о которых включены в национальный реестр специалистов в области </w:t>
      </w:r>
      <w:r w:rsidRPr="00D01936">
        <w:rPr>
          <w:rFonts w:ascii="Times New Roman" w:hAnsi="Times New Roman"/>
          <w:i/>
        </w:rPr>
        <w:t>инженерных изысканий и архитектурно-строительного проектирования, в национальный реестр специалистов в области строительства</w:t>
      </w:r>
      <w:r w:rsidRPr="007A171F">
        <w:rPr>
          <w:rFonts w:ascii="Times New Roman" w:hAnsi="Times New Roman"/>
          <w:i/>
        </w:rPr>
        <w:t xml:space="preserve">, предусмотренный </w:t>
      </w:r>
      <w:r>
        <w:rPr>
          <w:rFonts w:ascii="Times New Roman" w:hAnsi="Times New Roman"/>
          <w:i/>
        </w:rPr>
        <w:t xml:space="preserve"> </w:t>
      </w:r>
      <w:r w:rsidRPr="007A171F">
        <w:rPr>
          <w:rFonts w:ascii="Times New Roman" w:hAnsi="Times New Roman"/>
          <w:i/>
        </w:rPr>
        <w:t>статьей 55.5-1 Градостроительного кодекса Российской Федерации, указываются в таблице по</w:t>
      </w:r>
      <w:r>
        <w:rPr>
          <w:rFonts w:ascii="Times New Roman" w:hAnsi="Times New Roman"/>
          <w:i/>
        </w:rPr>
        <w:t>д</w:t>
      </w:r>
      <w:r w:rsidRPr="007A171F">
        <w:rPr>
          <w:rFonts w:ascii="Times New Roman" w:hAnsi="Times New Roman"/>
          <w:i/>
        </w:rPr>
        <w:t xml:space="preserve"> порядковыми номерами 1 и 2.</w:t>
      </w:r>
    </w:p>
    <w:p w:rsidR="00D84BF5" w:rsidRPr="00BE3018" w:rsidRDefault="00D84BF5" w:rsidP="00C02189">
      <w:pPr>
        <w:pStyle w:val="ConsPlusNormal"/>
        <w:ind w:left="-426"/>
        <w:jc w:val="both"/>
        <w:rPr>
          <w:rFonts w:ascii="Times New Roman" w:hAnsi="Times New Roman" w:cs="Times New Roman"/>
          <w:i/>
          <w:sz w:val="22"/>
          <w:szCs w:val="22"/>
        </w:rPr>
      </w:pPr>
    </w:p>
    <w:p w:rsidR="00C02189" w:rsidRDefault="00C02189" w:rsidP="00D01936">
      <w:pPr>
        <w:pStyle w:val="ConsPlusNormal"/>
        <w:ind w:left="-426"/>
        <w:jc w:val="center"/>
        <w:rPr>
          <w:rFonts w:ascii="Times New Roman" w:hAnsi="Times New Roman" w:cs="Times New Roman"/>
          <w:i/>
          <w:sz w:val="22"/>
          <w:szCs w:val="22"/>
        </w:rPr>
      </w:pPr>
      <w:r w:rsidRPr="00BE3018">
        <w:rPr>
          <w:rFonts w:ascii="Times New Roman" w:hAnsi="Times New Roman" w:cs="Times New Roman"/>
          <w:i/>
          <w:sz w:val="22"/>
          <w:szCs w:val="22"/>
        </w:rPr>
        <w:t>Табличная форма включает в себя следующие данные:</w:t>
      </w:r>
    </w:p>
    <w:p w:rsidR="006C513F" w:rsidRPr="00BE3018" w:rsidRDefault="006C513F" w:rsidP="00C02189">
      <w:pPr>
        <w:pStyle w:val="ConsPlusNormal"/>
        <w:ind w:left="-426"/>
        <w:jc w:val="both"/>
        <w:rPr>
          <w:rFonts w:ascii="Times New Roman" w:hAnsi="Times New Roman" w:cs="Times New Roman"/>
          <w:i/>
          <w:sz w:val="22"/>
          <w:szCs w:val="22"/>
        </w:rPr>
      </w:pPr>
    </w:p>
    <w:p w:rsidR="00C02189" w:rsidRPr="00BE3018" w:rsidRDefault="00C02189" w:rsidP="00C02189">
      <w:pPr>
        <w:pStyle w:val="ConsPlusNormal"/>
        <w:ind w:left="-426"/>
        <w:jc w:val="both"/>
        <w:rPr>
          <w:rFonts w:ascii="Times New Roman" w:hAnsi="Times New Roman" w:cs="Times New Roman"/>
          <w:i/>
          <w:sz w:val="22"/>
          <w:szCs w:val="22"/>
        </w:rPr>
      </w:pPr>
      <w:r w:rsidRPr="00BE3018">
        <w:rPr>
          <w:rFonts w:ascii="Times New Roman" w:hAnsi="Times New Roman" w:cs="Times New Roman"/>
          <w:i/>
          <w:sz w:val="22"/>
          <w:szCs w:val="22"/>
        </w:rPr>
        <w:t xml:space="preserve">- </w:t>
      </w:r>
      <w:r w:rsidRPr="00645771">
        <w:rPr>
          <w:rFonts w:ascii="Times New Roman" w:hAnsi="Times New Roman" w:cs="Times New Roman"/>
          <w:b/>
          <w:i/>
          <w:sz w:val="22"/>
          <w:szCs w:val="22"/>
        </w:rPr>
        <w:t>в графе «№ п/п»</w:t>
      </w:r>
      <w:r w:rsidRPr="00BE3018">
        <w:rPr>
          <w:rFonts w:ascii="Times New Roman" w:hAnsi="Times New Roman" w:cs="Times New Roman"/>
          <w:i/>
          <w:sz w:val="22"/>
          <w:szCs w:val="22"/>
        </w:rPr>
        <w:t xml:space="preserve"> указывается номер строки по порядку;</w:t>
      </w:r>
    </w:p>
    <w:p w:rsidR="00C02189" w:rsidRDefault="00C02189" w:rsidP="00C02189">
      <w:pPr>
        <w:pStyle w:val="ConsPlusNormal"/>
        <w:ind w:left="-426"/>
        <w:jc w:val="both"/>
        <w:rPr>
          <w:rFonts w:ascii="Times New Roman" w:hAnsi="Times New Roman" w:cs="Times New Roman"/>
          <w:i/>
          <w:sz w:val="22"/>
          <w:szCs w:val="22"/>
        </w:rPr>
      </w:pPr>
      <w:r w:rsidRPr="00BE3018">
        <w:rPr>
          <w:rFonts w:ascii="Times New Roman" w:hAnsi="Times New Roman" w:cs="Times New Roman"/>
          <w:i/>
          <w:sz w:val="22"/>
          <w:szCs w:val="22"/>
        </w:rPr>
        <w:t>- </w:t>
      </w:r>
      <w:r w:rsidRPr="00645771">
        <w:rPr>
          <w:rFonts w:ascii="Times New Roman" w:hAnsi="Times New Roman" w:cs="Times New Roman"/>
          <w:b/>
          <w:i/>
          <w:sz w:val="22"/>
          <w:szCs w:val="22"/>
        </w:rPr>
        <w:t>в графе «Фамилия, имя, отчество работника»</w:t>
      </w:r>
      <w:r w:rsidRPr="00BE3018">
        <w:rPr>
          <w:rFonts w:ascii="Times New Roman" w:hAnsi="Times New Roman" w:cs="Times New Roman"/>
          <w:i/>
          <w:sz w:val="22"/>
          <w:szCs w:val="22"/>
        </w:rPr>
        <w:t xml:space="preserve"> указываются фамилия имя и отчество (при наличии отчества) сотрудника;</w:t>
      </w:r>
    </w:p>
    <w:p w:rsidR="006C513F" w:rsidRPr="00BE3018" w:rsidRDefault="006C513F" w:rsidP="00C02189">
      <w:pPr>
        <w:pStyle w:val="ConsPlusNormal"/>
        <w:ind w:left="-426"/>
        <w:jc w:val="both"/>
        <w:rPr>
          <w:rFonts w:ascii="Times New Roman" w:hAnsi="Times New Roman" w:cs="Times New Roman"/>
          <w:i/>
          <w:sz w:val="22"/>
          <w:szCs w:val="22"/>
        </w:rPr>
      </w:pPr>
    </w:p>
    <w:p w:rsidR="00C02189" w:rsidRDefault="00C02189" w:rsidP="00C02189">
      <w:pPr>
        <w:pStyle w:val="ConsPlusNormal"/>
        <w:ind w:left="-426"/>
        <w:jc w:val="both"/>
        <w:rPr>
          <w:rFonts w:ascii="Times New Roman" w:hAnsi="Times New Roman" w:cs="Times New Roman"/>
          <w:i/>
          <w:sz w:val="22"/>
          <w:szCs w:val="22"/>
        </w:rPr>
      </w:pPr>
      <w:r w:rsidRPr="00BE3018">
        <w:rPr>
          <w:rFonts w:ascii="Times New Roman" w:hAnsi="Times New Roman" w:cs="Times New Roman"/>
          <w:i/>
          <w:sz w:val="22"/>
          <w:szCs w:val="22"/>
        </w:rPr>
        <w:t>- </w:t>
      </w:r>
      <w:r w:rsidRPr="00645771">
        <w:rPr>
          <w:rFonts w:ascii="Times New Roman" w:hAnsi="Times New Roman" w:cs="Times New Roman"/>
          <w:b/>
          <w:i/>
          <w:sz w:val="22"/>
          <w:szCs w:val="22"/>
        </w:rPr>
        <w:t>в графе «Образование»</w:t>
      </w:r>
      <w:r w:rsidRPr="00BE3018">
        <w:rPr>
          <w:rFonts w:ascii="Times New Roman" w:hAnsi="Times New Roman" w:cs="Times New Roman"/>
          <w:i/>
          <w:sz w:val="22"/>
          <w:szCs w:val="22"/>
        </w:rPr>
        <w:t xml:space="preserve"> </w:t>
      </w:r>
      <w:r w:rsidR="00D56758" w:rsidRPr="00BE3018">
        <w:rPr>
          <w:rFonts w:ascii="Times New Roman" w:hAnsi="Times New Roman" w:cs="Times New Roman"/>
          <w:i/>
          <w:sz w:val="22"/>
          <w:szCs w:val="22"/>
        </w:rPr>
        <w:t>указываются сведения о высшем образовании сотрудника по специальности или направлению подготовки в области строительства, соответствующие данным предоставляемого диплома или другого документа об образовании. При этом н</w:t>
      </w:r>
      <w:r w:rsidR="00D56758" w:rsidRPr="00BE3018">
        <w:rPr>
          <w:rFonts w:ascii="Times New Roman" w:hAnsi="Times New Roman"/>
          <w:i/>
          <w:sz w:val="22"/>
          <w:szCs w:val="22"/>
        </w:rPr>
        <w:t xml:space="preserve">аименование направления подготовки, наименование специальности высшего образования должно соответствовать  одному из </w:t>
      </w:r>
      <w:r w:rsidR="00D56758" w:rsidRPr="00BE3018">
        <w:rPr>
          <w:rFonts w:ascii="Times New Roman" w:hAnsi="Times New Roman"/>
          <w:i/>
          <w:iCs/>
          <w:sz w:val="22"/>
          <w:szCs w:val="22"/>
        </w:rPr>
        <w:t xml:space="preserve">направлений подготовки, специальностей высшего образования, указанных в </w:t>
      </w:r>
      <w:hyperlink r:id="rId19" w:history="1">
        <w:r w:rsidR="00D56758" w:rsidRPr="00BE3018">
          <w:rPr>
            <w:rFonts w:ascii="Times New Roman" w:hAnsi="Times New Roman"/>
            <w:i/>
            <w:iCs/>
            <w:sz w:val="22"/>
            <w:szCs w:val="22"/>
          </w:rPr>
          <w:t>Перечне</w:t>
        </w:r>
      </w:hyperlink>
      <w:r w:rsidR="00D56758" w:rsidRPr="00BE3018">
        <w:rPr>
          <w:rFonts w:ascii="Times New Roman" w:hAnsi="Times New Roman"/>
          <w:i/>
          <w:iCs/>
          <w:sz w:val="22"/>
          <w:szCs w:val="22"/>
        </w:rPr>
        <w:t xml:space="preserve"> направлений подготовки, специальностей в области строительства, получение высшего образования по которым необходимо для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 утвержденном приказом Минстроя России от 06.04.2017 № 688/пр.</w:t>
      </w:r>
      <w:r w:rsidRPr="00BE3018">
        <w:rPr>
          <w:rFonts w:ascii="Times New Roman" w:hAnsi="Times New Roman" w:cs="Times New Roman"/>
          <w:i/>
          <w:sz w:val="22"/>
          <w:szCs w:val="22"/>
        </w:rPr>
        <w:t>;</w:t>
      </w:r>
    </w:p>
    <w:p w:rsidR="006C513F" w:rsidRPr="00BE3018" w:rsidRDefault="006C513F" w:rsidP="00C02189">
      <w:pPr>
        <w:pStyle w:val="ConsPlusNormal"/>
        <w:ind w:left="-426"/>
        <w:jc w:val="both"/>
        <w:rPr>
          <w:rFonts w:ascii="Times New Roman" w:hAnsi="Times New Roman" w:cs="Times New Roman"/>
          <w:i/>
          <w:sz w:val="22"/>
          <w:szCs w:val="22"/>
        </w:rPr>
      </w:pPr>
    </w:p>
    <w:p w:rsidR="00C02189" w:rsidRDefault="00C02189" w:rsidP="00C02189">
      <w:pPr>
        <w:pStyle w:val="ConsPlusNormal"/>
        <w:ind w:left="-426"/>
        <w:jc w:val="both"/>
        <w:rPr>
          <w:rFonts w:ascii="Times New Roman" w:hAnsi="Times New Roman" w:cs="Times New Roman"/>
          <w:i/>
          <w:sz w:val="22"/>
          <w:szCs w:val="22"/>
        </w:rPr>
      </w:pPr>
      <w:r w:rsidRPr="00BE3018">
        <w:rPr>
          <w:rFonts w:ascii="Times New Roman" w:hAnsi="Times New Roman" w:cs="Times New Roman"/>
          <w:i/>
          <w:sz w:val="22"/>
          <w:szCs w:val="22"/>
        </w:rPr>
        <w:t xml:space="preserve">- </w:t>
      </w:r>
      <w:r w:rsidRPr="00645771">
        <w:rPr>
          <w:rFonts w:ascii="Times New Roman" w:hAnsi="Times New Roman" w:cs="Times New Roman"/>
          <w:b/>
          <w:i/>
          <w:sz w:val="22"/>
          <w:szCs w:val="22"/>
        </w:rPr>
        <w:t>в графе «Должность»</w:t>
      </w:r>
      <w:r w:rsidRPr="00BE3018">
        <w:rPr>
          <w:rFonts w:ascii="Times New Roman" w:hAnsi="Times New Roman" w:cs="Times New Roman"/>
          <w:i/>
          <w:sz w:val="22"/>
          <w:szCs w:val="22"/>
        </w:rPr>
        <w:t xml:space="preserve"> указываются сведения о должности сотрудника, занимаемой в данной организации, соответствующие сведениям трудового договора;</w:t>
      </w:r>
    </w:p>
    <w:p w:rsidR="006C513F" w:rsidRPr="00BE3018" w:rsidRDefault="006C513F" w:rsidP="00C02189">
      <w:pPr>
        <w:pStyle w:val="ConsPlusNormal"/>
        <w:ind w:left="-426"/>
        <w:jc w:val="both"/>
        <w:rPr>
          <w:rFonts w:ascii="Times New Roman" w:hAnsi="Times New Roman" w:cs="Times New Roman"/>
          <w:i/>
          <w:sz w:val="22"/>
          <w:szCs w:val="22"/>
        </w:rPr>
      </w:pPr>
    </w:p>
    <w:p w:rsidR="00C02189" w:rsidRDefault="00C02189" w:rsidP="009C3D61">
      <w:pPr>
        <w:spacing w:after="0" w:line="240" w:lineRule="auto"/>
        <w:ind w:left="-425" w:right="-1"/>
        <w:jc w:val="both"/>
        <w:rPr>
          <w:rFonts w:ascii="Times New Roman" w:hAnsi="Times New Roman"/>
          <w:i/>
        </w:rPr>
      </w:pPr>
      <w:r w:rsidRPr="00BE3018">
        <w:rPr>
          <w:rFonts w:ascii="Times New Roman" w:hAnsi="Times New Roman" w:cs="Times New Roman"/>
          <w:i/>
        </w:rPr>
        <w:t xml:space="preserve">- </w:t>
      </w:r>
      <w:r w:rsidRPr="006C513F">
        <w:rPr>
          <w:rFonts w:ascii="Times New Roman" w:hAnsi="Times New Roman" w:cs="Times New Roman"/>
          <w:b/>
          <w:i/>
        </w:rPr>
        <w:t>в графе «Стаж работы в данной или аналогичной должности, лет»</w:t>
      </w:r>
      <w:r w:rsidRPr="00BE3018">
        <w:rPr>
          <w:rFonts w:ascii="Times New Roman" w:hAnsi="Times New Roman" w:cs="Times New Roman"/>
          <w:i/>
        </w:rPr>
        <w:t xml:space="preserve"> </w:t>
      </w:r>
      <w:r w:rsidR="009C3D61" w:rsidRPr="00BE3018">
        <w:rPr>
          <w:rFonts w:ascii="Times New Roman" w:hAnsi="Times New Roman"/>
          <w:i/>
        </w:rPr>
        <w:t xml:space="preserve"> указываются сведения о стаже работы сотрудника по направлению подготовки, по специальности высшего образования в области строительства, </w:t>
      </w:r>
      <w:r w:rsidR="00D84BF5" w:rsidRPr="00BE3018">
        <w:rPr>
          <w:rFonts w:ascii="Times New Roman" w:hAnsi="Times New Roman"/>
          <w:i/>
        </w:rPr>
        <w:t xml:space="preserve">инженерных изысканий и архитектурно-строительного пректирования, </w:t>
      </w:r>
      <w:r w:rsidR="009C3D61" w:rsidRPr="00BE3018">
        <w:rPr>
          <w:rFonts w:ascii="Times New Roman" w:hAnsi="Times New Roman"/>
          <w:i/>
        </w:rPr>
        <w:t xml:space="preserve">которые должны подтверждаться сведениями в документах, предоставляемых Участником (штатным расписанием, трудовой книжкой, дипломом, трудовыми договорами (в случае работы по совместительству)). При этом </w:t>
      </w:r>
      <w:r w:rsidR="009C3D61" w:rsidRPr="00BE3018">
        <w:rPr>
          <w:rFonts w:ascii="Times New Roman" w:hAnsi="Times New Roman"/>
          <w:i/>
          <w:spacing w:val="3"/>
        </w:rPr>
        <w:t>с</w:t>
      </w:r>
      <w:r w:rsidR="009C3D61" w:rsidRPr="00BE3018">
        <w:rPr>
          <w:rFonts w:ascii="Times New Roman" w:hAnsi="Times New Roman"/>
          <w:i/>
        </w:rPr>
        <w:t>т</w:t>
      </w:r>
      <w:r w:rsidR="009C3D61" w:rsidRPr="00BE3018">
        <w:rPr>
          <w:rFonts w:ascii="Times New Roman" w:hAnsi="Times New Roman"/>
          <w:i/>
          <w:spacing w:val="-1"/>
        </w:rPr>
        <w:t>а</w:t>
      </w:r>
      <w:r w:rsidR="009C3D61" w:rsidRPr="00BE3018">
        <w:rPr>
          <w:rFonts w:ascii="Times New Roman" w:hAnsi="Times New Roman"/>
          <w:i/>
        </w:rPr>
        <w:t>ж</w:t>
      </w:r>
      <w:r w:rsidR="009C3D61" w:rsidRPr="00BE3018">
        <w:rPr>
          <w:rFonts w:ascii="Times New Roman" w:hAnsi="Times New Roman"/>
          <w:i/>
          <w:spacing w:val="2"/>
        </w:rPr>
        <w:t xml:space="preserve"> работы сотрудника </w:t>
      </w:r>
      <w:r w:rsidR="009C3D61" w:rsidRPr="00BE3018">
        <w:rPr>
          <w:rFonts w:ascii="Times New Roman" w:eastAsia="Times New Roman" w:hAnsi="Times New Roman"/>
          <w:i/>
          <w:lang w:eastAsia="ru-RU"/>
        </w:rPr>
        <w:t>по направлению подготовки, по специальности высшего образования</w:t>
      </w:r>
      <w:r w:rsidR="009C3D61" w:rsidRPr="00BE3018">
        <w:rPr>
          <w:rFonts w:ascii="Times New Roman" w:hAnsi="Times New Roman"/>
          <w:i/>
          <w:spacing w:val="2"/>
        </w:rPr>
        <w:t xml:space="preserve"> </w:t>
      </w:r>
      <w:r w:rsidR="009C3D61" w:rsidRPr="00BE3018">
        <w:rPr>
          <w:rFonts w:ascii="Times New Roman" w:hAnsi="Times New Roman"/>
          <w:i/>
        </w:rPr>
        <w:t xml:space="preserve">в области строительства считается с момента начала трудовой деятельности в соответствии с данными трудовой книжки </w:t>
      </w:r>
      <w:r w:rsidR="009C3D61" w:rsidRPr="00BE3018">
        <w:rPr>
          <w:rFonts w:ascii="Times New Roman" w:eastAsia="Times New Roman" w:hAnsi="Times New Roman"/>
          <w:i/>
          <w:spacing w:val="4"/>
        </w:rPr>
        <w:t xml:space="preserve">и (или) данными </w:t>
      </w:r>
      <w:r w:rsidR="009C3D61" w:rsidRPr="00BE3018">
        <w:rPr>
          <w:rFonts w:ascii="Times New Roman" w:hAnsi="Times New Roman"/>
          <w:i/>
        </w:rPr>
        <w:t>трудового договора (в случае работы по совместительству);</w:t>
      </w:r>
    </w:p>
    <w:p w:rsidR="006C513F" w:rsidRPr="00BE3018" w:rsidRDefault="006C513F" w:rsidP="009C3D61">
      <w:pPr>
        <w:spacing w:after="0" w:line="240" w:lineRule="auto"/>
        <w:ind w:left="-425" w:right="-1"/>
        <w:jc w:val="both"/>
        <w:rPr>
          <w:rFonts w:ascii="Times New Roman" w:hAnsi="Times New Roman" w:cs="Times New Roman"/>
          <w:i/>
        </w:rPr>
      </w:pPr>
    </w:p>
    <w:p w:rsidR="00D56758" w:rsidRPr="00BE3018" w:rsidRDefault="00D56758" w:rsidP="00D56758">
      <w:pPr>
        <w:pStyle w:val="ConsPlusNormal"/>
        <w:ind w:left="-425"/>
        <w:jc w:val="both"/>
        <w:rPr>
          <w:rFonts w:ascii="Times New Roman" w:hAnsi="Times New Roman" w:cs="Times New Roman"/>
          <w:i/>
          <w:sz w:val="22"/>
          <w:szCs w:val="22"/>
        </w:rPr>
      </w:pPr>
      <w:r w:rsidRPr="00BE3018">
        <w:rPr>
          <w:rFonts w:ascii="Times New Roman" w:hAnsi="Times New Roman" w:cs="Times New Roman"/>
          <w:i/>
          <w:sz w:val="22"/>
          <w:szCs w:val="22"/>
        </w:rPr>
        <w:t xml:space="preserve">- </w:t>
      </w:r>
      <w:r w:rsidRPr="00645771">
        <w:rPr>
          <w:rFonts w:ascii="Times New Roman" w:hAnsi="Times New Roman" w:cs="Times New Roman"/>
          <w:b/>
          <w:i/>
          <w:sz w:val="22"/>
          <w:szCs w:val="22"/>
        </w:rPr>
        <w:t>в графе «Наличие дополнительного профессионального образования за последние 5 лет»</w:t>
      </w:r>
      <w:r w:rsidRPr="00BE3018">
        <w:rPr>
          <w:rFonts w:ascii="Times New Roman" w:hAnsi="Times New Roman" w:cs="Times New Roman"/>
          <w:i/>
          <w:sz w:val="22"/>
          <w:szCs w:val="22"/>
        </w:rPr>
        <w:t xml:space="preserve"> указывается программа переподготовки и (или) повышения квалификации </w:t>
      </w:r>
      <w:r w:rsidRPr="00BE3018">
        <w:rPr>
          <w:rFonts w:ascii="Times New Roman" w:hAnsi="Times New Roman"/>
          <w:i/>
          <w:spacing w:val="-1"/>
          <w:sz w:val="22"/>
          <w:szCs w:val="22"/>
        </w:rPr>
        <w:t>п</w:t>
      </w:r>
      <w:r w:rsidRPr="00BE3018">
        <w:rPr>
          <w:rFonts w:ascii="Times New Roman" w:hAnsi="Times New Roman"/>
          <w:i/>
          <w:sz w:val="22"/>
          <w:szCs w:val="22"/>
        </w:rPr>
        <w:t>о н</w:t>
      </w:r>
      <w:r w:rsidRPr="00BE3018">
        <w:rPr>
          <w:rFonts w:ascii="Times New Roman" w:hAnsi="Times New Roman"/>
          <w:i/>
          <w:spacing w:val="3"/>
          <w:sz w:val="22"/>
          <w:szCs w:val="22"/>
        </w:rPr>
        <w:t>а</w:t>
      </w:r>
      <w:r w:rsidRPr="00BE3018">
        <w:rPr>
          <w:rFonts w:ascii="Times New Roman" w:hAnsi="Times New Roman"/>
          <w:i/>
          <w:spacing w:val="-1"/>
          <w:sz w:val="22"/>
          <w:szCs w:val="22"/>
        </w:rPr>
        <w:t>п</w:t>
      </w:r>
      <w:r w:rsidRPr="00BE3018">
        <w:rPr>
          <w:rFonts w:ascii="Times New Roman" w:hAnsi="Times New Roman"/>
          <w:i/>
          <w:spacing w:val="1"/>
          <w:sz w:val="22"/>
          <w:szCs w:val="22"/>
        </w:rPr>
        <w:t>р</w:t>
      </w:r>
      <w:r w:rsidRPr="00BE3018">
        <w:rPr>
          <w:rFonts w:ascii="Times New Roman" w:hAnsi="Times New Roman"/>
          <w:i/>
          <w:sz w:val="22"/>
          <w:szCs w:val="22"/>
        </w:rPr>
        <w:t>а</w:t>
      </w:r>
      <w:r w:rsidRPr="00BE3018">
        <w:rPr>
          <w:rFonts w:ascii="Times New Roman" w:hAnsi="Times New Roman"/>
          <w:i/>
          <w:spacing w:val="2"/>
          <w:sz w:val="22"/>
          <w:szCs w:val="22"/>
        </w:rPr>
        <w:t>в</w:t>
      </w:r>
      <w:r w:rsidRPr="00BE3018">
        <w:rPr>
          <w:rFonts w:ascii="Times New Roman" w:hAnsi="Times New Roman"/>
          <w:i/>
          <w:spacing w:val="-1"/>
          <w:sz w:val="22"/>
          <w:szCs w:val="22"/>
        </w:rPr>
        <w:t>л</w:t>
      </w:r>
      <w:r w:rsidRPr="00BE3018">
        <w:rPr>
          <w:rFonts w:ascii="Times New Roman" w:hAnsi="Times New Roman"/>
          <w:i/>
          <w:sz w:val="22"/>
          <w:szCs w:val="22"/>
        </w:rPr>
        <w:t>е</w:t>
      </w:r>
      <w:r w:rsidRPr="00BE3018">
        <w:rPr>
          <w:rFonts w:ascii="Times New Roman" w:hAnsi="Times New Roman"/>
          <w:i/>
          <w:spacing w:val="2"/>
          <w:sz w:val="22"/>
          <w:szCs w:val="22"/>
        </w:rPr>
        <w:t>н</w:t>
      </w:r>
      <w:r w:rsidRPr="00BE3018">
        <w:rPr>
          <w:rFonts w:ascii="Times New Roman" w:hAnsi="Times New Roman"/>
          <w:i/>
          <w:spacing w:val="-1"/>
          <w:sz w:val="22"/>
          <w:szCs w:val="22"/>
        </w:rPr>
        <w:t>и</w:t>
      </w:r>
      <w:r w:rsidRPr="00BE3018">
        <w:rPr>
          <w:rFonts w:ascii="Times New Roman" w:hAnsi="Times New Roman"/>
          <w:i/>
          <w:sz w:val="22"/>
          <w:szCs w:val="22"/>
        </w:rPr>
        <w:t>ю ст</w:t>
      </w:r>
      <w:r w:rsidRPr="00BE3018">
        <w:rPr>
          <w:rFonts w:ascii="Times New Roman" w:hAnsi="Times New Roman"/>
          <w:i/>
          <w:spacing w:val="1"/>
          <w:sz w:val="22"/>
          <w:szCs w:val="22"/>
        </w:rPr>
        <w:t>ро</w:t>
      </w:r>
      <w:r w:rsidRPr="00BE3018">
        <w:rPr>
          <w:rFonts w:ascii="Times New Roman" w:hAnsi="Times New Roman"/>
          <w:i/>
          <w:spacing w:val="-1"/>
          <w:sz w:val="22"/>
          <w:szCs w:val="22"/>
        </w:rPr>
        <w:t>ит</w:t>
      </w:r>
      <w:r w:rsidRPr="00BE3018">
        <w:rPr>
          <w:rFonts w:ascii="Times New Roman" w:hAnsi="Times New Roman"/>
          <w:i/>
          <w:sz w:val="22"/>
          <w:szCs w:val="22"/>
        </w:rPr>
        <w:t>е</w:t>
      </w:r>
      <w:r w:rsidRPr="00BE3018">
        <w:rPr>
          <w:rFonts w:ascii="Times New Roman" w:hAnsi="Times New Roman"/>
          <w:i/>
          <w:spacing w:val="-1"/>
          <w:sz w:val="22"/>
          <w:szCs w:val="22"/>
        </w:rPr>
        <w:t>л</w:t>
      </w:r>
      <w:r w:rsidRPr="00BE3018">
        <w:rPr>
          <w:rFonts w:ascii="Times New Roman" w:hAnsi="Times New Roman"/>
          <w:i/>
          <w:sz w:val="22"/>
          <w:szCs w:val="22"/>
        </w:rPr>
        <w:t>ь</w:t>
      </w:r>
      <w:r w:rsidRPr="00BE3018">
        <w:rPr>
          <w:rFonts w:ascii="Times New Roman" w:hAnsi="Times New Roman"/>
          <w:i/>
          <w:spacing w:val="3"/>
          <w:sz w:val="22"/>
          <w:szCs w:val="22"/>
        </w:rPr>
        <w:t>с</w:t>
      </w:r>
      <w:r w:rsidRPr="00BE3018">
        <w:rPr>
          <w:rFonts w:ascii="Times New Roman" w:hAnsi="Times New Roman"/>
          <w:i/>
          <w:spacing w:val="-1"/>
          <w:sz w:val="22"/>
          <w:szCs w:val="22"/>
        </w:rPr>
        <w:t>т</w:t>
      </w:r>
      <w:r w:rsidRPr="00BE3018">
        <w:rPr>
          <w:rFonts w:ascii="Times New Roman" w:hAnsi="Times New Roman"/>
          <w:i/>
          <w:sz w:val="22"/>
          <w:szCs w:val="22"/>
        </w:rPr>
        <w:t>в</w:t>
      </w:r>
      <w:r w:rsidRPr="00BE3018">
        <w:rPr>
          <w:rFonts w:ascii="Times New Roman" w:hAnsi="Times New Roman"/>
          <w:i/>
          <w:spacing w:val="1"/>
          <w:sz w:val="22"/>
          <w:szCs w:val="22"/>
        </w:rPr>
        <w:t>о</w:t>
      </w:r>
      <w:r w:rsidRPr="00BE3018">
        <w:rPr>
          <w:rFonts w:ascii="Times New Roman" w:hAnsi="Times New Roman"/>
          <w:i/>
          <w:sz w:val="22"/>
          <w:szCs w:val="22"/>
        </w:rPr>
        <w:t xml:space="preserve">, </w:t>
      </w:r>
      <w:r w:rsidRPr="00BE3018">
        <w:rPr>
          <w:rFonts w:ascii="Times New Roman" w:hAnsi="Times New Roman"/>
          <w:i/>
          <w:spacing w:val="1"/>
          <w:sz w:val="22"/>
          <w:szCs w:val="22"/>
        </w:rPr>
        <w:t>р</w:t>
      </w:r>
      <w:r w:rsidRPr="00BE3018">
        <w:rPr>
          <w:rFonts w:ascii="Times New Roman" w:hAnsi="Times New Roman"/>
          <w:i/>
          <w:sz w:val="22"/>
          <w:szCs w:val="22"/>
        </w:rPr>
        <w:t>ек</w:t>
      </w:r>
      <w:r w:rsidRPr="00BE3018">
        <w:rPr>
          <w:rFonts w:ascii="Times New Roman" w:hAnsi="Times New Roman"/>
          <w:i/>
          <w:spacing w:val="1"/>
          <w:sz w:val="22"/>
          <w:szCs w:val="22"/>
        </w:rPr>
        <w:t>о</w:t>
      </w:r>
      <w:r w:rsidRPr="00BE3018">
        <w:rPr>
          <w:rFonts w:ascii="Times New Roman" w:hAnsi="Times New Roman"/>
          <w:i/>
          <w:spacing w:val="-1"/>
          <w:sz w:val="22"/>
          <w:szCs w:val="22"/>
        </w:rPr>
        <w:t>н</w:t>
      </w:r>
      <w:r w:rsidRPr="00BE3018">
        <w:rPr>
          <w:rFonts w:ascii="Times New Roman" w:hAnsi="Times New Roman"/>
          <w:i/>
          <w:sz w:val="22"/>
          <w:szCs w:val="22"/>
        </w:rPr>
        <w:t>ст</w:t>
      </w:r>
      <w:r w:rsidRPr="00BE3018">
        <w:rPr>
          <w:rFonts w:ascii="Times New Roman" w:hAnsi="Times New Roman"/>
          <w:i/>
          <w:spacing w:val="3"/>
          <w:sz w:val="22"/>
          <w:szCs w:val="22"/>
        </w:rPr>
        <w:t>р</w:t>
      </w:r>
      <w:r w:rsidRPr="00BE3018">
        <w:rPr>
          <w:rFonts w:ascii="Times New Roman" w:hAnsi="Times New Roman"/>
          <w:i/>
          <w:spacing w:val="-1"/>
          <w:sz w:val="22"/>
          <w:szCs w:val="22"/>
        </w:rPr>
        <w:t>ук</w:t>
      </w:r>
      <w:r w:rsidRPr="00BE3018">
        <w:rPr>
          <w:rFonts w:ascii="Times New Roman" w:hAnsi="Times New Roman"/>
          <w:i/>
          <w:spacing w:val="1"/>
          <w:sz w:val="22"/>
          <w:szCs w:val="22"/>
        </w:rPr>
        <w:t>ц</w:t>
      </w:r>
      <w:r w:rsidRPr="00BE3018">
        <w:rPr>
          <w:rFonts w:ascii="Times New Roman" w:hAnsi="Times New Roman"/>
          <w:i/>
          <w:spacing w:val="-1"/>
          <w:sz w:val="22"/>
          <w:szCs w:val="22"/>
        </w:rPr>
        <w:t>и</w:t>
      </w:r>
      <w:r w:rsidRPr="00BE3018">
        <w:rPr>
          <w:rFonts w:ascii="Times New Roman" w:hAnsi="Times New Roman"/>
          <w:i/>
          <w:sz w:val="22"/>
          <w:szCs w:val="22"/>
        </w:rPr>
        <w:t xml:space="preserve">я и </w:t>
      </w:r>
      <w:r w:rsidRPr="00BE3018">
        <w:rPr>
          <w:rFonts w:ascii="Times New Roman" w:hAnsi="Times New Roman"/>
          <w:i/>
          <w:spacing w:val="-1"/>
          <w:sz w:val="22"/>
          <w:szCs w:val="22"/>
        </w:rPr>
        <w:t>к</w:t>
      </w:r>
      <w:r w:rsidRPr="00BE3018">
        <w:rPr>
          <w:rFonts w:ascii="Times New Roman" w:hAnsi="Times New Roman"/>
          <w:i/>
          <w:sz w:val="22"/>
          <w:szCs w:val="22"/>
        </w:rPr>
        <w:t>а</w:t>
      </w:r>
      <w:r w:rsidRPr="00BE3018">
        <w:rPr>
          <w:rFonts w:ascii="Times New Roman" w:hAnsi="Times New Roman"/>
          <w:i/>
          <w:spacing w:val="2"/>
          <w:sz w:val="22"/>
          <w:szCs w:val="22"/>
        </w:rPr>
        <w:t>п</w:t>
      </w:r>
      <w:r w:rsidRPr="00BE3018">
        <w:rPr>
          <w:rFonts w:ascii="Times New Roman" w:hAnsi="Times New Roman"/>
          <w:i/>
          <w:spacing w:val="-1"/>
          <w:sz w:val="22"/>
          <w:szCs w:val="22"/>
        </w:rPr>
        <w:t>ит</w:t>
      </w:r>
      <w:r w:rsidRPr="00BE3018">
        <w:rPr>
          <w:rFonts w:ascii="Times New Roman" w:hAnsi="Times New Roman"/>
          <w:i/>
          <w:spacing w:val="3"/>
          <w:sz w:val="22"/>
          <w:szCs w:val="22"/>
        </w:rPr>
        <w:t>а</w:t>
      </w:r>
      <w:r w:rsidRPr="00BE3018">
        <w:rPr>
          <w:rFonts w:ascii="Times New Roman" w:hAnsi="Times New Roman"/>
          <w:i/>
          <w:spacing w:val="-1"/>
          <w:sz w:val="22"/>
          <w:szCs w:val="22"/>
        </w:rPr>
        <w:t>л</w:t>
      </w:r>
      <w:r w:rsidRPr="00BE3018">
        <w:rPr>
          <w:rFonts w:ascii="Times New Roman" w:hAnsi="Times New Roman"/>
          <w:i/>
          <w:sz w:val="22"/>
          <w:szCs w:val="22"/>
        </w:rPr>
        <w:t>ьн</w:t>
      </w:r>
      <w:r w:rsidRPr="00BE3018">
        <w:rPr>
          <w:rFonts w:ascii="Times New Roman" w:hAnsi="Times New Roman"/>
          <w:i/>
          <w:spacing w:val="3"/>
          <w:sz w:val="22"/>
          <w:szCs w:val="22"/>
        </w:rPr>
        <w:t>ы</w:t>
      </w:r>
      <w:r w:rsidRPr="00BE3018">
        <w:rPr>
          <w:rFonts w:ascii="Times New Roman" w:hAnsi="Times New Roman"/>
          <w:i/>
          <w:sz w:val="22"/>
          <w:szCs w:val="22"/>
        </w:rPr>
        <w:t>й  ре</w:t>
      </w:r>
      <w:r w:rsidRPr="00BE3018">
        <w:rPr>
          <w:rFonts w:ascii="Times New Roman" w:hAnsi="Times New Roman"/>
          <w:i/>
          <w:spacing w:val="1"/>
          <w:sz w:val="22"/>
          <w:szCs w:val="22"/>
        </w:rPr>
        <w:t>мо</w:t>
      </w:r>
      <w:r w:rsidRPr="00BE3018">
        <w:rPr>
          <w:rFonts w:ascii="Times New Roman" w:hAnsi="Times New Roman"/>
          <w:i/>
          <w:spacing w:val="-1"/>
          <w:sz w:val="22"/>
          <w:szCs w:val="22"/>
        </w:rPr>
        <w:t>н</w:t>
      </w:r>
      <w:r w:rsidRPr="00BE3018">
        <w:rPr>
          <w:rFonts w:ascii="Times New Roman" w:hAnsi="Times New Roman"/>
          <w:i/>
          <w:sz w:val="22"/>
          <w:szCs w:val="22"/>
        </w:rPr>
        <w:t xml:space="preserve">т </w:t>
      </w:r>
      <w:r w:rsidRPr="00BE3018">
        <w:rPr>
          <w:rFonts w:ascii="Times New Roman" w:hAnsi="Times New Roman"/>
          <w:i/>
          <w:spacing w:val="1"/>
          <w:sz w:val="22"/>
          <w:szCs w:val="22"/>
        </w:rPr>
        <w:t>о</w:t>
      </w:r>
      <w:r w:rsidRPr="00BE3018">
        <w:rPr>
          <w:rFonts w:ascii="Times New Roman" w:hAnsi="Times New Roman"/>
          <w:i/>
          <w:sz w:val="22"/>
          <w:szCs w:val="22"/>
        </w:rPr>
        <w:t>бъе</w:t>
      </w:r>
      <w:r w:rsidRPr="00BE3018">
        <w:rPr>
          <w:rFonts w:ascii="Times New Roman" w:hAnsi="Times New Roman"/>
          <w:i/>
          <w:spacing w:val="-1"/>
          <w:sz w:val="22"/>
          <w:szCs w:val="22"/>
        </w:rPr>
        <w:t>кт</w:t>
      </w:r>
      <w:r w:rsidRPr="00BE3018">
        <w:rPr>
          <w:rFonts w:ascii="Times New Roman" w:hAnsi="Times New Roman"/>
          <w:i/>
          <w:spacing w:val="1"/>
          <w:sz w:val="22"/>
          <w:szCs w:val="22"/>
        </w:rPr>
        <w:t>о</w:t>
      </w:r>
      <w:r w:rsidRPr="00BE3018">
        <w:rPr>
          <w:rFonts w:ascii="Times New Roman" w:hAnsi="Times New Roman"/>
          <w:i/>
          <w:sz w:val="22"/>
          <w:szCs w:val="22"/>
        </w:rPr>
        <w:t xml:space="preserve">в </w:t>
      </w:r>
      <w:r w:rsidRPr="00BE3018">
        <w:rPr>
          <w:rFonts w:ascii="Times New Roman" w:hAnsi="Times New Roman"/>
          <w:i/>
          <w:spacing w:val="-1"/>
          <w:sz w:val="22"/>
          <w:szCs w:val="22"/>
        </w:rPr>
        <w:t>к</w:t>
      </w:r>
      <w:r w:rsidRPr="00BE3018">
        <w:rPr>
          <w:rFonts w:ascii="Times New Roman" w:hAnsi="Times New Roman"/>
          <w:i/>
          <w:sz w:val="22"/>
          <w:szCs w:val="22"/>
        </w:rPr>
        <w:t>а</w:t>
      </w:r>
      <w:r w:rsidRPr="00BE3018">
        <w:rPr>
          <w:rFonts w:ascii="Times New Roman" w:hAnsi="Times New Roman"/>
          <w:i/>
          <w:spacing w:val="2"/>
          <w:sz w:val="22"/>
          <w:szCs w:val="22"/>
        </w:rPr>
        <w:t>п</w:t>
      </w:r>
      <w:r w:rsidRPr="00BE3018">
        <w:rPr>
          <w:rFonts w:ascii="Times New Roman" w:hAnsi="Times New Roman"/>
          <w:i/>
          <w:spacing w:val="-1"/>
          <w:sz w:val="22"/>
          <w:szCs w:val="22"/>
        </w:rPr>
        <w:t>ит</w:t>
      </w:r>
      <w:r w:rsidRPr="00BE3018">
        <w:rPr>
          <w:rFonts w:ascii="Times New Roman" w:hAnsi="Times New Roman"/>
          <w:i/>
          <w:spacing w:val="3"/>
          <w:sz w:val="22"/>
          <w:szCs w:val="22"/>
        </w:rPr>
        <w:t>а</w:t>
      </w:r>
      <w:r w:rsidRPr="00BE3018">
        <w:rPr>
          <w:rFonts w:ascii="Times New Roman" w:hAnsi="Times New Roman"/>
          <w:i/>
          <w:spacing w:val="-1"/>
          <w:sz w:val="22"/>
          <w:szCs w:val="22"/>
        </w:rPr>
        <w:t>л</w:t>
      </w:r>
      <w:r w:rsidRPr="00BE3018">
        <w:rPr>
          <w:rFonts w:ascii="Times New Roman" w:hAnsi="Times New Roman"/>
          <w:i/>
          <w:sz w:val="22"/>
          <w:szCs w:val="22"/>
        </w:rPr>
        <w:t>ь</w:t>
      </w:r>
      <w:r w:rsidRPr="00BE3018">
        <w:rPr>
          <w:rFonts w:ascii="Times New Roman" w:hAnsi="Times New Roman"/>
          <w:i/>
          <w:spacing w:val="-1"/>
          <w:sz w:val="22"/>
          <w:szCs w:val="22"/>
        </w:rPr>
        <w:t>н</w:t>
      </w:r>
      <w:r w:rsidRPr="00BE3018">
        <w:rPr>
          <w:rFonts w:ascii="Times New Roman" w:hAnsi="Times New Roman"/>
          <w:i/>
          <w:spacing w:val="1"/>
          <w:sz w:val="22"/>
          <w:szCs w:val="22"/>
        </w:rPr>
        <w:t>о</w:t>
      </w:r>
      <w:r w:rsidRPr="00BE3018">
        <w:rPr>
          <w:rFonts w:ascii="Times New Roman" w:hAnsi="Times New Roman"/>
          <w:i/>
          <w:sz w:val="22"/>
          <w:szCs w:val="22"/>
        </w:rPr>
        <w:t>го ст</w:t>
      </w:r>
      <w:r w:rsidRPr="00BE3018">
        <w:rPr>
          <w:rFonts w:ascii="Times New Roman" w:hAnsi="Times New Roman"/>
          <w:i/>
          <w:spacing w:val="1"/>
          <w:sz w:val="22"/>
          <w:szCs w:val="22"/>
        </w:rPr>
        <w:t>ро</w:t>
      </w:r>
      <w:r w:rsidRPr="00BE3018">
        <w:rPr>
          <w:rFonts w:ascii="Times New Roman" w:hAnsi="Times New Roman"/>
          <w:i/>
          <w:spacing w:val="-1"/>
          <w:sz w:val="22"/>
          <w:szCs w:val="22"/>
        </w:rPr>
        <w:t>ит</w:t>
      </w:r>
      <w:r w:rsidRPr="00BE3018">
        <w:rPr>
          <w:rFonts w:ascii="Times New Roman" w:hAnsi="Times New Roman"/>
          <w:i/>
          <w:sz w:val="22"/>
          <w:szCs w:val="22"/>
        </w:rPr>
        <w:t>е</w:t>
      </w:r>
      <w:r w:rsidRPr="00BE3018">
        <w:rPr>
          <w:rFonts w:ascii="Times New Roman" w:hAnsi="Times New Roman"/>
          <w:i/>
          <w:spacing w:val="-1"/>
          <w:sz w:val="22"/>
          <w:szCs w:val="22"/>
        </w:rPr>
        <w:t>л</w:t>
      </w:r>
      <w:r w:rsidRPr="00BE3018">
        <w:rPr>
          <w:rFonts w:ascii="Times New Roman" w:hAnsi="Times New Roman"/>
          <w:i/>
          <w:sz w:val="22"/>
          <w:szCs w:val="22"/>
        </w:rPr>
        <w:t>ь</w:t>
      </w:r>
      <w:r w:rsidRPr="00BE3018">
        <w:rPr>
          <w:rFonts w:ascii="Times New Roman" w:hAnsi="Times New Roman"/>
          <w:i/>
          <w:spacing w:val="3"/>
          <w:sz w:val="22"/>
          <w:szCs w:val="22"/>
        </w:rPr>
        <w:t>с</w:t>
      </w:r>
      <w:r w:rsidRPr="00BE3018">
        <w:rPr>
          <w:rFonts w:ascii="Times New Roman" w:hAnsi="Times New Roman"/>
          <w:i/>
          <w:spacing w:val="-1"/>
          <w:sz w:val="22"/>
          <w:szCs w:val="22"/>
        </w:rPr>
        <w:t>т</w:t>
      </w:r>
      <w:r w:rsidRPr="00BE3018">
        <w:rPr>
          <w:rFonts w:ascii="Times New Roman" w:hAnsi="Times New Roman"/>
          <w:i/>
          <w:sz w:val="22"/>
          <w:szCs w:val="22"/>
        </w:rPr>
        <w:t>ва</w:t>
      </w:r>
      <w:r w:rsidRPr="00BE3018">
        <w:rPr>
          <w:rFonts w:ascii="Times New Roman" w:hAnsi="Times New Roman" w:cs="Times New Roman"/>
          <w:i/>
          <w:sz w:val="22"/>
          <w:szCs w:val="22"/>
        </w:rPr>
        <w:t xml:space="preserve"> в соответствии с представленными удостоверениями и (или) дипломами   о профессиональной переподготовке, подтверждающими получение сотрудниками Участника в соответствии с частью 2 статьи 76 Фед</w:t>
      </w:r>
      <w:r w:rsidR="007B3B08">
        <w:rPr>
          <w:rFonts w:ascii="Times New Roman" w:hAnsi="Times New Roman" w:cs="Times New Roman"/>
          <w:i/>
          <w:sz w:val="22"/>
          <w:szCs w:val="22"/>
        </w:rPr>
        <w:t xml:space="preserve">ерального закона от 29.12.2012 </w:t>
      </w:r>
      <w:r w:rsidRPr="00BE3018">
        <w:rPr>
          <w:rFonts w:ascii="Times New Roman" w:hAnsi="Times New Roman" w:cs="Times New Roman"/>
          <w:i/>
          <w:sz w:val="22"/>
          <w:szCs w:val="22"/>
        </w:rPr>
        <w:t xml:space="preserve"> № 273-ФЗ «Об образовании в Российской Федерации» дополнительного профессионального образования за последние 5 (пять) лет по одной из указанных программ.</w:t>
      </w:r>
    </w:p>
    <w:p w:rsidR="00C02189" w:rsidRPr="00BE3018" w:rsidRDefault="00C02189" w:rsidP="00C02189">
      <w:pPr>
        <w:pStyle w:val="ConsPlusNormal"/>
        <w:ind w:left="-426"/>
        <w:jc w:val="both"/>
        <w:rPr>
          <w:rFonts w:ascii="Times New Roman" w:hAnsi="Times New Roman" w:cs="Times New Roman"/>
          <w:i/>
          <w:sz w:val="22"/>
          <w:szCs w:val="22"/>
        </w:rPr>
      </w:pPr>
      <w:r w:rsidRPr="00BE3018">
        <w:rPr>
          <w:rFonts w:ascii="Times New Roman" w:hAnsi="Times New Roman" w:cs="Times New Roman"/>
          <w:i/>
          <w:sz w:val="22"/>
          <w:szCs w:val="22"/>
        </w:rPr>
        <w:t>.</w:t>
      </w:r>
    </w:p>
    <w:p w:rsidR="00C02189" w:rsidRPr="00BE3018" w:rsidRDefault="00C02189" w:rsidP="00C02189">
      <w:pPr>
        <w:pStyle w:val="ConsPlusNormal"/>
        <w:tabs>
          <w:tab w:val="left" w:pos="993"/>
        </w:tabs>
        <w:ind w:firstLine="709"/>
        <w:jc w:val="both"/>
        <w:rPr>
          <w:rFonts w:ascii="Times New Roman" w:hAnsi="Times New Roman" w:cs="Times New Roman"/>
          <w:i/>
          <w:sz w:val="22"/>
          <w:szCs w:val="22"/>
        </w:rPr>
      </w:pPr>
    </w:p>
    <w:p w:rsidR="001465D1" w:rsidRPr="00BE3018" w:rsidRDefault="001465D1" w:rsidP="00E572FC">
      <w:pPr>
        <w:shd w:val="clear" w:color="auto" w:fill="FFFFFF"/>
        <w:ind w:right="-37"/>
        <w:rPr>
          <w:rFonts w:ascii="Times New Roman" w:eastAsia="Times New Roman" w:hAnsi="Times New Roman" w:cs="Times New Roman"/>
          <w:lang w:eastAsia="ru-RU"/>
        </w:rPr>
      </w:pPr>
    </w:p>
    <w:sectPr w:rsidR="001465D1" w:rsidRPr="00BE3018" w:rsidSect="00B403E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0594" w:rsidRDefault="00EE0594" w:rsidP="009E4821">
      <w:pPr>
        <w:spacing w:after="0" w:line="240" w:lineRule="auto"/>
      </w:pPr>
      <w:r>
        <w:separator/>
      </w:r>
    </w:p>
  </w:endnote>
  <w:endnote w:type="continuationSeparator" w:id="0">
    <w:p w:rsidR="00EE0594" w:rsidRDefault="00EE0594" w:rsidP="009E48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Droid Sans">
    <w:altName w:val="Times New Roman"/>
    <w:charset w:val="00"/>
    <w:family w:val="auto"/>
    <w:pitch w:val="variable"/>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0594" w:rsidRDefault="00EE0594" w:rsidP="009E4821">
      <w:pPr>
        <w:spacing w:after="0" w:line="240" w:lineRule="auto"/>
      </w:pPr>
      <w:r>
        <w:separator/>
      </w:r>
    </w:p>
  </w:footnote>
  <w:footnote w:type="continuationSeparator" w:id="0">
    <w:p w:rsidR="00EE0594" w:rsidRDefault="00EE0594" w:rsidP="009E4821">
      <w:pPr>
        <w:spacing w:after="0" w:line="240" w:lineRule="auto"/>
      </w:pPr>
      <w:r>
        <w:continuationSeparator/>
      </w:r>
    </w:p>
  </w:footnote>
  <w:footnote w:id="1">
    <w:p w:rsidR="00D56758" w:rsidRPr="004F1A64" w:rsidRDefault="00D56758" w:rsidP="00E572FC">
      <w:pPr>
        <w:pStyle w:val="ad"/>
        <w:ind w:firstLine="0"/>
        <w:rPr>
          <w:rFonts w:ascii="Times New Roman" w:hAnsi="Times New Roman" w:cs="Times New Roman"/>
        </w:rPr>
      </w:pPr>
      <w:r w:rsidRPr="004F1A64">
        <w:rPr>
          <w:rStyle w:val="af"/>
          <w:rFonts w:ascii="Times New Roman" w:hAnsi="Times New Roman" w:cs="Times New Roman"/>
        </w:rPr>
        <w:footnoteRef/>
      </w:r>
      <w:r w:rsidRPr="004F1A64">
        <w:rPr>
          <w:rFonts w:ascii="Times New Roman" w:hAnsi="Times New Roman" w:cs="Times New Roman"/>
        </w:rPr>
        <w:t xml:space="preserve"> Данный раздел рекомендуемой формы заявки может быть дополнен сведениями (по усмотрению органа по ведению реестра квалифицированных подрядчиков). </w:t>
      </w:r>
    </w:p>
  </w:footnote>
  <w:footnote w:id="2">
    <w:p w:rsidR="00D56758" w:rsidRPr="00E94A4F" w:rsidRDefault="00D56758" w:rsidP="00E572FC">
      <w:pPr>
        <w:pStyle w:val="ad"/>
        <w:ind w:firstLine="0"/>
        <w:rPr>
          <w:rFonts w:ascii="Times New Roman" w:hAnsi="Times New Roman" w:cs="Times New Roman"/>
        </w:rPr>
      </w:pPr>
      <w:r>
        <w:rPr>
          <w:rStyle w:val="af"/>
        </w:rPr>
        <w:footnoteRef/>
      </w:r>
      <w:r>
        <w:t xml:space="preserve"> </w:t>
      </w:r>
      <w:r w:rsidRPr="00E94A4F">
        <w:rPr>
          <w:rFonts w:ascii="Times New Roman" w:hAnsi="Times New Roman" w:cs="Times New Roman"/>
        </w:rPr>
        <w:t>Графа является обязательной для заполнения только для участников - юридических лиц.</w:t>
      </w:r>
    </w:p>
  </w:footnote>
  <w:footnote w:id="3">
    <w:p w:rsidR="00D56758" w:rsidRPr="00E94A4F" w:rsidRDefault="00D56758" w:rsidP="00E572FC">
      <w:pPr>
        <w:pStyle w:val="ad"/>
        <w:ind w:firstLine="0"/>
        <w:rPr>
          <w:rFonts w:ascii="Times New Roman" w:hAnsi="Times New Roman" w:cs="Times New Roman"/>
        </w:rPr>
      </w:pPr>
      <w:r>
        <w:rPr>
          <w:rStyle w:val="af"/>
        </w:rPr>
        <w:footnoteRef/>
      </w:r>
      <w:r>
        <w:t xml:space="preserve"> </w:t>
      </w:r>
      <w:r w:rsidRPr="00E94A4F">
        <w:rPr>
          <w:rFonts w:ascii="Times New Roman" w:hAnsi="Times New Roman" w:cs="Times New Roman"/>
        </w:rPr>
        <w:t>Графа является обязательной для заполнения только для участников - юридических лиц.</w:t>
      </w:r>
    </w:p>
  </w:footnote>
  <w:footnote w:id="4">
    <w:p w:rsidR="00D56758" w:rsidRDefault="00D56758" w:rsidP="00E572FC">
      <w:pPr>
        <w:pStyle w:val="ad"/>
        <w:ind w:firstLine="0"/>
      </w:pPr>
      <w:r>
        <w:rPr>
          <w:rStyle w:val="af"/>
        </w:rPr>
        <w:footnoteRef/>
      </w:r>
      <w:r>
        <w:t xml:space="preserve"> </w:t>
      </w:r>
      <w:r w:rsidRPr="00E94A4F">
        <w:rPr>
          <w:rFonts w:ascii="Times New Roman" w:hAnsi="Times New Roman" w:cs="Times New Roman"/>
        </w:rPr>
        <w:t>Графа является обязательной для заполнения только для участников - юридических лиц</w:t>
      </w:r>
      <w:r>
        <w:rPr>
          <w:rFonts w:ascii="Times New Roman" w:hAnsi="Times New Roman" w:cs="Times New Roman"/>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55296"/>
    <w:multiLevelType w:val="hybridMultilevel"/>
    <w:tmpl w:val="726287A4"/>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0F277F6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7F1A3F"/>
    <w:multiLevelType w:val="hybridMultilevel"/>
    <w:tmpl w:val="332688D2"/>
    <w:lvl w:ilvl="0" w:tplc="77FCA14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A97E35"/>
    <w:multiLevelType w:val="hybridMultilevel"/>
    <w:tmpl w:val="416E7C84"/>
    <w:lvl w:ilvl="0" w:tplc="0419000F">
      <w:start w:val="1"/>
      <w:numFmt w:val="decimal"/>
      <w:lvlText w:val="%1."/>
      <w:lvlJc w:val="left"/>
      <w:pPr>
        <w:ind w:left="4185" w:hanging="360"/>
      </w:pPr>
    </w:lvl>
    <w:lvl w:ilvl="1" w:tplc="04628818">
      <w:start w:val="1"/>
      <w:numFmt w:val="decimal"/>
      <w:lvlText w:val="2.11.%2"/>
      <w:lvlJc w:val="left"/>
      <w:pPr>
        <w:ind w:left="2130" w:hanging="360"/>
      </w:pPr>
      <w:rPr>
        <w:rFonts w:ascii="Arial" w:hAnsi="Arial" w:cs="Arial" w:hint="default"/>
        <w:sz w:val="20"/>
      </w:r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4">
    <w:nsid w:val="1D97628B"/>
    <w:multiLevelType w:val="hybridMultilevel"/>
    <w:tmpl w:val="6114AE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D670B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1000"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7">
    <w:nsid w:val="28335546"/>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BD67689"/>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pStyle w:val="a"/>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12">
    <w:nsid w:val="2F8B1E5E"/>
    <w:multiLevelType w:val="hybridMultilevel"/>
    <w:tmpl w:val="2CECD7B0"/>
    <w:lvl w:ilvl="0" w:tplc="0AA0DB52">
      <w:start w:val="1"/>
      <w:numFmt w:val="decimal"/>
      <w:lvlText w:val="%1."/>
      <w:lvlJc w:val="left"/>
      <w:pPr>
        <w:ind w:left="1851" w:hanging="360"/>
      </w:pPr>
      <w:rPr>
        <w:rFonts w:hint="default"/>
        <w:b w:val="0"/>
        <w:i w:val="0"/>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13">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4CF8090F"/>
    <w:multiLevelType w:val="hybridMultilevel"/>
    <w:tmpl w:val="A634A74C"/>
    <w:lvl w:ilvl="0" w:tplc="BAC229C4">
      <w:start w:val="1"/>
      <w:numFmt w:val="decimal"/>
      <w:lvlText w:val="%1."/>
      <w:lvlJc w:val="left"/>
      <w:pPr>
        <w:ind w:left="1211"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6FF4D44"/>
    <w:multiLevelType w:val="hybridMultilevel"/>
    <w:tmpl w:val="D6D8D6CA"/>
    <w:lvl w:ilvl="0" w:tplc="950A44C0">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C770132"/>
    <w:multiLevelType w:val="hybridMultilevel"/>
    <w:tmpl w:val="6114AE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F6F7EF2"/>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4060ACF"/>
    <w:multiLevelType w:val="hybridMultilevel"/>
    <w:tmpl w:val="A1F00FD8"/>
    <w:lvl w:ilvl="0" w:tplc="505C5DB0">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2">
    <w:nsid w:val="69F652E4"/>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75690BCC"/>
    <w:multiLevelType w:val="hybridMultilevel"/>
    <w:tmpl w:val="18BC405A"/>
    <w:lvl w:ilvl="0" w:tplc="3E409618">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8"/>
  </w:num>
  <w:num w:numId="2">
    <w:abstractNumId w:val="3"/>
  </w:num>
  <w:num w:numId="3">
    <w:abstractNumId w:val="11"/>
  </w:num>
  <w:num w:numId="4">
    <w:abstractNumId w:val="24"/>
  </w:num>
  <w:num w:numId="5">
    <w:abstractNumId w:val="13"/>
  </w:num>
  <w:num w:numId="6">
    <w:abstractNumId w:val="25"/>
  </w:num>
  <w:num w:numId="7">
    <w:abstractNumId w:val="9"/>
  </w:num>
  <w:num w:numId="8">
    <w:abstractNumId w:val="15"/>
  </w:num>
  <w:num w:numId="9">
    <w:abstractNumId w:val="16"/>
  </w:num>
  <w:num w:numId="10">
    <w:abstractNumId w:val="21"/>
  </w:num>
  <w:num w:numId="11">
    <w:abstractNumId w:val="8"/>
  </w:num>
  <w:num w:numId="12">
    <w:abstractNumId w:val="12"/>
  </w:num>
  <w:num w:numId="13">
    <w:abstractNumId w:val="14"/>
  </w:num>
  <w:num w:numId="14">
    <w:abstractNumId w:val="0"/>
  </w:num>
  <w:num w:numId="15">
    <w:abstractNumId w:val="10"/>
  </w:num>
  <w:num w:numId="16">
    <w:abstractNumId w:val="1"/>
  </w:num>
  <w:num w:numId="17">
    <w:abstractNumId w:val="22"/>
  </w:num>
  <w:num w:numId="18">
    <w:abstractNumId w:val="23"/>
  </w:num>
  <w:num w:numId="19">
    <w:abstractNumId w:val="20"/>
  </w:num>
  <w:num w:numId="20">
    <w:abstractNumId w:val="7"/>
  </w:num>
  <w:num w:numId="21">
    <w:abstractNumId w:val="17"/>
  </w:num>
  <w:num w:numId="22">
    <w:abstractNumId w:val="5"/>
  </w:num>
  <w:num w:numId="23">
    <w:abstractNumId w:val="6"/>
  </w:num>
  <w:num w:numId="24">
    <w:abstractNumId w:val="2"/>
  </w:num>
  <w:num w:numId="25">
    <w:abstractNumId w:val="19"/>
  </w:num>
  <w:num w:numId="2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EB20EF"/>
    <w:rsid w:val="00007D46"/>
    <w:rsid w:val="00012246"/>
    <w:rsid w:val="0002038F"/>
    <w:rsid w:val="000246FD"/>
    <w:rsid w:val="00031801"/>
    <w:rsid w:val="000421C7"/>
    <w:rsid w:val="00044227"/>
    <w:rsid w:val="00054EDE"/>
    <w:rsid w:val="000558F3"/>
    <w:rsid w:val="00057B74"/>
    <w:rsid w:val="000616B6"/>
    <w:rsid w:val="00061F18"/>
    <w:rsid w:val="00064CFE"/>
    <w:rsid w:val="000862BD"/>
    <w:rsid w:val="00086D93"/>
    <w:rsid w:val="000904D8"/>
    <w:rsid w:val="0009348C"/>
    <w:rsid w:val="000A1CDE"/>
    <w:rsid w:val="000A5907"/>
    <w:rsid w:val="000A72DA"/>
    <w:rsid w:val="000B03A3"/>
    <w:rsid w:val="000B1051"/>
    <w:rsid w:val="000B3812"/>
    <w:rsid w:val="000B589E"/>
    <w:rsid w:val="000B6D93"/>
    <w:rsid w:val="000C1235"/>
    <w:rsid w:val="000D47F1"/>
    <w:rsid w:val="000E04AA"/>
    <w:rsid w:val="000F16A1"/>
    <w:rsid w:val="000F252A"/>
    <w:rsid w:val="000F57A1"/>
    <w:rsid w:val="000F72C6"/>
    <w:rsid w:val="00102715"/>
    <w:rsid w:val="0010455B"/>
    <w:rsid w:val="0010558F"/>
    <w:rsid w:val="00111592"/>
    <w:rsid w:val="00115390"/>
    <w:rsid w:val="00115DFE"/>
    <w:rsid w:val="00123422"/>
    <w:rsid w:val="00124BF1"/>
    <w:rsid w:val="00131B55"/>
    <w:rsid w:val="00132C01"/>
    <w:rsid w:val="0013483D"/>
    <w:rsid w:val="00135DE0"/>
    <w:rsid w:val="00137DB4"/>
    <w:rsid w:val="00141B87"/>
    <w:rsid w:val="0014438E"/>
    <w:rsid w:val="001465D1"/>
    <w:rsid w:val="00147F12"/>
    <w:rsid w:val="00150519"/>
    <w:rsid w:val="001506BB"/>
    <w:rsid w:val="001607A5"/>
    <w:rsid w:val="001608A9"/>
    <w:rsid w:val="001651A1"/>
    <w:rsid w:val="00166CA7"/>
    <w:rsid w:val="00170C9E"/>
    <w:rsid w:val="00172118"/>
    <w:rsid w:val="00172CEF"/>
    <w:rsid w:val="0017755F"/>
    <w:rsid w:val="0018115D"/>
    <w:rsid w:val="00185188"/>
    <w:rsid w:val="00185482"/>
    <w:rsid w:val="00191B76"/>
    <w:rsid w:val="0019493A"/>
    <w:rsid w:val="00197D1E"/>
    <w:rsid w:val="001A3F61"/>
    <w:rsid w:val="001A6341"/>
    <w:rsid w:val="001B40A7"/>
    <w:rsid w:val="001B4EE1"/>
    <w:rsid w:val="001B7599"/>
    <w:rsid w:val="001C2535"/>
    <w:rsid w:val="001C4A8C"/>
    <w:rsid w:val="001D09C8"/>
    <w:rsid w:val="001D709B"/>
    <w:rsid w:val="001E0AA3"/>
    <w:rsid w:val="001E0F2A"/>
    <w:rsid w:val="001E2B29"/>
    <w:rsid w:val="001E572B"/>
    <w:rsid w:val="001F4302"/>
    <w:rsid w:val="001F45E9"/>
    <w:rsid w:val="001F7262"/>
    <w:rsid w:val="0020544E"/>
    <w:rsid w:val="00207A81"/>
    <w:rsid w:val="002105D3"/>
    <w:rsid w:val="00210641"/>
    <w:rsid w:val="00220400"/>
    <w:rsid w:val="00220FA4"/>
    <w:rsid w:val="002248E8"/>
    <w:rsid w:val="002347E2"/>
    <w:rsid w:val="00234F4A"/>
    <w:rsid w:val="00240E22"/>
    <w:rsid w:val="002412B3"/>
    <w:rsid w:val="002436C7"/>
    <w:rsid w:val="002457D5"/>
    <w:rsid w:val="00250B72"/>
    <w:rsid w:val="002545C0"/>
    <w:rsid w:val="0025693C"/>
    <w:rsid w:val="002777CF"/>
    <w:rsid w:val="0028092B"/>
    <w:rsid w:val="00283FAE"/>
    <w:rsid w:val="00286AC6"/>
    <w:rsid w:val="00287B0F"/>
    <w:rsid w:val="00290990"/>
    <w:rsid w:val="00290DB6"/>
    <w:rsid w:val="002A4012"/>
    <w:rsid w:val="002A67CC"/>
    <w:rsid w:val="002A69C4"/>
    <w:rsid w:val="002B7A76"/>
    <w:rsid w:val="002C1888"/>
    <w:rsid w:val="002C6B86"/>
    <w:rsid w:val="002D575F"/>
    <w:rsid w:val="002D5878"/>
    <w:rsid w:val="002E1B4D"/>
    <w:rsid w:val="002E521A"/>
    <w:rsid w:val="002E688E"/>
    <w:rsid w:val="002E7347"/>
    <w:rsid w:val="002F0FD5"/>
    <w:rsid w:val="002F41D4"/>
    <w:rsid w:val="002F4FA8"/>
    <w:rsid w:val="002F5DDC"/>
    <w:rsid w:val="00300543"/>
    <w:rsid w:val="00302095"/>
    <w:rsid w:val="00304B08"/>
    <w:rsid w:val="00304E07"/>
    <w:rsid w:val="00305FF5"/>
    <w:rsid w:val="00314B02"/>
    <w:rsid w:val="00322680"/>
    <w:rsid w:val="003250E6"/>
    <w:rsid w:val="003258F4"/>
    <w:rsid w:val="00336403"/>
    <w:rsid w:val="003450A5"/>
    <w:rsid w:val="00347876"/>
    <w:rsid w:val="00355713"/>
    <w:rsid w:val="00365B7A"/>
    <w:rsid w:val="003716B7"/>
    <w:rsid w:val="00372D12"/>
    <w:rsid w:val="0037604D"/>
    <w:rsid w:val="003803CD"/>
    <w:rsid w:val="00384362"/>
    <w:rsid w:val="00385BF8"/>
    <w:rsid w:val="0038742A"/>
    <w:rsid w:val="003874CC"/>
    <w:rsid w:val="00387E4E"/>
    <w:rsid w:val="00396B33"/>
    <w:rsid w:val="003A4E26"/>
    <w:rsid w:val="003A5319"/>
    <w:rsid w:val="003A5894"/>
    <w:rsid w:val="003B110F"/>
    <w:rsid w:val="003B4EFC"/>
    <w:rsid w:val="003B5555"/>
    <w:rsid w:val="003C109B"/>
    <w:rsid w:val="003C3781"/>
    <w:rsid w:val="003C53CE"/>
    <w:rsid w:val="003C67F8"/>
    <w:rsid w:val="003D1B6B"/>
    <w:rsid w:val="003D6C67"/>
    <w:rsid w:val="003E4B4C"/>
    <w:rsid w:val="003E500F"/>
    <w:rsid w:val="00416E36"/>
    <w:rsid w:val="004174D2"/>
    <w:rsid w:val="00420ACD"/>
    <w:rsid w:val="00423B22"/>
    <w:rsid w:val="00426364"/>
    <w:rsid w:val="004326A1"/>
    <w:rsid w:val="00434B65"/>
    <w:rsid w:val="00435147"/>
    <w:rsid w:val="004369C2"/>
    <w:rsid w:val="00440E07"/>
    <w:rsid w:val="00445F94"/>
    <w:rsid w:val="004461D2"/>
    <w:rsid w:val="00447A6C"/>
    <w:rsid w:val="00447DD5"/>
    <w:rsid w:val="00452D88"/>
    <w:rsid w:val="00455F77"/>
    <w:rsid w:val="00456D91"/>
    <w:rsid w:val="00463C67"/>
    <w:rsid w:val="00471B13"/>
    <w:rsid w:val="00471F85"/>
    <w:rsid w:val="00472EAA"/>
    <w:rsid w:val="004730D2"/>
    <w:rsid w:val="00480630"/>
    <w:rsid w:val="00483D9F"/>
    <w:rsid w:val="00483F27"/>
    <w:rsid w:val="00484C41"/>
    <w:rsid w:val="004907C1"/>
    <w:rsid w:val="0049286F"/>
    <w:rsid w:val="00493503"/>
    <w:rsid w:val="00497825"/>
    <w:rsid w:val="004A0185"/>
    <w:rsid w:val="004A4A46"/>
    <w:rsid w:val="004B0D30"/>
    <w:rsid w:val="004B4974"/>
    <w:rsid w:val="004B4ED0"/>
    <w:rsid w:val="004B703A"/>
    <w:rsid w:val="004C32CC"/>
    <w:rsid w:val="004F0064"/>
    <w:rsid w:val="004F0414"/>
    <w:rsid w:val="004F1A64"/>
    <w:rsid w:val="004F3A78"/>
    <w:rsid w:val="0050306B"/>
    <w:rsid w:val="0050341B"/>
    <w:rsid w:val="00510680"/>
    <w:rsid w:val="00516237"/>
    <w:rsid w:val="00517C5E"/>
    <w:rsid w:val="00521815"/>
    <w:rsid w:val="00523365"/>
    <w:rsid w:val="00523C19"/>
    <w:rsid w:val="00525527"/>
    <w:rsid w:val="00525BF1"/>
    <w:rsid w:val="00530D85"/>
    <w:rsid w:val="0053636E"/>
    <w:rsid w:val="00536F47"/>
    <w:rsid w:val="005424BC"/>
    <w:rsid w:val="00551ED8"/>
    <w:rsid w:val="005520A8"/>
    <w:rsid w:val="00554DED"/>
    <w:rsid w:val="00555F5F"/>
    <w:rsid w:val="00556C57"/>
    <w:rsid w:val="005574C4"/>
    <w:rsid w:val="0056384B"/>
    <w:rsid w:val="00564534"/>
    <w:rsid w:val="00565956"/>
    <w:rsid w:val="00570997"/>
    <w:rsid w:val="00571664"/>
    <w:rsid w:val="0057464B"/>
    <w:rsid w:val="00581FD9"/>
    <w:rsid w:val="00585773"/>
    <w:rsid w:val="005901C4"/>
    <w:rsid w:val="00590D45"/>
    <w:rsid w:val="00596D07"/>
    <w:rsid w:val="005970F7"/>
    <w:rsid w:val="00597671"/>
    <w:rsid w:val="005A261E"/>
    <w:rsid w:val="005A31BB"/>
    <w:rsid w:val="005A39A5"/>
    <w:rsid w:val="005A3DA5"/>
    <w:rsid w:val="005A6841"/>
    <w:rsid w:val="005B68FF"/>
    <w:rsid w:val="005C5FBF"/>
    <w:rsid w:val="005C6E45"/>
    <w:rsid w:val="005D1ACA"/>
    <w:rsid w:val="005D1B65"/>
    <w:rsid w:val="005D291B"/>
    <w:rsid w:val="005D34F1"/>
    <w:rsid w:val="005D7F28"/>
    <w:rsid w:val="005E5AE8"/>
    <w:rsid w:val="005F2F03"/>
    <w:rsid w:val="005F5B99"/>
    <w:rsid w:val="006009FF"/>
    <w:rsid w:val="00602291"/>
    <w:rsid w:val="00604B45"/>
    <w:rsid w:val="0063318E"/>
    <w:rsid w:val="00634D65"/>
    <w:rsid w:val="00635A26"/>
    <w:rsid w:val="0064132A"/>
    <w:rsid w:val="00644426"/>
    <w:rsid w:val="00644EE5"/>
    <w:rsid w:val="00645771"/>
    <w:rsid w:val="006461C0"/>
    <w:rsid w:val="0064734A"/>
    <w:rsid w:val="006502D3"/>
    <w:rsid w:val="006523AB"/>
    <w:rsid w:val="00652FC2"/>
    <w:rsid w:val="006537BC"/>
    <w:rsid w:val="006537F6"/>
    <w:rsid w:val="00656FB2"/>
    <w:rsid w:val="006648C6"/>
    <w:rsid w:val="0067042C"/>
    <w:rsid w:val="00673BE4"/>
    <w:rsid w:val="006750EF"/>
    <w:rsid w:val="0068366F"/>
    <w:rsid w:val="006912AB"/>
    <w:rsid w:val="006A5800"/>
    <w:rsid w:val="006B03F4"/>
    <w:rsid w:val="006B3E80"/>
    <w:rsid w:val="006B47CC"/>
    <w:rsid w:val="006C1B30"/>
    <w:rsid w:val="006C513F"/>
    <w:rsid w:val="006C574E"/>
    <w:rsid w:val="006C664B"/>
    <w:rsid w:val="006D057D"/>
    <w:rsid w:val="006D1F15"/>
    <w:rsid w:val="006D4F8E"/>
    <w:rsid w:val="006F27C1"/>
    <w:rsid w:val="00705338"/>
    <w:rsid w:val="007070DC"/>
    <w:rsid w:val="00710AD0"/>
    <w:rsid w:val="00717578"/>
    <w:rsid w:val="00720FA2"/>
    <w:rsid w:val="00723C4F"/>
    <w:rsid w:val="00723E3D"/>
    <w:rsid w:val="00726EA2"/>
    <w:rsid w:val="00732328"/>
    <w:rsid w:val="0073381F"/>
    <w:rsid w:val="00733D3F"/>
    <w:rsid w:val="007361A8"/>
    <w:rsid w:val="00750DA2"/>
    <w:rsid w:val="0075224E"/>
    <w:rsid w:val="00752DFC"/>
    <w:rsid w:val="00753530"/>
    <w:rsid w:val="0075377B"/>
    <w:rsid w:val="00762CD1"/>
    <w:rsid w:val="0076387D"/>
    <w:rsid w:val="00766ED1"/>
    <w:rsid w:val="00773C1A"/>
    <w:rsid w:val="0077518C"/>
    <w:rsid w:val="007752E5"/>
    <w:rsid w:val="0079073B"/>
    <w:rsid w:val="0079132B"/>
    <w:rsid w:val="00791BCD"/>
    <w:rsid w:val="00795F01"/>
    <w:rsid w:val="007B1C1A"/>
    <w:rsid w:val="007B3B08"/>
    <w:rsid w:val="007C2C8D"/>
    <w:rsid w:val="007E202A"/>
    <w:rsid w:val="007E2B94"/>
    <w:rsid w:val="007E439A"/>
    <w:rsid w:val="007F16A8"/>
    <w:rsid w:val="007F1D90"/>
    <w:rsid w:val="007F242E"/>
    <w:rsid w:val="007F6D17"/>
    <w:rsid w:val="00800726"/>
    <w:rsid w:val="008075CB"/>
    <w:rsid w:val="00814707"/>
    <w:rsid w:val="00822C56"/>
    <w:rsid w:val="008240B2"/>
    <w:rsid w:val="00827ECA"/>
    <w:rsid w:val="00830B9A"/>
    <w:rsid w:val="00843AEE"/>
    <w:rsid w:val="0085002F"/>
    <w:rsid w:val="00857C24"/>
    <w:rsid w:val="008600F6"/>
    <w:rsid w:val="00860841"/>
    <w:rsid w:val="00862A1F"/>
    <w:rsid w:val="00864FCD"/>
    <w:rsid w:val="008709A1"/>
    <w:rsid w:val="00871597"/>
    <w:rsid w:val="00873B80"/>
    <w:rsid w:val="008763FC"/>
    <w:rsid w:val="0089286F"/>
    <w:rsid w:val="0089386E"/>
    <w:rsid w:val="00894CC4"/>
    <w:rsid w:val="008A53FB"/>
    <w:rsid w:val="008A5925"/>
    <w:rsid w:val="008A623B"/>
    <w:rsid w:val="008B1774"/>
    <w:rsid w:val="008B2CD5"/>
    <w:rsid w:val="008B3CD3"/>
    <w:rsid w:val="008B4A11"/>
    <w:rsid w:val="008C2468"/>
    <w:rsid w:val="008C40E2"/>
    <w:rsid w:val="008D1543"/>
    <w:rsid w:val="008D2BBD"/>
    <w:rsid w:val="008E508E"/>
    <w:rsid w:val="008F5244"/>
    <w:rsid w:val="008F69FE"/>
    <w:rsid w:val="009017A3"/>
    <w:rsid w:val="009027EA"/>
    <w:rsid w:val="00905414"/>
    <w:rsid w:val="009062C8"/>
    <w:rsid w:val="0091144B"/>
    <w:rsid w:val="009136B0"/>
    <w:rsid w:val="00922F89"/>
    <w:rsid w:val="00927235"/>
    <w:rsid w:val="009355BD"/>
    <w:rsid w:val="009365C7"/>
    <w:rsid w:val="00943076"/>
    <w:rsid w:val="00945723"/>
    <w:rsid w:val="00953230"/>
    <w:rsid w:val="009562AC"/>
    <w:rsid w:val="009567E9"/>
    <w:rsid w:val="00957C6E"/>
    <w:rsid w:val="009607C2"/>
    <w:rsid w:val="009612A0"/>
    <w:rsid w:val="00964219"/>
    <w:rsid w:val="009678BE"/>
    <w:rsid w:val="0097011F"/>
    <w:rsid w:val="009720FD"/>
    <w:rsid w:val="00973F33"/>
    <w:rsid w:val="00977B75"/>
    <w:rsid w:val="00985765"/>
    <w:rsid w:val="00986B2E"/>
    <w:rsid w:val="00986CC1"/>
    <w:rsid w:val="009927FE"/>
    <w:rsid w:val="009946A2"/>
    <w:rsid w:val="009A1BF4"/>
    <w:rsid w:val="009A64E9"/>
    <w:rsid w:val="009B2705"/>
    <w:rsid w:val="009B27BB"/>
    <w:rsid w:val="009B5067"/>
    <w:rsid w:val="009C03FF"/>
    <w:rsid w:val="009C09CF"/>
    <w:rsid w:val="009C25BF"/>
    <w:rsid w:val="009C3D61"/>
    <w:rsid w:val="009C5461"/>
    <w:rsid w:val="009D37DB"/>
    <w:rsid w:val="009D45F3"/>
    <w:rsid w:val="009E2AB6"/>
    <w:rsid w:val="009E3523"/>
    <w:rsid w:val="009E4821"/>
    <w:rsid w:val="009F2B3F"/>
    <w:rsid w:val="009F2EEC"/>
    <w:rsid w:val="009F6928"/>
    <w:rsid w:val="009F6C5C"/>
    <w:rsid w:val="00A01657"/>
    <w:rsid w:val="00A051C2"/>
    <w:rsid w:val="00A157B9"/>
    <w:rsid w:val="00A16025"/>
    <w:rsid w:val="00A26252"/>
    <w:rsid w:val="00A32917"/>
    <w:rsid w:val="00A334D9"/>
    <w:rsid w:val="00A3382A"/>
    <w:rsid w:val="00A35E99"/>
    <w:rsid w:val="00A408B8"/>
    <w:rsid w:val="00A4409E"/>
    <w:rsid w:val="00A44538"/>
    <w:rsid w:val="00A47AF1"/>
    <w:rsid w:val="00A5075F"/>
    <w:rsid w:val="00A53AD1"/>
    <w:rsid w:val="00A56793"/>
    <w:rsid w:val="00A57883"/>
    <w:rsid w:val="00A6380D"/>
    <w:rsid w:val="00A70DF6"/>
    <w:rsid w:val="00A73299"/>
    <w:rsid w:val="00A807B6"/>
    <w:rsid w:val="00A83F99"/>
    <w:rsid w:val="00A85623"/>
    <w:rsid w:val="00A8791C"/>
    <w:rsid w:val="00A903E0"/>
    <w:rsid w:val="00A967BF"/>
    <w:rsid w:val="00AA00E0"/>
    <w:rsid w:val="00AA5D5B"/>
    <w:rsid w:val="00AA7635"/>
    <w:rsid w:val="00AB1B08"/>
    <w:rsid w:val="00AB5B67"/>
    <w:rsid w:val="00AC31A6"/>
    <w:rsid w:val="00AC3F46"/>
    <w:rsid w:val="00AC4CA1"/>
    <w:rsid w:val="00AC505C"/>
    <w:rsid w:val="00AC6BFE"/>
    <w:rsid w:val="00AD505A"/>
    <w:rsid w:val="00AD59F4"/>
    <w:rsid w:val="00AE1A7F"/>
    <w:rsid w:val="00AE580B"/>
    <w:rsid w:val="00AE7D4F"/>
    <w:rsid w:val="00AF12E9"/>
    <w:rsid w:val="00AF4AE0"/>
    <w:rsid w:val="00AF4F83"/>
    <w:rsid w:val="00AF6C6A"/>
    <w:rsid w:val="00AF6F59"/>
    <w:rsid w:val="00B07A2E"/>
    <w:rsid w:val="00B132A9"/>
    <w:rsid w:val="00B13478"/>
    <w:rsid w:val="00B316B5"/>
    <w:rsid w:val="00B32771"/>
    <w:rsid w:val="00B403E2"/>
    <w:rsid w:val="00B40744"/>
    <w:rsid w:val="00B445F0"/>
    <w:rsid w:val="00B50454"/>
    <w:rsid w:val="00B5313F"/>
    <w:rsid w:val="00B561B8"/>
    <w:rsid w:val="00B571CD"/>
    <w:rsid w:val="00B60540"/>
    <w:rsid w:val="00B67489"/>
    <w:rsid w:val="00B712A0"/>
    <w:rsid w:val="00B7386C"/>
    <w:rsid w:val="00B80E1E"/>
    <w:rsid w:val="00B81D69"/>
    <w:rsid w:val="00B85393"/>
    <w:rsid w:val="00B92519"/>
    <w:rsid w:val="00B96115"/>
    <w:rsid w:val="00BA6AE2"/>
    <w:rsid w:val="00BB1ED4"/>
    <w:rsid w:val="00BB2163"/>
    <w:rsid w:val="00BB343F"/>
    <w:rsid w:val="00BB3504"/>
    <w:rsid w:val="00BB385C"/>
    <w:rsid w:val="00BB5131"/>
    <w:rsid w:val="00BC039E"/>
    <w:rsid w:val="00BC7661"/>
    <w:rsid w:val="00BD0AE2"/>
    <w:rsid w:val="00BD0C44"/>
    <w:rsid w:val="00BD2FA1"/>
    <w:rsid w:val="00BD3240"/>
    <w:rsid w:val="00BE22EA"/>
    <w:rsid w:val="00BE3018"/>
    <w:rsid w:val="00BF0EAC"/>
    <w:rsid w:val="00C02189"/>
    <w:rsid w:val="00C0338D"/>
    <w:rsid w:val="00C068CD"/>
    <w:rsid w:val="00C11AAE"/>
    <w:rsid w:val="00C12B96"/>
    <w:rsid w:val="00C14015"/>
    <w:rsid w:val="00C1582F"/>
    <w:rsid w:val="00C17D15"/>
    <w:rsid w:val="00C20F04"/>
    <w:rsid w:val="00C21933"/>
    <w:rsid w:val="00C30EF5"/>
    <w:rsid w:val="00C35E9F"/>
    <w:rsid w:val="00C36DE6"/>
    <w:rsid w:val="00C437A7"/>
    <w:rsid w:val="00C43AA5"/>
    <w:rsid w:val="00C448F2"/>
    <w:rsid w:val="00C45266"/>
    <w:rsid w:val="00C46190"/>
    <w:rsid w:val="00C53023"/>
    <w:rsid w:val="00C543C3"/>
    <w:rsid w:val="00C555B0"/>
    <w:rsid w:val="00C6061F"/>
    <w:rsid w:val="00C61692"/>
    <w:rsid w:val="00C61B28"/>
    <w:rsid w:val="00C63767"/>
    <w:rsid w:val="00C709B4"/>
    <w:rsid w:val="00C71405"/>
    <w:rsid w:val="00C838A7"/>
    <w:rsid w:val="00C847FA"/>
    <w:rsid w:val="00C85CA0"/>
    <w:rsid w:val="00C94095"/>
    <w:rsid w:val="00C94736"/>
    <w:rsid w:val="00C97715"/>
    <w:rsid w:val="00CA03F9"/>
    <w:rsid w:val="00CA32FF"/>
    <w:rsid w:val="00CA58F2"/>
    <w:rsid w:val="00CB2A0F"/>
    <w:rsid w:val="00CC6EE4"/>
    <w:rsid w:val="00CC7037"/>
    <w:rsid w:val="00CD5325"/>
    <w:rsid w:val="00CE14BD"/>
    <w:rsid w:val="00CF12B8"/>
    <w:rsid w:val="00CF2B55"/>
    <w:rsid w:val="00CF33E3"/>
    <w:rsid w:val="00CF5397"/>
    <w:rsid w:val="00D01936"/>
    <w:rsid w:val="00D01B8B"/>
    <w:rsid w:val="00D12237"/>
    <w:rsid w:val="00D13994"/>
    <w:rsid w:val="00D16A21"/>
    <w:rsid w:val="00D22760"/>
    <w:rsid w:val="00D25CA3"/>
    <w:rsid w:val="00D35C1E"/>
    <w:rsid w:val="00D36F54"/>
    <w:rsid w:val="00D41BAF"/>
    <w:rsid w:val="00D41C31"/>
    <w:rsid w:val="00D51BAE"/>
    <w:rsid w:val="00D51C4D"/>
    <w:rsid w:val="00D52963"/>
    <w:rsid w:val="00D537AD"/>
    <w:rsid w:val="00D5412E"/>
    <w:rsid w:val="00D56758"/>
    <w:rsid w:val="00D6016C"/>
    <w:rsid w:val="00D84A1A"/>
    <w:rsid w:val="00D84BF5"/>
    <w:rsid w:val="00D85F05"/>
    <w:rsid w:val="00D87B8D"/>
    <w:rsid w:val="00D90A50"/>
    <w:rsid w:val="00D90CD4"/>
    <w:rsid w:val="00D92C64"/>
    <w:rsid w:val="00D9672F"/>
    <w:rsid w:val="00DA4014"/>
    <w:rsid w:val="00DA6030"/>
    <w:rsid w:val="00DB1404"/>
    <w:rsid w:val="00DB5CE1"/>
    <w:rsid w:val="00DC4E7B"/>
    <w:rsid w:val="00DC7633"/>
    <w:rsid w:val="00DC7789"/>
    <w:rsid w:val="00DD24E1"/>
    <w:rsid w:val="00DD2593"/>
    <w:rsid w:val="00DE0025"/>
    <w:rsid w:val="00DE11E5"/>
    <w:rsid w:val="00DE27B2"/>
    <w:rsid w:val="00DE4FA0"/>
    <w:rsid w:val="00DF4ABE"/>
    <w:rsid w:val="00E114E6"/>
    <w:rsid w:val="00E13B65"/>
    <w:rsid w:val="00E142DC"/>
    <w:rsid w:val="00E25F76"/>
    <w:rsid w:val="00E26E70"/>
    <w:rsid w:val="00E3164F"/>
    <w:rsid w:val="00E345A6"/>
    <w:rsid w:val="00E420B3"/>
    <w:rsid w:val="00E47056"/>
    <w:rsid w:val="00E47DDF"/>
    <w:rsid w:val="00E512E6"/>
    <w:rsid w:val="00E527A2"/>
    <w:rsid w:val="00E55A52"/>
    <w:rsid w:val="00E55B72"/>
    <w:rsid w:val="00E572FC"/>
    <w:rsid w:val="00E632C1"/>
    <w:rsid w:val="00E6568F"/>
    <w:rsid w:val="00E670A7"/>
    <w:rsid w:val="00E67A95"/>
    <w:rsid w:val="00E72AC7"/>
    <w:rsid w:val="00E77AA8"/>
    <w:rsid w:val="00E814F5"/>
    <w:rsid w:val="00E81579"/>
    <w:rsid w:val="00E856FC"/>
    <w:rsid w:val="00E877FA"/>
    <w:rsid w:val="00E9143B"/>
    <w:rsid w:val="00E934A1"/>
    <w:rsid w:val="00E94A4F"/>
    <w:rsid w:val="00EB20EF"/>
    <w:rsid w:val="00EC0930"/>
    <w:rsid w:val="00EC47BE"/>
    <w:rsid w:val="00EC57A9"/>
    <w:rsid w:val="00EC6524"/>
    <w:rsid w:val="00ED34BD"/>
    <w:rsid w:val="00ED679F"/>
    <w:rsid w:val="00ED6EBF"/>
    <w:rsid w:val="00EE0594"/>
    <w:rsid w:val="00EE1E26"/>
    <w:rsid w:val="00EE4B09"/>
    <w:rsid w:val="00EE5C4B"/>
    <w:rsid w:val="00EE6BEC"/>
    <w:rsid w:val="00EE7DBB"/>
    <w:rsid w:val="00EF0697"/>
    <w:rsid w:val="00EF3B3E"/>
    <w:rsid w:val="00F07A3C"/>
    <w:rsid w:val="00F12B44"/>
    <w:rsid w:val="00F15D26"/>
    <w:rsid w:val="00F2121C"/>
    <w:rsid w:val="00F23B93"/>
    <w:rsid w:val="00F25F6F"/>
    <w:rsid w:val="00F271BD"/>
    <w:rsid w:val="00F302D1"/>
    <w:rsid w:val="00F312BA"/>
    <w:rsid w:val="00F3692E"/>
    <w:rsid w:val="00F463B5"/>
    <w:rsid w:val="00F466E6"/>
    <w:rsid w:val="00F5039F"/>
    <w:rsid w:val="00F54ACB"/>
    <w:rsid w:val="00F561B1"/>
    <w:rsid w:val="00F56564"/>
    <w:rsid w:val="00F5660B"/>
    <w:rsid w:val="00F62B79"/>
    <w:rsid w:val="00F64B45"/>
    <w:rsid w:val="00F662AA"/>
    <w:rsid w:val="00F70776"/>
    <w:rsid w:val="00F725BC"/>
    <w:rsid w:val="00F76B4D"/>
    <w:rsid w:val="00F84753"/>
    <w:rsid w:val="00F91025"/>
    <w:rsid w:val="00F915C1"/>
    <w:rsid w:val="00FA07BE"/>
    <w:rsid w:val="00FA6E7F"/>
    <w:rsid w:val="00FB0AC8"/>
    <w:rsid w:val="00FB2C93"/>
    <w:rsid w:val="00FB3957"/>
    <w:rsid w:val="00FB5DC3"/>
    <w:rsid w:val="00FC5A61"/>
    <w:rsid w:val="00FC6E21"/>
    <w:rsid w:val="00FD2BE3"/>
    <w:rsid w:val="00FE0A89"/>
    <w:rsid w:val="00FE6A2F"/>
    <w:rsid w:val="00FF44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661"/>
  </w:style>
  <w:style w:type="paragraph" w:styleId="1">
    <w:name w:val="heading 1"/>
    <w:basedOn w:val="a0"/>
    <w:next w:val="a0"/>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3"/>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2"/>
    <w:uiPriority w:val="59"/>
    <w:rsid w:val="002909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basedOn w:val="a0"/>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1"/>
    <w:link w:val="ad"/>
    <w:uiPriority w:val="99"/>
    <w:semiHidden/>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character" w:customStyle="1" w:styleId="blk">
    <w:name w:val="blk"/>
    <w:basedOn w:val="a1"/>
    <w:rsid w:val="00F91025"/>
  </w:style>
  <w:style w:type="paragraph" w:styleId="af8">
    <w:name w:val="No Spacing"/>
    <w:uiPriority w:val="1"/>
    <w:qFormat/>
    <w:rsid w:val="00CC703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661"/>
  </w:style>
  <w:style w:type="paragraph" w:styleId="1">
    <w:name w:val="heading 1"/>
    <w:basedOn w:val="a0"/>
    <w:next w:val="a0"/>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3"/>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2"/>
    <w:uiPriority w:val="39"/>
    <w:rsid w:val="002909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basedOn w:val="a0"/>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1"/>
    <w:link w:val="ad"/>
    <w:uiPriority w:val="99"/>
    <w:semiHidden/>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s>
</file>

<file path=word/webSettings.xml><?xml version="1.0" encoding="utf-8"?>
<w:webSettings xmlns:r="http://schemas.openxmlformats.org/officeDocument/2006/relationships" xmlns:w="http://schemas.openxmlformats.org/wordprocessingml/2006/main">
  <w:divs>
    <w:div w:id="300817640">
      <w:bodyDiv w:val="1"/>
      <w:marLeft w:val="0"/>
      <w:marRight w:val="0"/>
      <w:marTop w:val="0"/>
      <w:marBottom w:val="0"/>
      <w:divBdr>
        <w:top w:val="none" w:sz="0" w:space="0" w:color="auto"/>
        <w:left w:val="none" w:sz="0" w:space="0" w:color="auto"/>
        <w:bottom w:val="none" w:sz="0" w:space="0" w:color="auto"/>
        <w:right w:val="none" w:sz="0" w:space="0" w:color="auto"/>
      </w:divBdr>
    </w:div>
    <w:div w:id="463737591">
      <w:bodyDiv w:val="1"/>
      <w:marLeft w:val="0"/>
      <w:marRight w:val="0"/>
      <w:marTop w:val="0"/>
      <w:marBottom w:val="0"/>
      <w:divBdr>
        <w:top w:val="none" w:sz="0" w:space="0" w:color="auto"/>
        <w:left w:val="none" w:sz="0" w:space="0" w:color="auto"/>
        <w:bottom w:val="none" w:sz="0" w:space="0" w:color="auto"/>
        <w:right w:val="none" w:sz="0" w:space="0" w:color="auto"/>
      </w:divBdr>
    </w:div>
    <w:div w:id="1485396855">
      <w:bodyDiv w:val="1"/>
      <w:marLeft w:val="0"/>
      <w:marRight w:val="0"/>
      <w:marTop w:val="0"/>
      <w:marBottom w:val="0"/>
      <w:divBdr>
        <w:top w:val="none" w:sz="0" w:space="0" w:color="auto"/>
        <w:left w:val="none" w:sz="0" w:space="0" w:color="auto"/>
        <w:bottom w:val="none" w:sz="0" w:space="0" w:color="auto"/>
        <w:right w:val="none" w:sz="0" w:space="0" w:color="auto"/>
      </w:divBdr>
    </w:div>
    <w:div w:id="20963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192610" TargetMode="External"/><Relationship Id="rId13" Type="http://schemas.openxmlformats.org/officeDocument/2006/relationships/hyperlink" Target="http://docs.cntd.ru/document/420364609" TargetMode="External"/><Relationship Id="rId18" Type="http://schemas.openxmlformats.org/officeDocument/2006/relationships/hyperlink" Target="consultantplus://offline/ref=BFC33E0FE7007EF23CCBE03443DECD8398AA6584C63A124717313FE902773D57A788E9BC468F0CE2z4HA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docs.cntd.ru/document/420364609" TargetMode="External"/><Relationship Id="rId17" Type="http://schemas.openxmlformats.org/officeDocument/2006/relationships/hyperlink" Target="consultantplus://offline/ref=BFC33E0FE7007EF23CCBE03443DECD8398AA6584C63A124717313FE902773D57A788E9BC468F0BE0z4HAL" TargetMode="External"/><Relationship Id="rId2" Type="http://schemas.openxmlformats.org/officeDocument/2006/relationships/numbering" Target="numbering.xml"/><Relationship Id="rId16" Type="http://schemas.openxmlformats.org/officeDocument/2006/relationships/hyperlink" Target="http://docs.cntd.ru/document/499011838"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420364609" TargetMode="External"/><Relationship Id="rId5" Type="http://schemas.openxmlformats.org/officeDocument/2006/relationships/webSettings" Target="webSettings.xml"/><Relationship Id="rId15" Type="http://schemas.openxmlformats.org/officeDocument/2006/relationships/hyperlink" Target="http://docs.cntd.ru/document/420364609" TargetMode="External"/><Relationship Id="rId10" Type="http://schemas.openxmlformats.org/officeDocument/2006/relationships/hyperlink" Target="http://fkr32.ru" TargetMode="External"/><Relationship Id="rId19" Type="http://schemas.openxmlformats.org/officeDocument/2006/relationships/hyperlink" Target="consultantplus://offline/ref=321C2B6EF42D1BE693408E5FEC4C13B0B0F788B23BEDB120CA4ED45F75FB0CE64930581E0B97E3F0J9z4H" TargetMode="External"/><Relationship Id="rId4" Type="http://schemas.openxmlformats.org/officeDocument/2006/relationships/settings" Target="settings.xml"/><Relationship Id="rId9" Type="http://schemas.openxmlformats.org/officeDocument/2006/relationships/hyperlink" Target="http://docs.cntd.ru/document/902186281" TargetMode="External"/><Relationship Id="rId14" Type="http://schemas.openxmlformats.org/officeDocument/2006/relationships/hyperlink" Target="http://docs.cntd.ru/document/420364609"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677B8D-DF2E-4DC0-B084-C704941E7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25</Pages>
  <Words>12106</Words>
  <Characters>69010</Characters>
  <Application>Microsoft Office Word</Application>
  <DocSecurity>0</DocSecurity>
  <Lines>575</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Василий</dc:creator>
  <cp:lastModifiedBy>Galya</cp:lastModifiedBy>
  <cp:revision>43</cp:revision>
  <cp:lastPrinted>2017-10-09T06:38:00Z</cp:lastPrinted>
  <dcterms:created xsi:type="dcterms:W3CDTF">2017-10-11T07:44:00Z</dcterms:created>
  <dcterms:modified xsi:type="dcterms:W3CDTF">2017-10-16T07:29:00Z</dcterms:modified>
</cp:coreProperties>
</file>